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北京市规划和自然资源委员会密云分局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sz w:val="44"/>
          <w:szCs w:val="44"/>
          <w:lang w:val="en-US" w:eastAsia="zh-CN"/>
        </w:rPr>
        <w:t>2022</w:t>
      </w:r>
      <w:r>
        <w:rPr>
          <w:rFonts w:hint="eastAsia" w:ascii="方正小标宋简体" w:hAnsi="方正小标宋简体" w:eastAsia="方正小标宋简体" w:cs="方正小标宋简体"/>
          <w:sz w:val="44"/>
          <w:szCs w:val="44"/>
        </w:rPr>
        <w:t>年政府信息公开工作年度报告</w:t>
      </w:r>
    </w:p>
    <w:p>
      <w:pPr>
        <w:spacing w:line="560" w:lineRule="exact"/>
        <w:jc w:val="both"/>
        <w:rPr>
          <w:sz w:val="44"/>
          <w:szCs w:val="4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根据《中华人民共和国政府信息公开条例》（以下简称《条例》）和国办《2022年政务公开工作要点》（国办发[2022]8号）要求，我分局现将总体情况、主动公开政府信息的情况、依申请公开政府信息等情况汇报如下：</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根据《中华人民共和国政府信息公开条例》和国办《2022年政务公开工作要点》（国办发[2022]8号），认真落实市、区有关文件精神，坚持“公开为常态、不公开为例外”的指导思想，我分局高度重视，认真部署，一是加强领导，落实责任。信息公开工作主管领导及各部门负责人为本部门政府信息公开工作的第一责任人。二是明确了科室分工，并细化了政府信息公开工作的流程，三是加强沟通交流，落实好政府信息公开相关工作。</w:t>
      </w:r>
    </w:p>
    <w:p>
      <w:pPr>
        <w:numPr>
          <w:ilvl w:val="0"/>
          <w:numId w:val="0"/>
        </w:numPr>
        <w:tabs>
          <w:tab w:val="left" w:pos="350"/>
        </w:tabs>
        <w:spacing w:line="560" w:lineRule="exact"/>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主动公开政府信息情况</w:t>
      </w:r>
    </w:p>
    <w:p>
      <w:pPr>
        <w:pStyle w:val="3"/>
        <w:numPr>
          <w:ilvl w:val="0"/>
          <w:numId w:val="0"/>
        </w:numPr>
        <w:rPr>
          <w:rFonts w:hint="eastAsia"/>
        </w:rPr>
      </w:pPr>
    </w:p>
    <w:tbl>
      <w:tblPr>
        <w:tblStyle w:val="8"/>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1"/>
                <w:szCs w:val="21"/>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宋体" w:hAnsi="宋体" w:cs="宋体"/>
                <w:color w:val="000000"/>
                <w:kern w:val="0"/>
                <w:sz w:val="20"/>
                <w:szCs w:val="2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216.6086</w:t>
            </w:r>
          </w:p>
        </w:tc>
      </w:tr>
    </w:tbl>
    <w:p>
      <w:pPr>
        <w:pStyle w:val="3"/>
        <w:numPr>
          <w:ilvl w:val="0"/>
          <w:numId w:val="0"/>
        </w:numPr>
        <w:rPr>
          <w:rFonts w:hint="eastAsia"/>
        </w:rPr>
      </w:pPr>
    </w:p>
    <w:p>
      <w:pPr>
        <w:numPr>
          <w:ilvl w:val="0"/>
          <w:numId w:val="0"/>
        </w:numPr>
        <w:spacing w:line="560" w:lineRule="exact"/>
        <w:ind w:left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8"/>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157</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6</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163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7</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79</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3</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43</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9</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31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9"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164</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6</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kern w:val="0"/>
                <w:sz w:val="20"/>
                <w:szCs w:val="20"/>
                <w:lang w:val="en-US" w:eastAsia="zh-CN" w:bidi="ar"/>
              </w:rPr>
              <w:t>170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ind w:firstLine="200" w:firstLineChars="100"/>
              <w:jc w:val="center"/>
              <w:rPr>
                <w:rFonts w:hint="eastAsia" w:ascii="宋体" w:eastAsia="宋体"/>
                <w:sz w:val="24"/>
                <w:szCs w:val="24"/>
                <w:lang w:val="en-US" w:eastAsia="zh-CN"/>
              </w:rPr>
            </w:pPr>
            <w:r>
              <w:rPr>
                <w:rFonts w:hint="eastAsia" w:cs="Calibri"/>
                <w:kern w:val="0"/>
                <w:sz w:val="20"/>
                <w:szCs w:val="20"/>
                <w:lang w:val="en-US" w:eastAsia="zh-CN" w:bidi="ar"/>
              </w:rPr>
              <w:t>4</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bookmarkStart w:id="0" w:name="_GoBack"/>
            <w:bookmarkEnd w:id="0"/>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9"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pStyle w:val="3"/>
        <w:numPr>
          <w:ilvl w:val="0"/>
          <w:numId w:val="0"/>
        </w:numPr>
        <w:ind w:leftChars="200"/>
        <w:rPr>
          <w:rFonts w:hint="eastAsia"/>
        </w:rPr>
      </w:pPr>
    </w:p>
    <w:p>
      <w:pPr>
        <w:pStyle w:val="3"/>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8"/>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lang w:val="en-US"/>
              </w:rPr>
            </w:pPr>
            <w:r>
              <w:rPr>
                <w:rFonts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3</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3</w:t>
            </w: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2</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2</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pStyle w:val="9"/>
        <w:widowControl w:val="0"/>
        <w:jc w:val="both"/>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政府信息公开工作需要领导的关心和支持，与相关部门和群众沟通、协调工作还需进一步加强。在具体实操过程中，存有以下主要问题及解决方案。</w:t>
      </w:r>
    </w:p>
    <w:p>
      <w:pPr>
        <w:pStyle w:val="9"/>
        <w:widowControl w:val="0"/>
        <w:jc w:val="both"/>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1.申请人申请内容是否明确，所申请信息是否存在，与行政机关搜索义务履行情况密切相关</w:t>
      </w:r>
    </w:p>
    <w:p>
      <w:pPr>
        <w:ind w:firstLine="640" w:firstLineChars="200"/>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在处理政府信息公开案件的实务工作中，申请人</w:t>
      </w:r>
      <w:r>
        <w:rPr>
          <w:rFonts w:hint="eastAsia" w:ascii="仿宋" w:hAnsi="仿宋" w:eastAsia="仿宋" w:cs="仿宋"/>
          <w:b w:val="0"/>
          <w:bCs w:val="0"/>
          <w:kern w:val="2"/>
          <w:sz w:val="32"/>
          <w:szCs w:val="32"/>
          <w:highlight w:val="none"/>
          <w:lang w:val="en-US" w:eastAsia="zh-Hans" w:bidi="ar-SA"/>
        </w:rPr>
        <w:t>申请的内容可能并不明确，常</w:t>
      </w:r>
      <w:r>
        <w:rPr>
          <w:rFonts w:hint="eastAsia" w:ascii="仿宋" w:hAnsi="仿宋" w:eastAsia="仿宋" w:cs="仿宋"/>
          <w:b w:val="0"/>
          <w:bCs w:val="0"/>
          <w:kern w:val="2"/>
          <w:sz w:val="32"/>
          <w:szCs w:val="32"/>
          <w:highlight w:val="none"/>
          <w:lang w:val="en-US" w:eastAsia="zh-CN" w:bidi="ar-SA"/>
        </w:rPr>
        <w:t>以口语化、非规范化的用语描述</w:t>
      </w:r>
      <w:r>
        <w:rPr>
          <w:rFonts w:hint="eastAsia" w:ascii="仿宋" w:hAnsi="仿宋" w:eastAsia="仿宋" w:cs="仿宋"/>
          <w:b w:val="0"/>
          <w:bCs w:val="0"/>
          <w:kern w:val="2"/>
          <w:sz w:val="32"/>
          <w:szCs w:val="32"/>
          <w:highlight w:val="none"/>
          <w:lang w:val="en-US" w:eastAsia="zh-Hans" w:bidi="ar-SA"/>
        </w:rPr>
        <w:t>来描述</w:t>
      </w:r>
      <w:r>
        <w:rPr>
          <w:rFonts w:hint="eastAsia" w:ascii="仿宋" w:hAnsi="仿宋" w:eastAsia="仿宋" w:cs="仿宋"/>
          <w:b w:val="0"/>
          <w:bCs w:val="0"/>
          <w:kern w:val="2"/>
          <w:sz w:val="32"/>
          <w:szCs w:val="32"/>
          <w:highlight w:val="none"/>
          <w:lang w:val="en-US" w:eastAsia="zh-CN" w:bidi="ar-SA"/>
        </w:rPr>
        <w:t>申请内容。</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120" w:afterAutospacing="0" w:line="560" w:lineRule="exact"/>
        <w:ind w:right="0" w:rightChars="0" w:firstLine="640" w:firstLineChars="200"/>
        <w:textAlignment w:val="auto"/>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因此，</w:t>
      </w:r>
      <w:r>
        <w:rPr>
          <w:rFonts w:hint="eastAsia" w:ascii="仿宋" w:hAnsi="仿宋" w:eastAsia="仿宋" w:cs="仿宋"/>
          <w:b w:val="0"/>
          <w:bCs w:val="0"/>
          <w:kern w:val="2"/>
          <w:sz w:val="32"/>
          <w:szCs w:val="32"/>
          <w:highlight w:val="none"/>
          <w:lang w:val="en-US" w:eastAsia="zh-Hans" w:bidi="ar-SA"/>
        </w:rPr>
        <w:t>在实际操作过程中，如</w:t>
      </w:r>
      <w:r>
        <w:rPr>
          <w:rFonts w:hint="eastAsia" w:ascii="仿宋" w:hAnsi="仿宋" w:eastAsia="仿宋" w:cs="仿宋"/>
          <w:b w:val="0"/>
          <w:bCs w:val="0"/>
          <w:kern w:val="2"/>
          <w:sz w:val="32"/>
          <w:szCs w:val="32"/>
          <w:highlight w:val="none"/>
          <w:lang w:val="en-US" w:eastAsia="zh-CN" w:bidi="ar-SA"/>
        </w:rPr>
        <w:t>对申请人所申请的内容根据现有描述先进行扩大检索，</w:t>
      </w:r>
      <w:r>
        <w:rPr>
          <w:rFonts w:hint="eastAsia" w:ascii="仿宋" w:hAnsi="仿宋" w:eastAsia="仿宋" w:cs="仿宋"/>
          <w:b w:val="0"/>
          <w:bCs w:val="0"/>
          <w:kern w:val="2"/>
          <w:sz w:val="32"/>
          <w:szCs w:val="32"/>
          <w:highlight w:val="none"/>
          <w:lang w:val="en-US" w:eastAsia="zh-Hans" w:bidi="ar-SA"/>
        </w:rPr>
        <w:t>仍</w:t>
      </w:r>
      <w:r>
        <w:rPr>
          <w:rFonts w:hint="eastAsia" w:ascii="仿宋" w:hAnsi="仿宋" w:eastAsia="仿宋" w:cs="仿宋"/>
          <w:b w:val="0"/>
          <w:bCs w:val="0"/>
          <w:kern w:val="2"/>
          <w:sz w:val="32"/>
          <w:szCs w:val="32"/>
          <w:highlight w:val="none"/>
          <w:lang w:val="en-US" w:eastAsia="zh-CN" w:bidi="ar-SA"/>
        </w:rPr>
        <w:t>无法检索到相关文件的，承办科室应</w:t>
      </w:r>
      <w:r>
        <w:rPr>
          <w:rFonts w:hint="eastAsia" w:ascii="仿宋" w:hAnsi="仿宋" w:eastAsia="仿宋" w:cs="仿宋"/>
          <w:b w:val="0"/>
          <w:bCs w:val="0"/>
          <w:kern w:val="2"/>
          <w:sz w:val="32"/>
          <w:szCs w:val="32"/>
          <w:highlight w:val="none"/>
          <w:lang w:val="en-US" w:eastAsia="zh-Hans" w:bidi="ar-SA"/>
        </w:rPr>
        <w:t>在</w:t>
      </w:r>
      <w:r>
        <w:rPr>
          <w:rFonts w:hint="eastAsia" w:ascii="仿宋" w:hAnsi="仿宋" w:eastAsia="仿宋" w:cs="仿宋"/>
          <w:b w:val="0"/>
          <w:bCs w:val="0"/>
          <w:kern w:val="2"/>
          <w:sz w:val="32"/>
          <w:szCs w:val="32"/>
          <w:highlight w:val="none"/>
          <w:lang w:val="en-US" w:eastAsia="zh-CN" w:bidi="ar-SA"/>
        </w:rPr>
        <w:t>收到申请之日起</w:t>
      </w:r>
      <w:r>
        <w:rPr>
          <w:rFonts w:hint="default" w:ascii="仿宋" w:hAnsi="仿宋" w:eastAsia="仿宋" w:cs="仿宋"/>
          <w:b w:val="0"/>
          <w:bCs w:val="0"/>
          <w:kern w:val="2"/>
          <w:sz w:val="32"/>
          <w:szCs w:val="32"/>
          <w:highlight w:val="none"/>
          <w:lang w:eastAsia="zh-Hans" w:bidi="ar-SA"/>
        </w:rPr>
        <w:t>7</w:t>
      </w:r>
      <w:r>
        <w:rPr>
          <w:rFonts w:hint="eastAsia" w:ascii="仿宋" w:hAnsi="仿宋" w:eastAsia="仿宋" w:cs="仿宋"/>
          <w:b w:val="0"/>
          <w:bCs w:val="0"/>
          <w:kern w:val="2"/>
          <w:sz w:val="32"/>
          <w:szCs w:val="32"/>
          <w:highlight w:val="none"/>
          <w:lang w:val="en-US" w:eastAsia="zh-CN" w:bidi="ar-SA"/>
        </w:rPr>
        <w:t>个工作</w:t>
      </w:r>
      <w:r>
        <w:rPr>
          <w:rFonts w:hint="eastAsia" w:ascii="仿宋" w:hAnsi="仿宋" w:eastAsia="仿宋" w:cs="仿宋"/>
          <w:b w:val="0"/>
          <w:bCs w:val="0"/>
          <w:kern w:val="2"/>
          <w:sz w:val="32"/>
          <w:szCs w:val="32"/>
          <w:highlight w:val="none"/>
          <w:lang w:val="en-US" w:eastAsia="zh-Hans" w:bidi="ar-SA"/>
        </w:rPr>
        <w:t>日内</w:t>
      </w:r>
      <w:r>
        <w:rPr>
          <w:rFonts w:hint="eastAsia" w:ascii="仿宋" w:hAnsi="仿宋" w:eastAsia="仿宋" w:cs="仿宋"/>
          <w:b w:val="0"/>
          <w:bCs w:val="0"/>
          <w:kern w:val="2"/>
          <w:sz w:val="32"/>
          <w:szCs w:val="32"/>
          <w:highlight w:val="none"/>
          <w:lang w:val="en-US" w:eastAsia="zh-CN" w:bidi="ar-SA"/>
        </w:rPr>
        <w:t>主动与申请人沟通，了解申请人申请信息的目的和用途，</w:t>
      </w:r>
      <w:r>
        <w:rPr>
          <w:rFonts w:hint="eastAsia" w:ascii="仿宋" w:hAnsi="仿宋" w:eastAsia="仿宋" w:cs="仿宋"/>
          <w:b w:val="0"/>
          <w:bCs w:val="0"/>
          <w:kern w:val="2"/>
          <w:sz w:val="32"/>
          <w:szCs w:val="32"/>
          <w:highlight w:val="none"/>
          <w:lang w:val="en-US" w:eastAsia="zh-Hans" w:bidi="ar-SA"/>
        </w:rPr>
        <w:t>明确申请人所申请的具体内容，并</w:t>
      </w:r>
      <w:r>
        <w:rPr>
          <w:rFonts w:hint="eastAsia" w:ascii="仿宋" w:hAnsi="仿宋" w:eastAsia="仿宋" w:cs="仿宋"/>
          <w:b w:val="0"/>
          <w:bCs w:val="0"/>
          <w:kern w:val="2"/>
          <w:sz w:val="32"/>
          <w:szCs w:val="32"/>
          <w:highlight w:val="none"/>
          <w:lang w:val="en-US" w:eastAsia="zh-CN" w:bidi="ar-SA"/>
        </w:rPr>
        <w:t>一次性告知申请人作出补正，说明需要补正的事项和合理的补正期限。发出书面补正通知时，可将事前已经检索过的过程及内容不存在的结果在补正时一并与申请人做好沟通，使申请人在补正时能做出一个更加准确的判断。</w:t>
      </w:r>
    </w:p>
    <w:p>
      <w:pPr>
        <w:pStyle w:val="9"/>
        <w:keepNext w:val="0"/>
        <w:keepLines w:val="0"/>
        <w:pageBreakBefore w:val="0"/>
        <w:widowControl w:val="0"/>
        <w:numPr>
          <w:ilvl w:val="0"/>
          <w:numId w:val="0"/>
        </w:numPr>
        <w:kinsoku/>
        <w:wordWrap/>
        <w:overflowPunct/>
        <w:topLinePunct w:val="0"/>
        <w:autoSpaceDE/>
        <w:autoSpaceDN/>
        <w:bidi w:val="0"/>
        <w:adjustRightInd/>
        <w:spacing w:line="240" w:lineRule="auto"/>
        <w:ind w:right="0" w:rightChars="0" w:firstLine="643" w:firstLineChars="200"/>
        <w:jc w:val="both"/>
        <w:textAlignment w:val="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2.仅以申请人提供的描述特征为搜索内容或截取其中某些字段为关键词进行检索，不能视为达到了充分检索的标准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120" w:afterAutospacing="0" w:line="560" w:lineRule="exact"/>
        <w:ind w:right="0" w:rightChars="0" w:firstLine="640" w:firstLineChars="200"/>
        <w:textAlignment w:val="auto"/>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承办科室在检索过程中，检索范围</w:t>
      </w:r>
      <w:r>
        <w:rPr>
          <w:rFonts w:hint="eastAsia" w:ascii="仿宋" w:hAnsi="仿宋" w:eastAsia="仿宋" w:cs="仿宋"/>
          <w:b w:val="0"/>
          <w:bCs w:val="0"/>
          <w:kern w:val="2"/>
          <w:sz w:val="32"/>
          <w:szCs w:val="32"/>
          <w:highlight w:val="none"/>
          <w:lang w:val="en-US" w:eastAsia="zh-Hans" w:bidi="ar-SA"/>
        </w:rPr>
        <w:t>不应局限于当事人申请内容中提到的关键词，更应当从专业角度理解当事人申请的内容并进行二次转化，转化成相关专业领域中信息保存应该具备的特征，再进行检索。此外，还要注意</w:t>
      </w:r>
      <w:r>
        <w:rPr>
          <w:rFonts w:hint="eastAsia" w:ascii="仿宋" w:hAnsi="仿宋" w:eastAsia="仿宋" w:cs="仿宋"/>
          <w:b w:val="0"/>
          <w:bCs w:val="0"/>
          <w:kern w:val="2"/>
          <w:sz w:val="32"/>
          <w:szCs w:val="32"/>
          <w:highlight w:val="none"/>
          <w:lang w:val="en-US" w:eastAsia="zh-CN" w:bidi="ar-SA"/>
        </w:rPr>
        <w:t>对书面文件和电子文件均应当进行检索</w:t>
      </w:r>
      <w:r>
        <w:rPr>
          <w:rFonts w:hint="eastAsia" w:ascii="仿宋" w:hAnsi="仿宋" w:eastAsia="仿宋" w:cs="仿宋"/>
          <w:b w:val="0"/>
          <w:bCs w:val="0"/>
          <w:kern w:val="2"/>
          <w:sz w:val="32"/>
          <w:szCs w:val="32"/>
          <w:highlight w:val="none"/>
          <w:lang w:val="en-US" w:eastAsia="zh-Hans" w:bidi="ar-SA"/>
        </w:rPr>
        <w:t>。涉及一些文件资料政府信息公开的申请，检索范围</w:t>
      </w:r>
      <w:r>
        <w:rPr>
          <w:rFonts w:hint="eastAsia" w:ascii="仿宋" w:hAnsi="仿宋" w:eastAsia="仿宋" w:cs="仿宋"/>
          <w:b w:val="0"/>
          <w:bCs w:val="0"/>
          <w:kern w:val="2"/>
          <w:sz w:val="32"/>
          <w:szCs w:val="32"/>
          <w:highlight w:val="none"/>
          <w:lang w:val="en-US" w:eastAsia="zh-CN" w:bidi="ar-SA"/>
        </w:rPr>
        <w:t>既应包括文号检索，也应包括题名、主题词、</w:t>
      </w:r>
      <w:r>
        <w:rPr>
          <w:rFonts w:hint="eastAsia" w:ascii="仿宋" w:hAnsi="仿宋" w:eastAsia="仿宋" w:cs="仿宋"/>
          <w:b w:val="0"/>
          <w:bCs w:val="0"/>
          <w:kern w:val="2"/>
          <w:sz w:val="32"/>
          <w:szCs w:val="32"/>
          <w:highlight w:val="none"/>
          <w:lang w:val="en-US" w:eastAsia="zh-Hans" w:bidi="ar-SA"/>
        </w:rPr>
        <w:t>主要</w:t>
      </w:r>
      <w:r>
        <w:rPr>
          <w:rFonts w:hint="eastAsia" w:ascii="仿宋" w:hAnsi="仿宋" w:eastAsia="仿宋" w:cs="仿宋"/>
          <w:b w:val="0"/>
          <w:bCs w:val="0"/>
          <w:kern w:val="2"/>
          <w:sz w:val="32"/>
          <w:szCs w:val="32"/>
          <w:highlight w:val="none"/>
          <w:lang w:val="en-US" w:eastAsia="zh-CN" w:bidi="ar-SA"/>
        </w:rPr>
        <w:t>内容、</w:t>
      </w:r>
      <w:r>
        <w:rPr>
          <w:rFonts w:hint="eastAsia" w:ascii="仿宋" w:hAnsi="仿宋" w:eastAsia="仿宋" w:cs="仿宋"/>
          <w:b w:val="0"/>
          <w:bCs w:val="0"/>
          <w:kern w:val="2"/>
          <w:sz w:val="32"/>
          <w:szCs w:val="32"/>
          <w:highlight w:val="none"/>
          <w:lang w:val="en-US" w:eastAsia="zh-Hans" w:bidi="ar-SA"/>
        </w:rPr>
        <w:t>关键字</w:t>
      </w:r>
      <w:r>
        <w:rPr>
          <w:rFonts w:hint="eastAsia" w:ascii="仿宋" w:hAnsi="仿宋" w:eastAsia="仿宋" w:cs="仿宋"/>
          <w:b w:val="0"/>
          <w:bCs w:val="0"/>
          <w:kern w:val="2"/>
          <w:sz w:val="32"/>
          <w:szCs w:val="32"/>
          <w:highlight w:val="none"/>
          <w:lang w:val="en-US" w:eastAsia="zh-CN" w:bidi="ar-SA"/>
        </w:rPr>
        <w:t>等方面的检索，</w:t>
      </w:r>
      <w:r>
        <w:rPr>
          <w:rFonts w:hint="eastAsia" w:ascii="仿宋" w:hAnsi="仿宋" w:eastAsia="仿宋" w:cs="仿宋"/>
          <w:b w:val="0"/>
          <w:bCs w:val="0"/>
          <w:kern w:val="2"/>
          <w:sz w:val="32"/>
          <w:szCs w:val="32"/>
          <w:highlight w:val="none"/>
          <w:lang w:val="en-US" w:eastAsia="zh-Hans" w:bidi="ar-SA"/>
        </w:rPr>
        <w:t>避免检索不充分导致的败诉风险</w:t>
      </w:r>
      <w:r>
        <w:rPr>
          <w:rFonts w:hint="eastAsia" w:ascii="仿宋" w:hAnsi="仿宋" w:eastAsia="仿宋" w:cs="仿宋"/>
          <w:b w:val="0"/>
          <w:bCs w:val="0"/>
          <w:kern w:val="2"/>
          <w:sz w:val="32"/>
          <w:szCs w:val="32"/>
          <w:highlight w:val="none"/>
          <w:lang w:val="en-US" w:eastAsia="zh-CN" w:bidi="ar-SA"/>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120" w:afterAutospacing="0" w:line="560" w:lineRule="exact"/>
        <w:ind w:right="0" w:rightChars="0" w:firstLine="643" w:firstLineChars="200"/>
        <w:textAlignment w:val="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3.应在申请政府信息公开的答复期限内做好检索查阅工作，并注意留痕</w:t>
      </w:r>
    </w:p>
    <w:p>
      <w:pPr>
        <w:pStyle w:val="9"/>
        <w:keepNext w:val="0"/>
        <w:keepLines w:val="0"/>
        <w:pageBreakBefore w:val="0"/>
        <w:widowControl w:val="0"/>
        <w:numPr>
          <w:ilvl w:val="0"/>
          <w:numId w:val="0"/>
        </w:numPr>
        <w:kinsoku/>
        <w:wordWrap/>
        <w:overflowPunct/>
        <w:topLinePunct w:val="0"/>
        <w:autoSpaceDE/>
        <w:autoSpaceDN/>
        <w:bidi w:val="0"/>
        <w:adjustRightInd/>
        <w:spacing w:line="240" w:lineRule="auto"/>
        <w:ind w:right="0" w:rightChars="0" w:firstLine="640" w:firstLineChars="200"/>
        <w:jc w:val="both"/>
        <w:textAlignment w:val="auto"/>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在本年度已办理的政府信息公开行政复议案件中，部分业务科室未在申请政府信息公开的法定答复期限内检索查阅相关政府信息，或者虽然在法定期限内进行了检索查阅但未做好留痕工作。</w:t>
      </w:r>
    </w:p>
    <w:p>
      <w:pPr>
        <w:ind w:firstLine="640" w:firstLineChars="200"/>
        <w:rPr>
          <w:rFonts w:hint="eastAsia" w:ascii="仿宋_GB2312" w:hAnsi="仿宋_GB2312" w:eastAsia="仿宋_GB2312" w:cs="仿宋_GB2312"/>
          <w:i w:val="0"/>
          <w:caps w:val="0"/>
          <w:color w:val="333333"/>
          <w:spacing w:val="0"/>
          <w:sz w:val="32"/>
          <w:szCs w:val="32"/>
          <w:lang w:eastAsia="zh-CN"/>
        </w:rPr>
      </w:pPr>
      <w:r>
        <w:rPr>
          <w:rFonts w:hint="eastAsia" w:ascii="仿宋" w:hAnsi="仿宋" w:eastAsia="仿宋" w:cs="仿宋"/>
          <w:b w:val="0"/>
          <w:bCs w:val="0"/>
          <w:kern w:val="2"/>
          <w:sz w:val="32"/>
          <w:szCs w:val="32"/>
          <w:highlight w:val="none"/>
          <w:lang w:val="en-US" w:eastAsia="zh-CN" w:bidi="ar-SA"/>
        </w:rPr>
        <w:t>承办科室在办理信息公开答复时，应在信息公开答复的法定期限内进行检索查阅，并留存好电子文件检索记录和线下查阅档案记录，避免出现事后补充的情况。</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cs="宋体"/>
          <w:spacing w:val="8"/>
          <w:kern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本报告中所列数据的统计期限自2022年1月1日起，至2022年12月31日止。如对报告有任何疑问，请联系北京市规划和自然资源委员会密云分局法制科（信访与信息公开科），地址：北京市密云区新北路13号，联系电话：69053027。</w:t>
      </w:r>
      <w:r>
        <w:rPr>
          <w:rFonts w:ascii="宋体" w:hAnsi="宋体" w:cs="宋体"/>
          <w:spacing w:val="8"/>
          <w:kern w:val="0"/>
          <w:sz w:val="32"/>
          <w:szCs w:val="32"/>
        </w:rPr>
        <w:t>　　</w:t>
      </w:r>
    </w:p>
    <w:sectPr>
      <w:footerReference r:id="rId4" w:type="first"/>
      <w:footerReference r:id="rId3" w:type="default"/>
      <w:pgSz w:w="11906" w:h="16838"/>
      <w:pgMar w:top="2098" w:right="1474" w:bottom="1984"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C20A3"/>
    <w:rsid w:val="00073500"/>
    <w:rsid w:val="05A752E5"/>
    <w:rsid w:val="07E72182"/>
    <w:rsid w:val="09366E9F"/>
    <w:rsid w:val="09517478"/>
    <w:rsid w:val="0AE11B9D"/>
    <w:rsid w:val="15417889"/>
    <w:rsid w:val="18643B1F"/>
    <w:rsid w:val="194E2BF7"/>
    <w:rsid w:val="1B5C0E32"/>
    <w:rsid w:val="1E1F72F6"/>
    <w:rsid w:val="1E801CE6"/>
    <w:rsid w:val="21FA501A"/>
    <w:rsid w:val="295E794C"/>
    <w:rsid w:val="2AEC6C2D"/>
    <w:rsid w:val="2B5F75AC"/>
    <w:rsid w:val="2FBC2818"/>
    <w:rsid w:val="307F5E58"/>
    <w:rsid w:val="31823E5E"/>
    <w:rsid w:val="34C611DD"/>
    <w:rsid w:val="35C56391"/>
    <w:rsid w:val="36DA0C94"/>
    <w:rsid w:val="36FE200D"/>
    <w:rsid w:val="39F56627"/>
    <w:rsid w:val="3A5A3048"/>
    <w:rsid w:val="3B086CFC"/>
    <w:rsid w:val="3D0F1024"/>
    <w:rsid w:val="3E763E3E"/>
    <w:rsid w:val="441C20A3"/>
    <w:rsid w:val="4B007587"/>
    <w:rsid w:val="4F49428E"/>
    <w:rsid w:val="5231612C"/>
    <w:rsid w:val="5CBF2DD4"/>
    <w:rsid w:val="604178FB"/>
    <w:rsid w:val="611859B5"/>
    <w:rsid w:val="63411440"/>
    <w:rsid w:val="69BB5B6D"/>
    <w:rsid w:val="6CDE3D92"/>
    <w:rsid w:val="6D7424B5"/>
    <w:rsid w:val="6DF378F9"/>
    <w:rsid w:val="6FF171FE"/>
    <w:rsid w:val="757D11C4"/>
    <w:rsid w:val="7612600F"/>
    <w:rsid w:val="762F31F3"/>
    <w:rsid w:val="79C95F25"/>
    <w:rsid w:val="7A214188"/>
    <w:rsid w:val="7D4573F0"/>
    <w:rsid w:val="7FCB2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Plain Text"/>
    <w:basedOn w:val="1"/>
    <w:qFormat/>
    <w:uiPriority w:val="0"/>
    <w:rPr>
      <w:rFonts w:ascii="宋体" w:hAnsi="Courier New"/>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7">
    <w:name w:val="Hyperlink"/>
    <w:qFormat/>
    <w:uiPriority w:val="0"/>
    <w:rPr>
      <w:color w:val="000000"/>
      <w:u w:val="none"/>
    </w:rPr>
  </w:style>
  <w:style w:type="paragraph" w:customStyle="1" w:styleId="9">
    <w:name w:val="List Paragraph"/>
    <w:basedOn w:val="1"/>
    <w:qFormat/>
    <w:uiPriority w:val="34"/>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2021-12-23T06:23:00Z</dcterms:created>
  <dc:creator>xingkeli</dc:creator>
  <cp:lastModifiedBy>吴新华</cp:lastModifiedBy>
  <cp:lastPrinted>2023-01-04T02:18:00Z</cp:lastPrinted>
  <dcterms:modified xsi:type="dcterms:W3CDTF">2023-01-17T16:56:55Z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