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BE" w:rsidRDefault="00C019BE">
      <w:pPr>
        <w:pStyle w:val="a3"/>
        <w:adjustRightInd w:val="0"/>
        <w:spacing w:line="560" w:lineRule="exact"/>
        <w:rPr>
          <w:rFonts w:ascii="华文中宋" w:eastAsia="华文中宋" w:hAnsi="华文中宋" w:hint="eastAsia"/>
          <w:b/>
          <w:color w:val="auto"/>
          <w:szCs w:val="44"/>
          <w:lang w:eastAsia="zh-CN"/>
        </w:rPr>
      </w:pPr>
    </w:p>
    <w:p w:rsidR="00C019BE" w:rsidRDefault="00C019BE">
      <w:pPr>
        <w:pStyle w:val="a3"/>
        <w:adjustRightInd w:val="0"/>
        <w:spacing w:line="560" w:lineRule="exact"/>
        <w:rPr>
          <w:rFonts w:ascii="华文中宋" w:eastAsia="华文中宋" w:hAnsi="华文中宋" w:hint="eastAsia"/>
          <w:b/>
          <w:color w:val="auto"/>
          <w:szCs w:val="44"/>
          <w:lang w:eastAsia="zh-CN"/>
        </w:rPr>
      </w:pPr>
    </w:p>
    <w:p w:rsidR="00C019BE" w:rsidRDefault="00C019BE">
      <w:pPr>
        <w:pStyle w:val="a3"/>
        <w:adjustRightInd w:val="0"/>
        <w:spacing w:line="560" w:lineRule="exact"/>
        <w:rPr>
          <w:rFonts w:ascii="华文中宋" w:eastAsia="华文中宋" w:hAnsi="华文中宋" w:hint="eastAsia"/>
          <w:b/>
          <w:color w:val="auto"/>
          <w:szCs w:val="44"/>
          <w:lang w:eastAsia="zh-CN"/>
        </w:rPr>
      </w:pPr>
    </w:p>
    <w:p w:rsidR="00C019BE" w:rsidRDefault="00C019BE">
      <w:pPr>
        <w:pStyle w:val="a3"/>
        <w:adjustRightInd w:val="0"/>
        <w:spacing w:line="560" w:lineRule="exact"/>
        <w:rPr>
          <w:rFonts w:ascii="华文中宋" w:eastAsia="华文中宋" w:hAnsi="华文中宋" w:hint="eastAsia"/>
          <w:b/>
          <w:color w:val="auto"/>
          <w:szCs w:val="44"/>
          <w:lang w:eastAsia="zh-CN"/>
        </w:rPr>
      </w:pPr>
    </w:p>
    <w:p w:rsidR="00C019BE" w:rsidRDefault="00C019BE">
      <w:pPr>
        <w:pStyle w:val="a3"/>
        <w:adjustRightInd w:val="0"/>
        <w:spacing w:line="560" w:lineRule="exact"/>
        <w:rPr>
          <w:rFonts w:ascii="华文中宋" w:eastAsia="华文中宋" w:hAnsi="华文中宋" w:hint="eastAsia"/>
          <w:b/>
          <w:color w:val="auto"/>
          <w:sz w:val="48"/>
          <w:szCs w:val="44"/>
          <w:lang w:eastAsia="zh-CN"/>
        </w:rPr>
      </w:pPr>
      <w:bookmarkStart w:id="0" w:name="_GoBack"/>
      <w:r>
        <w:rPr>
          <w:rFonts w:ascii="华文中宋" w:eastAsia="华文中宋" w:hAnsi="华文中宋" w:hint="eastAsia"/>
          <w:b/>
          <w:color w:val="auto"/>
          <w:sz w:val="48"/>
          <w:szCs w:val="44"/>
          <w:lang w:eastAsia="zh-CN"/>
        </w:rPr>
        <w:t>201</w:t>
      </w:r>
      <w:r w:rsidR="001C3241">
        <w:rPr>
          <w:rFonts w:ascii="华文中宋" w:eastAsia="华文中宋" w:hAnsi="华文中宋" w:hint="eastAsia"/>
          <w:b/>
          <w:color w:val="auto"/>
          <w:sz w:val="48"/>
          <w:szCs w:val="44"/>
          <w:lang w:eastAsia="zh-CN"/>
        </w:rPr>
        <w:t>3</w:t>
      </w:r>
      <w:r w:rsidR="007F40EE">
        <w:rPr>
          <w:rFonts w:ascii="华文中宋" w:eastAsia="华文中宋" w:hAnsi="华文中宋" w:hint="eastAsia"/>
          <w:b/>
          <w:color w:val="auto"/>
          <w:sz w:val="48"/>
          <w:szCs w:val="44"/>
          <w:lang w:eastAsia="zh-CN"/>
        </w:rPr>
        <w:t>年</w:t>
      </w:r>
      <w:r>
        <w:rPr>
          <w:rFonts w:ascii="华文中宋" w:eastAsia="华文中宋" w:hAnsi="华文中宋" w:hint="eastAsia"/>
          <w:b/>
          <w:color w:val="auto"/>
          <w:sz w:val="48"/>
          <w:szCs w:val="44"/>
          <w:lang w:eastAsia="zh-CN"/>
        </w:rPr>
        <w:t>政府信息公开年度报告</w:t>
      </w:r>
    </w:p>
    <w:bookmarkEnd w:id="0"/>
    <w:p w:rsidR="00C019BE" w:rsidRPr="00A75AF7" w:rsidRDefault="00C019BE">
      <w:pPr>
        <w:pStyle w:val="a3"/>
        <w:adjustRightInd w:val="0"/>
        <w:spacing w:line="560" w:lineRule="exact"/>
        <w:rPr>
          <w:rFonts w:ascii="宋体" w:eastAsia="宋体" w:hAnsi="宋体" w:hint="eastAsia"/>
          <w:b/>
          <w:color w:val="auto"/>
          <w:sz w:val="36"/>
          <w:szCs w:val="36"/>
          <w:lang w:eastAsia="zh-CN"/>
        </w:rPr>
      </w:pPr>
    </w:p>
    <w:p w:rsidR="00C019BE" w:rsidRDefault="00C019BE">
      <w:pPr>
        <w:pStyle w:val="a3"/>
        <w:adjustRightInd w:val="0"/>
        <w:spacing w:line="560" w:lineRule="exact"/>
        <w:rPr>
          <w:rFonts w:ascii="华文中宋" w:eastAsia="华文中宋" w:hAnsi="华文中宋" w:hint="eastAsia"/>
          <w:b/>
          <w:color w:val="auto"/>
          <w:szCs w:val="44"/>
          <w:lang w:eastAsia="zh-CN"/>
        </w:rPr>
      </w:pPr>
    </w:p>
    <w:p w:rsidR="00C019BE" w:rsidRDefault="00C019BE">
      <w:pPr>
        <w:pStyle w:val="a3"/>
        <w:adjustRightInd w:val="0"/>
        <w:spacing w:line="560" w:lineRule="exact"/>
        <w:rPr>
          <w:rFonts w:ascii="华文中宋" w:eastAsia="华文中宋" w:hAnsi="华文中宋" w:hint="eastAsia"/>
          <w:b/>
          <w:color w:val="auto"/>
          <w:szCs w:val="44"/>
          <w:lang w:eastAsia="zh-CN"/>
        </w:rPr>
      </w:pPr>
    </w:p>
    <w:p w:rsidR="00C019BE" w:rsidRDefault="00C019BE">
      <w:pPr>
        <w:pStyle w:val="a3"/>
        <w:adjustRightInd w:val="0"/>
        <w:spacing w:line="560" w:lineRule="exact"/>
        <w:rPr>
          <w:rFonts w:ascii="华文中宋" w:eastAsia="华文中宋" w:hAnsi="华文中宋" w:hint="eastAsia"/>
          <w:b/>
          <w:color w:val="auto"/>
          <w:szCs w:val="44"/>
          <w:lang w:eastAsia="zh-CN"/>
        </w:rPr>
      </w:pPr>
    </w:p>
    <w:p w:rsidR="00C019BE" w:rsidRDefault="00C019BE">
      <w:pPr>
        <w:pStyle w:val="a3"/>
        <w:adjustRightInd w:val="0"/>
        <w:spacing w:line="560" w:lineRule="exact"/>
        <w:rPr>
          <w:rFonts w:ascii="华文中宋" w:eastAsia="华文中宋" w:hAnsi="华文中宋" w:hint="eastAsia"/>
          <w:b/>
          <w:color w:val="auto"/>
          <w:szCs w:val="44"/>
          <w:lang w:eastAsia="zh-CN"/>
        </w:rPr>
      </w:pPr>
    </w:p>
    <w:p w:rsidR="00C019BE" w:rsidRDefault="00C019BE">
      <w:pPr>
        <w:pStyle w:val="a3"/>
        <w:adjustRightInd w:val="0"/>
        <w:spacing w:line="560" w:lineRule="exact"/>
        <w:rPr>
          <w:rFonts w:ascii="华文中宋" w:eastAsia="华文中宋" w:hAnsi="华文中宋" w:hint="eastAsia"/>
          <w:b/>
          <w:color w:val="auto"/>
          <w:szCs w:val="44"/>
          <w:lang w:eastAsia="zh-CN"/>
        </w:rPr>
      </w:pPr>
    </w:p>
    <w:p w:rsidR="00C019BE" w:rsidRDefault="00C019BE">
      <w:pPr>
        <w:pStyle w:val="a3"/>
        <w:adjustRightInd w:val="0"/>
        <w:spacing w:line="560" w:lineRule="exact"/>
        <w:rPr>
          <w:rFonts w:ascii="华文中宋" w:eastAsia="华文中宋" w:hAnsi="华文中宋" w:hint="eastAsia"/>
          <w:b/>
          <w:color w:val="auto"/>
          <w:szCs w:val="44"/>
          <w:lang w:eastAsia="zh-CN"/>
        </w:rPr>
      </w:pPr>
    </w:p>
    <w:p w:rsidR="00C019BE" w:rsidRDefault="00C019BE">
      <w:pPr>
        <w:pStyle w:val="a3"/>
        <w:adjustRightInd w:val="0"/>
        <w:spacing w:line="560" w:lineRule="exact"/>
        <w:rPr>
          <w:rFonts w:ascii="华文中宋" w:eastAsia="华文中宋" w:hAnsi="华文中宋" w:hint="eastAsia"/>
          <w:b/>
          <w:color w:val="auto"/>
          <w:szCs w:val="44"/>
          <w:lang w:eastAsia="zh-CN"/>
        </w:rPr>
      </w:pPr>
    </w:p>
    <w:p w:rsidR="00C019BE" w:rsidRDefault="00C019BE">
      <w:pPr>
        <w:pStyle w:val="a3"/>
        <w:adjustRightInd w:val="0"/>
        <w:spacing w:line="560" w:lineRule="exact"/>
        <w:rPr>
          <w:rFonts w:ascii="华文中宋" w:eastAsia="华文中宋" w:hAnsi="华文中宋" w:hint="eastAsia"/>
          <w:b/>
          <w:color w:val="auto"/>
          <w:szCs w:val="44"/>
          <w:lang w:eastAsia="zh-CN"/>
        </w:rPr>
      </w:pPr>
    </w:p>
    <w:p w:rsidR="00C019BE" w:rsidRDefault="00C019BE">
      <w:pPr>
        <w:pStyle w:val="a3"/>
        <w:adjustRightInd w:val="0"/>
        <w:spacing w:line="560" w:lineRule="exact"/>
        <w:rPr>
          <w:rFonts w:ascii="华文中宋" w:eastAsia="华文中宋" w:hAnsi="华文中宋" w:hint="eastAsia"/>
          <w:b/>
          <w:color w:val="auto"/>
          <w:szCs w:val="44"/>
          <w:lang w:eastAsia="zh-CN"/>
        </w:rPr>
      </w:pPr>
    </w:p>
    <w:p w:rsidR="00C019BE" w:rsidRDefault="00C019BE">
      <w:pPr>
        <w:pStyle w:val="a3"/>
        <w:adjustRightInd w:val="0"/>
        <w:spacing w:line="560" w:lineRule="exact"/>
        <w:rPr>
          <w:rFonts w:ascii="华文中宋" w:eastAsia="华文中宋" w:hAnsi="华文中宋" w:hint="eastAsia"/>
          <w:b/>
          <w:color w:val="auto"/>
          <w:szCs w:val="44"/>
          <w:lang w:eastAsia="zh-CN"/>
        </w:rPr>
      </w:pPr>
    </w:p>
    <w:p w:rsidR="00C019BE" w:rsidRDefault="00C019BE">
      <w:pPr>
        <w:pStyle w:val="a3"/>
        <w:adjustRightInd w:val="0"/>
        <w:spacing w:line="560" w:lineRule="exact"/>
        <w:rPr>
          <w:rFonts w:ascii="华文中宋" w:eastAsia="华文中宋" w:hAnsi="华文中宋" w:hint="eastAsia"/>
          <w:b/>
          <w:color w:val="auto"/>
          <w:szCs w:val="44"/>
          <w:lang w:eastAsia="zh-CN"/>
        </w:rPr>
      </w:pPr>
    </w:p>
    <w:p w:rsidR="00C019BE" w:rsidRDefault="00C019BE">
      <w:pPr>
        <w:pStyle w:val="a3"/>
        <w:adjustRightInd w:val="0"/>
        <w:spacing w:line="560" w:lineRule="exact"/>
        <w:rPr>
          <w:rFonts w:ascii="华文中宋" w:eastAsia="华文中宋" w:hAnsi="华文中宋" w:hint="eastAsia"/>
          <w:b/>
          <w:color w:val="auto"/>
          <w:szCs w:val="44"/>
          <w:lang w:eastAsia="zh-CN"/>
        </w:rPr>
      </w:pPr>
    </w:p>
    <w:p w:rsidR="00C019BE" w:rsidRDefault="00C019BE">
      <w:pPr>
        <w:pStyle w:val="a3"/>
        <w:adjustRightInd w:val="0"/>
        <w:spacing w:line="560" w:lineRule="exact"/>
        <w:rPr>
          <w:rFonts w:ascii="华文中宋" w:eastAsia="华文中宋" w:hAnsi="华文中宋" w:hint="eastAsia"/>
          <w:b/>
          <w:color w:val="auto"/>
          <w:szCs w:val="44"/>
          <w:lang w:eastAsia="zh-CN"/>
        </w:rPr>
      </w:pPr>
      <w:r>
        <w:rPr>
          <w:rFonts w:ascii="华文中宋" w:eastAsia="华文中宋" w:hAnsi="华文中宋" w:hint="eastAsia"/>
          <w:b/>
          <w:color w:val="auto"/>
          <w:szCs w:val="44"/>
          <w:lang w:eastAsia="zh-CN"/>
        </w:rPr>
        <w:t>北京市国土资源局</w:t>
      </w:r>
    </w:p>
    <w:p w:rsidR="00C019BE" w:rsidRPr="003F54C3" w:rsidRDefault="00C019BE" w:rsidP="003F54C3">
      <w:pPr>
        <w:pStyle w:val="a3"/>
        <w:adjustRightInd w:val="0"/>
        <w:spacing w:line="560" w:lineRule="exact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宋体" w:eastAsia="宋体" w:hAnsi="宋体"/>
          <w:b/>
          <w:color w:val="auto"/>
          <w:szCs w:val="44"/>
          <w:lang w:eastAsia="zh-CN"/>
        </w:rPr>
        <w:br w:type="page"/>
      </w:r>
      <w:r w:rsidRPr="003F54C3">
        <w:rPr>
          <w:rFonts w:ascii="黑体" w:eastAsia="黑体" w:hAnsi="黑体" w:hint="eastAsia"/>
          <w:sz w:val="32"/>
          <w:szCs w:val="32"/>
        </w:rPr>
        <w:lastRenderedPageBreak/>
        <w:t>引言</w:t>
      </w:r>
    </w:p>
    <w:p w:rsidR="003F54C3" w:rsidRPr="003F54C3" w:rsidRDefault="003F54C3" w:rsidP="003F54C3">
      <w:pPr>
        <w:pStyle w:val="a3"/>
        <w:adjustRightInd w:val="0"/>
        <w:spacing w:line="560" w:lineRule="exact"/>
        <w:rPr>
          <w:rFonts w:hint="eastAsia"/>
          <w:lang w:eastAsia="zh-CN"/>
        </w:rPr>
      </w:pPr>
    </w:p>
    <w:p w:rsidR="00C019BE" w:rsidRPr="008F28EE" w:rsidRDefault="00C019BE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F28EE">
        <w:rPr>
          <w:rFonts w:ascii="仿宋" w:eastAsia="仿宋" w:hAnsi="仿宋" w:hint="eastAsia"/>
          <w:sz w:val="32"/>
          <w:szCs w:val="32"/>
        </w:rPr>
        <w:t>本报告是根据《中华人民共和国政府信息公开条例》</w:t>
      </w:r>
      <w:r w:rsidRPr="008F28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8F28EE">
        <w:rPr>
          <w:rFonts w:ascii="仿宋" w:eastAsia="仿宋" w:hAnsi="仿宋" w:hint="eastAsia"/>
          <w:sz w:val="32"/>
          <w:szCs w:val="32"/>
        </w:rPr>
        <w:t>以下简称《条例》）要求</w:t>
      </w:r>
      <w:r w:rsidRPr="008F28EE">
        <w:rPr>
          <w:rFonts w:ascii="仿宋" w:eastAsia="仿宋" w:hAnsi="仿宋" w:hint="eastAsia"/>
          <w:color w:val="000000"/>
          <w:sz w:val="32"/>
          <w:szCs w:val="32"/>
        </w:rPr>
        <w:t>，由北京市国土资源</w:t>
      </w:r>
      <w:r w:rsidRPr="008F28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局编制的201</w:t>
      </w:r>
      <w:r w:rsidR="001C32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8F28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年度政府信息公开年度报告。</w:t>
      </w:r>
    </w:p>
    <w:p w:rsidR="00C019BE" w:rsidRPr="008F28EE" w:rsidRDefault="00C019BE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F28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文包括概述，主动公开政府信息的情况，依申请公开政府信息和不予公开政府信息的情况，政府信息公开的收费及减免情况，政府信息公开咨询情况，因政府信息公开申请行政复议、提起行政诉讼的情况，政府信息公开工作存在的主要问题、改进情况和其他需要报告的事项。</w:t>
      </w:r>
    </w:p>
    <w:p w:rsidR="00C019BE" w:rsidRPr="008F28EE" w:rsidRDefault="00C019BE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F28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本报告中所列数据的统计期限自</w:t>
      </w:r>
      <w:smartTag w:uri="urn:schemas-microsoft-com:office:smarttags" w:element="chsdate">
        <w:smartTagPr>
          <w:attr w:name="Year" w:val="2013"/>
          <w:attr w:name="Month" w:val="1"/>
          <w:attr w:name="Day" w:val="1"/>
          <w:attr w:name="IsLunarDate" w:val="False"/>
          <w:attr w:name="IsROCDate" w:val="False"/>
        </w:smartTagPr>
        <w:r w:rsidRPr="008F28EE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201</w:t>
        </w:r>
        <w:r w:rsidR="001C3241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3</w:t>
        </w:r>
        <w:r w:rsidRPr="008F28EE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年1月1日起</w:t>
        </w:r>
      </w:smartTag>
      <w:r w:rsidRPr="008F28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，至</w:t>
      </w:r>
      <w:smartTag w:uri="urn:schemas-microsoft-com:office:smarttags" w:element="chsdate">
        <w:smartTagPr>
          <w:attr w:name="Year" w:val="2013"/>
          <w:attr w:name="Month" w:val="12"/>
          <w:attr w:name="Day" w:val="31"/>
          <w:attr w:name="IsLunarDate" w:val="False"/>
          <w:attr w:name="IsROCDate" w:val="False"/>
        </w:smartTagPr>
        <w:r w:rsidRPr="008F28EE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201</w:t>
        </w:r>
        <w:r w:rsidR="001C3241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3</w:t>
        </w:r>
        <w:r w:rsidRPr="008F28EE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年12月31日</w:t>
        </w:r>
      </w:smartTag>
      <w:r w:rsidRPr="008F28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止。本报告的电子版可在局政府网站（</w:t>
      </w:r>
      <w:hyperlink r:id="rId8" w:history="1">
        <w:r w:rsidRPr="008F28EE">
          <w:rPr>
            <w:rStyle w:val="a6"/>
            <w:rFonts w:ascii="仿宋" w:eastAsia="仿宋" w:hAnsi="仿宋" w:cs="宋体" w:hint="eastAsia"/>
            <w:kern w:val="0"/>
            <w:sz w:val="32"/>
            <w:szCs w:val="32"/>
          </w:rPr>
          <w:t>http://www.bjgtj.gov.cn</w:t>
        </w:r>
      </w:hyperlink>
      <w:r w:rsidRPr="008F28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）下载。如对本报告有任何疑问，请联系：北京市国土资源局政府信息公开受理室64409795。</w:t>
      </w:r>
    </w:p>
    <w:p w:rsidR="00C019BE" w:rsidRPr="008F28EE" w:rsidRDefault="00C019BE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C019BE" w:rsidRDefault="00C019BE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C019BE" w:rsidRDefault="00C019BE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C019BE" w:rsidRDefault="00C019BE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C019BE" w:rsidRDefault="00C019BE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C019BE" w:rsidRDefault="00C019BE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C019BE" w:rsidRDefault="00C019BE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C019BE" w:rsidRDefault="00C019BE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C019BE" w:rsidRDefault="00C019BE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C019BE" w:rsidRDefault="00C019BE">
      <w:pPr>
        <w:widowControl/>
        <w:spacing w:line="600" w:lineRule="exact"/>
        <w:jc w:val="center"/>
        <w:outlineLvl w:val="0"/>
        <w:rPr>
          <w:rFonts w:hint="eastAsia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一、概述</w:t>
      </w:r>
    </w:p>
    <w:p w:rsidR="001C3241" w:rsidRPr="00DB7881" w:rsidRDefault="001C3241" w:rsidP="001C324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C3241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3</w:t>
      </w:r>
      <w:r w:rsidRPr="001C3241">
        <w:rPr>
          <w:rFonts w:ascii="仿宋" w:eastAsia="仿宋" w:hAnsi="仿宋" w:hint="eastAsia"/>
          <w:sz w:val="32"/>
          <w:szCs w:val="32"/>
        </w:rPr>
        <w:t>年，本</w:t>
      </w:r>
      <w:r w:rsidRPr="001C3241">
        <w:rPr>
          <w:rFonts w:ascii="仿宋" w:eastAsia="仿宋" w:hAnsi="仿宋"/>
          <w:sz w:val="32"/>
          <w:szCs w:val="32"/>
        </w:rPr>
        <w:t>局</w:t>
      </w:r>
      <w:r w:rsidRPr="00DB7881">
        <w:rPr>
          <w:rFonts w:ascii="仿宋" w:eastAsia="仿宋" w:hAnsi="仿宋" w:hint="eastAsia"/>
          <w:sz w:val="32"/>
          <w:szCs w:val="32"/>
        </w:rPr>
        <w:t>紧紧围绕建设服务型政府、提高服务质量的总要求，贯彻落实上级有关指示精神，结合工作实际，</w:t>
      </w:r>
      <w:r w:rsidRPr="00E708ED">
        <w:rPr>
          <w:rFonts w:ascii="仿宋" w:eastAsia="仿宋" w:hAnsi="仿宋"/>
          <w:sz w:val="32"/>
          <w:szCs w:val="32"/>
        </w:rPr>
        <w:t>突出</w:t>
      </w:r>
      <w:r w:rsidRPr="00E708ED">
        <w:rPr>
          <w:rFonts w:ascii="仿宋" w:eastAsia="仿宋" w:hAnsi="仿宋" w:hint="eastAsia"/>
          <w:sz w:val="32"/>
          <w:szCs w:val="32"/>
        </w:rPr>
        <w:t>工作</w:t>
      </w:r>
      <w:r w:rsidRPr="00E708ED">
        <w:rPr>
          <w:rFonts w:ascii="仿宋" w:eastAsia="仿宋" w:hAnsi="仿宋"/>
          <w:sz w:val="32"/>
          <w:szCs w:val="32"/>
        </w:rPr>
        <w:t>重点，进一步加大公开力度、完善工作机制，不断适应社会发展的需要、满足社会公众的期待，更加积极主动地做好政府信息公开工作</w:t>
      </w:r>
      <w:r w:rsidRPr="00AB3B3F">
        <w:rPr>
          <w:rFonts w:ascii="ˎ̥" w:hAnsi="ˎ̥" w:cs="宋体"/>
          <w:color w:val="333333"/>
          <w:kern w:val="0"/>
          <w:szCs w:val="21"/>
        </w:rPr>
        <w:t>。</w:t>
      </w:r>
      <w:r w:rsidRPr="006F4056">
        <w:rPr>
          <w:rFonts w:ascii="仿宋" w:eastAsia="仿宋" w:hAnsi="仿宋" w:hint="eastAsia"/>
          <w:sz w:val="32"/>
          <w:szCs w:val="32"/>
        </w:rPr>
        <w:t>主要特点：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1C3241" w:rsidRPr="006F4056" w:rsidRDefault="001C3241" w:rsidP="001C3241">
      <w:pPr>
        <w:ind w:firstLineChars="200" w:firstLine="640"/>
        <w:textAlignment w:val="baseline"/>
        <w:rPr>
          <w:rFonts w:ascii="楷体" w:eastAsia="楷体" w:hAnsi="楷体" w:hint="eastAsia"/>
          <w:sz w:val="32"/>
          <w:szCs w:val="32"/>
        </w:rPr>
      </w:pPr>
      <w:r w:rsidRPr="006F4056">
        <w:rPr>
          <w:rFonts w:ascii="楷体" w:eastAsia="楷体" w:hAnsi="楷体" w:hint="eastAsia"/>
          <w:sz w:val="32"/>
          <w:szCs w:val="32"/>
        </w:rPr>
        <w:t>（一）</w:t>
      </w:r>
      <w:r>
        <w:rPr>
          <w:rFonts w:ascii="楷体" w:eastAsia="楷体" w:hAnsi="楷体" w:hint="eastAsia"/>
          <w:sz w:val="32"/>
          <w:szCs w:val="32"/>
        </w:rPr>
        <w:t>广开</w:t>
      </w:r>
      <w:r w:rsidRPr="006F4056">
        <w:rPr>
          <w:rFonts w:ascii="楷体" w:eastAsia="楷体" w:hAnsi="楷体" w:hint="eastAsia"/>
          <w:sz w:val="32"/>
          <w:szCs w:val="32"/>
        </w:rPr>
        <w:t>公开</w:t>
      </w:r>
      <w:r>
        <w:rPr>
          <w:rFonts w:ascii="楷体" w:eastAsia="楷体" w:hAnsi="楷体" w:hint="eastAsia"/>
          <w:sz w:val="32"/>
          <w:szCs w:val="32"/>
        </w:rPr>
        <w:t>渠道</w:t>
      </w:r>
      <w:r w:rsidRPr="006F4056">
        <w:rPr>
          <w:rFonts w:ascii="楷体" w:eastAsia="楷体" w:hAnsi="楷体" w:hint="eastAsia"/>
          <w:sz w:val="32"/>
          <w:szCs w:val="32"/>
        </w:rPr>
        <w:t>，大力推进政府信息主动公开</w:t>
      </w:r>
    </w:p>
    <w:p w:rsidR="001C3241" w:rsidRPr="00D94548" w:rsidRDefault="001C3241" w:rsidP="001C3241">
      <w:pPr>
        <w:ind w:firstLineChars="200" w:firstLine="640"/>
        <w:textAlignment w:val="baseline"/>
        <w:rPr>
          <w:rFonts w:ascii="黑体" w:eastAsia="黑体" w:hAnsi="黑体" w:hint="eastAsia"/>
          <w:color w:val="FF0000"/>
          <w:sz w:val="32"/>
        </w:rPr>
      </w:pPr>
      <w:r w:rsidRPr="00E708ED">
        <w:rPr>
          <w:rFonts w:ascii="仿宋" w:eastAsia="仿宋" w:hAnsi="仿宋"/>
          <w:sz w:val="32"/>
          <w:szCs w:val="32"/>
        </w:rPr>
        <w:t>积极优化政府信息公开渠道。进一步规范政府信息公开专栏建设，完善国土资源政府信息公开目录。</w:t>
      </w:r>
      <w:r>
        <w:rPr>
          <w:rFonts w:ascii="仿宋" w:eastAsia="仿宋" w:hAnsi="仿宋" w:hint="eastAsia"/>
          <w:sz w:val="32"/>
          <w:szCs w:val="32"/>
        </w:rPr>
        <w:t>为方便群众查询，对局外网主页进行优化更新，</w:t>
      </w:r>
      <w:r w:rsidRPr="00E708ED">
        <w:rPr>
          <w:rFonts w:ascii="仿宋" w:eastAsia="仿宋" w:hAnsi="仿宋"/>
          <w:sz w:val="32"/>
          <w:szCs w:val="32"/>
        </w:rPr>
        <w:t>畅通门户网站、电子信息屏等现有公开渠道，及时、全面、准确地主动公开各类政府信息，增强信息公布主动性、权威性和时效性。加强“民意征集”、“</w:t>
      </w:r>
      <w:r w:rsidRPr="00E708ED">
        <w:rPr>
          <w:rFonts w:ascii="仿宋" w:eastAsia="仿宋" w:hAnsi="仿宋" w:hint="eastAsia"/>
          <w:sz w:val="32"/>
          <w:szCs w:val="32"/>
        </w:rPr>
        <w:t>局</w:t>
      </w:r>
      <w:r w:rsidRPr="00E708ED">
        <w:rPr>
          <w:rFonts w:ascii="仿宋" w:eastAsia="仿宋" w:hAnsi="仿宋"/>
          <w:sz w:val="32"/>
          <w:szCs w:val="32"/>
        </w:rPr>
        <w:t>长信箱”、“网上调查”、“12336投诉热线办理情况”等渠道的交流力度，提高了公众参与量，进一步提升政民互动交流效果。</w:t>
      </w:r>
      <w:r w:rsidRPr="00DB7881">
        <w:rPr>
          <w:rFonts w:ascii="仿宋" w:eastAsia="仿宋" w:hAnsi="仿宋"/>
          <w:sz w:val="32"/>
        </w:rPr>
        <w:t>借助</w:t>
      </w:r>
      <w:r w:rsidRPr="00DB7881">
        <w:rPr>
          <w:rFonts w:ascii="仿宋" w:eastAsia="仿宋" w:hAnsi="仿宋" w:hint="eastAsia"/>
          <w:sz w:val="32"/>
        </w:rPr>
        <w:t>开展“</w:t>
      </w:r>
      <w:r w:rsidRPr="00DB7881">
        <w:rPr>
          <w:rFonts w:ascii="仿宋" w:eastAsia="仿宋" w:hAnsi="仿宋"/>
          <w:sz w:val="32"/>
        </w:rPr>
        <w:t>地球日</w:t>
      </w:r>
      <w:r w:rsidRPr="00DB7881">
        <w:rPr>
          <w:rFonts w:ascii="仿宋" w:eastAsia="仿宋" w:hAnsi="仿宋" w:hint="eastAsia"/>
          <w:sz w:val="32"/>
        </w:rPr>
        <w:t>”、</w:t>
      </w:r>
      <w:r w:rsidRPr="00DB7881">
        <w:rPr>
          <w:rFonts w:ascii="仿宋" w:eastAsia="仿宋" w:hAnsi="仿宋" w:hint="eastAsia"/>
          <w:color w:val="000000"/>
          <w:sz w:val="32"/>
        </w:rPr>
        <w:t>“土地日”等</w:t>
      </w:r>
      <w:r w:rsidRPr="00DB7881">
        <w:rPr>
          <w:rFonts w:ascii="仿宋" w:eastAsia="仿宋" w:hAnsi="仿宋"/>
          <w:sz w:val="32"/>
        </w:rPr>
        <w:t>活动，</w:t>
      </w:r>
      <w:r w:rsidRPr="00DB7881">
        <w:rPr>
          <w:rFonts w:ascii="仿宋" w:eastAsia="仿宋" w:hAnsi="仿宋" w:hint="eastAsia"/>
          <w:sz w:val="32"/>
        </w:rPr>
        <w:t>宣传土地政策，传递政府信息。</w:t>
      </w:r>
      <w:r>
        <w:rPr>
          <w:rFonts w:ascii="仿宋" w:eastAsia="仿宋" w:hAnsi="仿宋" w:hint="eastAsia"/>
          <w:sz w:val="32"/>
        </w:rPr>
        <w:t>每月通报所属单位主动公开政府信息的公开情况，按发布数量多少进行排名，通过比对相互促进。</w:t>
      </w:r>
    </w:p>
    <w:p w:rsidR="001C3241" w:rsidRPr="006F4056" w:rsidRDefault="001C3241" w:rsidP="001C3241">
      <w:pPr>
        <w:ind w:firstLineChars="200" w:firstLine="640"/>
        <w:textAlignment w:val="baseline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 w:rsidRPr="006F4056">
        <w:rPr>
          <w:rFonts w:ascii="楷体" w:eastAsia="楷体" w:hAnsi="楷体" w:hint="eastAsia"/>
          <w:sz w:val="32"/>
          <w:szCs w:val="32"/>
        </w:rPr>
        <w:t>二</w:t>
      </w:r>
      <w:r>
        <w:rPr>
          <w:rFonts w:ascii="楷体" w:eastAsia="楷体" w:hAnsi="楷体" w:hint="eastAsia"/>
          <w:sz w:val="32"/>
          <w:szCs w:val="32"/>
        </w:rPr>
        <w:t>）</w:t>
      </w:r>
      <w:r w:rsidRPr="006F4056">
        <w:rPr>
          <w:rFonts w:ascii="楷体" w:eastAsia="楷体" w:hAnsi="楷体" w:hint="eastAsia"/>
          <w:sz w:val="32"/>
          <w:szCs w:val="32"/>
        </w:rPr>
        <w:t>突出重点领域，</w:t>
      </w:r>
      <w:r w:rsidRPr="006F4056">
        <w:rPr>
          <w:rFonts w:ascii="楷体" w:eastAsia="楷体" w:hAnsi="楷体"/>
          <w:sz w:val="32"/>
          <w:szCs w:val="32"/>
        </w:rPr>
        <w:t>扎实推进征地信息公开</w:t>
      </w:r>
    </w:p>
    <w:p w:rsidR="001C3241" w:rsidRPr="00F10E16" w:rsidRDefault="001C3241" w:rsidP="001C3241">
      <w:pPr>
        <w:ind w:firstLineChars="250" w:firstLine="800"/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将征地信息公开列为今年</w:t>
      </w:r>
      <w:r w:rsidRPr="00F10E16">
        <w:rPr>
          <w:rFonts w:ascii="仿宋" w:eastAsia="仿宋" w:hAnsi="仿宋"/>
          <w:sz w:val="32"/>
          <w:szCs w:val="32"/>
        </w:rPr>
        <w:t>国土资源政府信息公开工作的重要内容，对征地信息公开工作任务进行细化分解。</w:t>
      </w:r>
      <w:r>
        <w:rPr>
          <w:rFonts w:ascii="仿宋" w:eastAsia="仿宋" w:hAnsi="仿宋" w:hint="eastAsia"/>
          <w:sz w:val="32"/>
          <w:szCs w:val="32"/>
        </w:rPr>
        <w:t>专门</w:t>
      </w:r>
      <w:r>
        <w:rPr>
          <w:rFonts w:ascii="仿宋" w:eastAsia="仿宋" w:hAnsi="仿宋"/>
          <w:sz w:val="32"/>
          <w:szCs w:val="32"/>
        </w:rPr>
        <w:t>召开</w:t>
      </w:r>
      <w:r w:rsidRPr="00F10E16">
        <w:rPr>
          <w:rFonts w:ascii="仿宋" w:eastAsia="仿宋" w:hAnsi="仿宋"/>
          <w:sz w:val="32"/>
          <w:szCs w:val="32"/>
        </w:rPr>
        <w:t>征地信息公开动员</w:t>
      </w:r>
      <w:r>
        <w:rPr>
          <w:rFonts w:ascii="仿宋" w:eastAsia="仿宋" w:hAnsi="仿宋" w:hint="eastAsia"/>
          <w:sz w:val="32"/>
          <w:szCs w:val="32"/>
        </w:rPr>
        <w:t>部署</w:t>
      </w:r>
      <w:r w:rsidRPr="00F10E16">
        <w:rPr>
          <w:rFonts w:ascii="仿宋" w:eastAsia="仿宋" w:hAnsi="仿宋"/>
          <w:sz w:val="32"/>
          <w:szCs w:val="32"/>
        </w:rPr>
        <w:t>会</w:t>
      </w:r>
      <w:r>
        <w:rPr>
          <w:rFonts w:ascii="仿宋" w:eastAsia="仿宋" w:hAnsi="仿宋" w:hint="eastAsia"/>
          <w:sz w:val="32"/>
          <w:szCs w:val="32"/>
        </w:rPr>
        <w:t>，明确任务</w:t>
      </w:r>
      <w:r w:rsidRPr="00F10E16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</w:t>
      </w:r>
      <w:r w:rsidRPr="00F10E16">
        <w:rPr>
          <w:rFonts w:ascii="仿宋" w:eastAsia="仿宋" w:hAnsi="仿宋"/>
          <w:sz w:val="32"/>
          <w:szCs w:val="32"/>
        </w:rPr>
        <w:t>有计划</w:t>
      </w:r>
      <w:r>
        <w:rPr>
          <w:rFonts w:ascii="仿宋" w:eastAsia="仿宋" w:hAnsi="仿宋" w:hint="eastAsia"/>
          <w:sz w:val="32"/>
          <w:szCs w:val="32"/>
        </w:rPr>
        <w:t>地加以</w:t>
      </w:r>
      <w:r w:rsidRPr="00F10E16">
        <w:rPr>
          <w:rFonts w:ascii="仿宋" w:eastAsia="仿宋" w:hAnsi="仿宋"/>
          <w:sz w:val="32"/>
          <w:szCs w:val="32"/>
        </w:rPr>
        <w:lastRenderedPageBreak/>
        <w:t>推进。突出抓好五个重点环节。一是认真开展征地前期调查工作。对拟征收土地权属、地类、面积及地上附着物有关情况详细调查、摸清情况，为制定征收补偿方案、确保顺利征地奠定基础。二是完善“告知、确认、听证”制度，明确要求各地征地报批前</w:t>
      </w:r>
      <w:r>
        <w:rPr>
          <w:rFonts w:ascii="仿宋" w:eastAsia="仿宋" w:hAnsi="仿宋"/>
          <w:sz w:val="32"/>
          <w:szCs w:val="32"/>
        </w:rPr>
        <w:t>必须将征地用途、位置、补偿标准、安置方式等告知被征地集体和农民</w:t>
      </w:r>
      <w:r w:rsidRPr="00F10E16">
        <w:rPr>
          <w:rFonts w:ascii="仿宋" w:eastAsia="仿宋" w:hAnsi="仿宋"/>
          <w:sz w:val="32"/>
          <w:szCs w:val="32"/>
        </w:rPr>
        <w:t>。三是将征地信息公开作为用地审批的必要条件。四是通过政府信息平台、门户网站等多种渠道及时发布征地政策和信息，确保被征地农民和社会组织对征地有关事项应知尽知。五是</w:t>
      </w:r>
      <w:r>
        <w:rPr>
          <w:rFonts w:ascii="仿宋" w:eastAsia="仿宋" w:hAnsi="仿宋" w:hint="eastAsia"/>
          <w:sz w:val="32"/>
          <w:szCs w:val="32"/>
        </w:rPr>
        <w:t>将新办征地批文及时网上同步公开，对2008年5月《条例》颁布实施以来的1536件征地批复进行梳理，并以扫描件的形式全部网上主动公开，对过去已有的征地类信息正逐年梳理、逐步公开</w:t>
      </w:r>
      <w:r w:rsidRPr="00F10E16">
        <w:rPr>
          <w:rFonts w:ascii="仿宋" w:eastAsia="仿宋" w:hAnsi="仿宋"/>
          <w:sz w:val="32"/>
          <w:szCs w:val="32"/>
        </w:rPr>
        <w:t>，为征地信息公开化奠定基础。</w:t>
      </w:r>
    </w:p>
    <w:p w:rsidR="001C3241" w:rsidRPr="00985D55" w:rsidRDefault="001C3241" w:rsidP="001C3241">
      <w:pPr>
        <w:ind w:firstLineChars="200" w:firstLine="640"/>
        <w:textAlignment w:val="baseline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 w:rsidRPr="00985D55">
        <w:rPr>
          <w:rFonts w:ascii="楷体" w:eastAsia="楷体" w:hAnsi="楷体" w:hint="eastAsia"/>
          <w:sz w:val="32"/>
          <w:szCs w:val="32"/>
        </w:rPr>
        <w:t>三</w:t>
      </w:r>
      <w:r>
        <w:rPr>
          <w:rFonts w:ascii="楷体" w:eastAsia="楷体" w:hAnsi="楷体" w:hint="eastAsia"/>
          <w:sz w:val="32"/>
          <w:szCs w:val="32"/>
        </w:rPr>
        <w:t>）</w:t>
      </w:r>
      <w:r w:rsidRPr="00985D55">
        <w:rPr>
          <w:rFonts w:ascii="楷体" w:eastAsia="楷体" w:hAnsi="楷体" w:hint="eastAsia"/>
          <w:sz w:val="32"/>
          <w:szCs w:val="32"/>
        </w:rPr>
        <w:t>坚持</w:t>
      </w:r>
      <w:r>
        <w:rPr>
          <w:rFonts w:ascii="楷体" w:eastAsia="楷体" w:hAnsi="楷体" w:hint="eastAsia"/>
          <w:sz w:val="32"/>
          <w:szCs w:val="32"/>
        </w:rPr>
        <w:t>服务至上</w:t>
      </w:r>
      <w:r w:rsidRPr="00985D55">
        <w:rPr>
          <w:rFonts w:ascii="楷体" w:eastAsia="楷体" w:hAnsi="楷体" w:hint="eastAsia"/>
          <w:sz w:val="32"/>
          <w:szCs w:val="32"/>
        </w:rPr>
        <w:t>，切实做好依申请公开工作</w:t>
      </w:r>
    </w:p>
    <w:p w:rsidR="001C3241" w:rsidRPr="00B112B8" w:rsidRDefault="001C3241" w:rsidP="001C3241">
      <w:pPr>
        <w:ind w:firstLineChars="250" w:firstLine="800"/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为进一步方便群众，及时修订了</w:t>
      </w:r>
      <w:r w:rsidRPr="00B112B8"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北京市</w:t>
      </w:r>
      <w:r w:rsidRPr="00B112B8">
        <w:rPr>
          <w:rFonts w:ascii="仿宋" w:eastAsia="仿宋" w:hAnsi="仿宋" w:hint="eastAsia"/>
          <w:sz w:val="32"/>
          <w:szCs w:val="32"/>
        </w:rPr>
        <w:t>国土资源</w:t>
      </w:r>
      <w:r>
        <w:rPr>
          <w:rFonts w:ascii="仿宋" w:eastAsia="仿宋" w:hAnsi="仿宋" w:hint="eastAsia"/>
          <w:sz w:val="32"/>
          <w:szCs w:val="32"/>
        </w:rPr>
        <w:t>局政府信息</w:t>
      </w:r>
      <w:r w:rsidRPr="00B112B8">
        <w:rPr>
          <w:rFonts w:ascii="仿宋" w:eastAsia="仿宋" w:hAnsi="仿宋" w:hint="eastAsia"/>
          <w:sz w:val="32"/>
          <w:szCs w:val="32"/>
        </w:rPr>
        <w:t>公开</w:t>
      </w:r>
      <w:r>
        <w:rPr>
          <w:rFonts w:ascii="仿宋" w:eastAsia="仿宋" w:hAnsi="仿宋" w:hint="eastAsia"/>
          <w:sz w:val="32"/>
          <w:szCs w:val="32"/>
        </w:rPr>
        <w:t>指南</w:t>
      </w:r>
      <w:r w:rsidRPr="00B112B8">
        <w:rPr>
          <w:rFonts w:ascii="仿宋" w:eastAsia="仿宋" w:hAnsi="仿宋" w:hint="eastAsia"/>
          <w:sz w:val="32"/>
          <w:szCs w:val="32"/>
        </w:rPr>
        <w:t>》，</w:t>
      </w:r>
      <w:r>
        <w:rPr>
          <w:rFonts w:ascii="仿宋" w:eastAsia="仿宋" w:hAnsi="仿宋" w:hint="eastAsia"/>
          <w:sz w:val="32"/>
          <w:szCs w:val="32"/>
        </w:rPr>
        <w:t>增加了网上电子邮件申请方式，从</w:t>
      </w:r>
      <w:r w:rsidRPr="00B112B8">
        <w:rPr>
          <w:rFonts w:ascii="仿宋" w:eastAsia="仿宋" w:hAnsi="仿宋" w:hint="eastAsia"/>
          <w:sz w:val="32"/>
          <w:szCs w:val="32"/>
        </w:rPr>
        <w:t>操作层面对国土资源政府信息依申请公开的受理范围、办理程序以及时限、告知等方面</w:t>
      </w:r>
      <w:r>
        <w:rPr>
          <w:rFonts w:ascii="仿宋" w:eastAsia="仿宋" w:hAnsi="仿宋" w:hint="eastAsia"/>
          <w:sz w:val="32"/>
          <w:szCs w:val="32"/>
        </w:rPr>
        <w:t>做</w:t>
      </w:r>
      <w:r w:rsidRPr="00B112B8">
        <w:rPr>
          <w:rFonts w:ascii="仿宋" w:eastAsia="仿宋" w:hAnsi="仿宋" w:hint="eastAsia"/>
          <w:sz w:val="32"/>
          <w:szCs w:val="32"/>
        </w:rPr>
        <w:t>出了具体规定。</w:t>
      </w:r>
      <w:r>
        <w:rPr>
          <w:rFonts w:ascii="仿宋" w:eastAsia="仿宋" w:hAnsi="仿宋" w:hint="eastAsia"/>
          <w:sz w:val="32"/>
          <w:szCs w:val="32"/>
        </w:rPr>
        <w:t>全局系统十七个受理</w:t>
      </w:r>
      <w:r w:rsidRPr="00B112B8">
        <w:rPr>
          <w:rFonts w:ascii="仿宋" w:eastAsia="仿宋" w:hAnsi="仿宋" w:hint="eastAsia"/>
          <w:sz w:val="32"/>
          <w:szCs w:val="32"/>
        </w:rPr>
        <w:t>窗口</w:t>
      </w:r>
      <w:r>
        <w:rPr>
          <w:rFonts w:ascii="仿宋" w:eastAsia="仿宋" w:hAnsi="仿宋" w:hint="eastAsia"/>
          <w:sz w:val="32"/>
          <w:szCs w:val="32"/>
        </w:rPr>
        <w:t>的工作人员</w:t>
      </w:r>
      <w:r w:rsidRPr="00B112B8">
        <w:rPr>
          <w:rFonts w:ascii="仿宋" w:eastAsia="仿宋" w:hAnsi="仿宋" w:hint="eastAsia"/>
          <w:sz w:val="32"/>
          <w:szCs w:val="32"/>
        </w:rPr>
        <w:t>，</w:t>
      </w:r>
      <w:r w:rsidRPr="00B71B0E">
        <w:rPr>
          <w:rFonts w:ascii="仿宋" w:eastAsia="仿宋" w:hAnsi="仿宋" w:hint="eastAsia"/>
          <w:sz w:val="32"/>
          <w:szCs w:val="32"/>
        </w:rPr>
        <w:t>坚持一切以群众满意为准则，做到服务态度文明礼貌、热情耐心、认真负责；</w:t>
      </w:r>
      <w:r>
        <w:rPr>
          <w:rFonts w:ascii="仿宋" w:eastAsia="仿宋" w:hAnsi="仿宋" w:hint="eastAsia"/>
          <w:sz w:val="32"/>
          <w:szCs w:val="32"/>
        </w:rPr>
        <w:t>各业务处（科）的具体经办人员，主动加强与申请对象的沟通，了解掌握真实诉求，认真研究</w:t>
      </w:r>
      <w:r w:rsidRPr="00B112B8">
        <w:rPr>
          <w:rFonts w:ascii="仿宋" w:eastAsia="仿宋" w:hAnsi="仿宋" w:hint="eastAsia"/>
          <w:sz w:val="32"/>
          <w:szCs w:val="32"/>
        </w:rPr>
        <w:t>答复意见，严格按照法定时间和法定程序答</w:t>
      </w:r>
      <w:r w:rsidRPr="00B112B8">
        <w:rPr>
          <w:rFonts w:ascii="仿宋" w:eastAsia="仿宋" w:hAnsi="仿宋" w:hint="eastAsia"/>
          <w:sz w:val="32"/>
          <w:szCs w:val="32"/>
        </w:rPr>
        <w:lastRenderedPageBreak/>
        <w:t>复申请人，受理和答复工作流程规范有序。</w:t>
      </w:r>
    </w:p>
    <w:p w:rsidR="001C3241" w:rsidRPr="00985D55" w:rsidRDefault="001C3241" w:rsidP="001C3241">
      <w:pPr>
        <w:ind w:firstLineChars="200" w:firstLine="640"/>
        <w:textAlignment w:val="baseline"/>
        <w:rPr>
          <w:rFonts w:ascii="楷体" w:eastAsia="楷体" w:hAnsi="楷体" w:hint="eastAsia"/>
          <w:sz w:val="32"/>
          <w:szCs w:val="32"/>
        </w:rPr>
      </w:pPr>
      <w:r w:rsidRPr="00985D55"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（</w:t>
      </w:r>
      <w:r w:rsidRPr="00985D55">
        <w:rPr>
          <w:rFonts w:ascii="楷体" w:eastAsia="楷体" w:hAnsi="楷体" w:hint="eastAsia"/>
          <w:sz w:val="32"/>
          <w:szCs w:val="32"/>
        </w:rPr>
        <w:t>四</w:t>
      </w:r>
      <w:r>
        <w:rPr>
          <w:rFonts w:ascii="楷体" w:eastAsia="楷体" w:hAnsi="楷体" w:hint="eastAsia"/>
          <w:sz w:val="32"/>
          <w:szCs w:val="32"/>
        </w:rPr>
        <w:t>）</w:t>
      </w:r>
      <w:r w:rsidRPr="00985D55">
        <w:rPr>
          <w:rFonts w:ascii="楷体" w:eastAsia="楷体" w:hAnsi="楷体"/>
          <w:sz w:val="32"/>
          <w:szCs w:val="32"/>
        </w:rPr>
        <w:t>夯实工作基础</w:t>
      </w:r>
      <w:r w:rsidRPr="00985D55">
        <w:rPr>
          <w:rFonts w:ascii="楷体" w:eastAsia="楷体" w:hAnsi="楷体" w:hint="eastAsia"/>
          <w:sz w:val="32"/>
          <w:szCs w:val="32"/>
        </w:rPr>
        <w:t>，提高整体工作水平</w:t>
      </w:r>
    </w:p>
    <w:p w:rsidR="005B5255" w:rsidRPr="008F28EE" w:rsidRDefault="001C3241" w:rsidP="005B5255">
      <w:pPr>
        <w:autoSpaceDE w:val="0"/>
        <w:autoSpaceDN w:val="0"/>
        <w:adjustRightInd w:val="0"/>
        <w:ind w:firstLine="632"/>
        <w:rPr>
          <w:rFonts w:ascii="仿宋" w:eastAsia="仿宋" w:hAnsi="仿宋"/>
          <w:sz w:val="32"/>
          <w:szCs w:val="32"/>
        </w:rPr>
      </w:pPr>
      <w:r w:rsidRPr="006F4056">
        <w:rPr>
          <w:rFonts w:ascii="仿宋" w:eastAsia="仿宋" w:hAnsi="仿宋" w:hint="eastAsia"/>
          <w:sz w:val="32"/>
          <w:szCs w:val="32"/>
        </w:rPr>
        <w:t>结合北京市出台《政府信息公开工作规定》，紧密联系国土资源政府信息公开工作实际，认真总结过去经验，提出了一些建设性意见。</w:t>
      </w:r>
      <w:r w:rsidRPr="006F4056">
        <w:rPr>
          <w:rFonts w:ascii="仿宋" w:eastAsia="仿宋" w:hAnsi="仿宋"/>
          <w:sz w:val="32"/>
          <w:szCs w:val="32"/>
        </w:rPr>
        <w:t>加强对本系统政府信息公开工作的指导</w:t>
      </w:r>
      <w:r w:rsidRPr="006F4056">
        <w:rPr>
          <w:rFonts w:ascii="仿宋" w:eastAsia="仿宋" w:hAnsi="仿宋" w:hint="eastAsia"/>
          <w:sz w:val="32"/>
          <w:szCs w:val="32"/>
        </w:rPr>
        <w:t>。结合2012年各单位政府信息公开工作实际，在认真总结分析的基础上，专门下发了</w:t>
      </w:r>
      <w:r w:rsidRPr="006F4056">
        <w:rPr>
          <w:rFonts w:ascii="仿宋" w:eastAsia="仿宋" w:hAnsi="仿宋"/>
          <w:sz w:val="32"/>
          <w:szCs w:val="32"/>
        </w:rPr>
        <w:t>《201</w:t>
      </w:r>
      <w:r w:rsidRPr="006F4056">
        <w:rPr>
          <w:rFonts w:ascii="仿宋" w:eastAsia="仿宋" w:hAnsi="仿宋" w:hint="eastAsia"/>
          <w:sz w:val="32"/>
          <w:szCs w:val="32"/>
        </w:rPr>
        <w:t>2</w:t>
      </w:r>
      <w:r w:rsidRPr="006F4056">
        <w:rPr>
          <w:rFonts w:ascii="仿宋" w:eastAsia="仿宋" w:hAnsi="仿宋"/>
          <w:sz w:val="32"/>
          <w:szCs w:val="32"/>
        </w:rPr>
        <w:t>年度国土资源政府信息公开工作情况》</w:t>
      </w:r>
      <w:r w:rsidRPr="006F4056">
        <w:rPr>
          <w:rFonts w:ascii="仿宋" w:eastAsia="仿宋" w:hAnsi="仿宋" w:hint="eastAsia"/>
          <w:sz w:val="32"/>
          <w:szCs w:val="32"/>
        </w:rPr>
        <w:t>通报，肯定了工作成绩，指出了存在的问题，提出了解决办法，明确了努力方向。坚持每月编制业务办理情况简报，每季度发布政府信息公开情况报告，讲评各单位工作情况。注重人才培养。3月份</w:t>
      </w:r>
      <w:r w:rsidRPr="006F4056">
        <w:rPr>
          <w:rFonts w:ascii="仿宋" w:eastAsia="仿宋" w:hAnsi="仿宋"/>
          <w:sz w:val="32"/>
          <w:szCs w:val="32"/>
        </w:rPr>
        <w:t>，市局</w:t>
      </w:r>
      <w:r w:rsidRPr="006F4056">
        <w:rPr>
          <w:rFonts w:ascii="仿宋" w:eastAsia="仿宋" w:hAnsi="仿宋" w:hint="eastAsia"/>
          <w:sz w:val="32"/>
          <w:szCs w:val="32"/>
        </w:rPr>
        <w:t>专门组织</w:t>
      </w:r>
      <w:r w:rsidRPr="006F4056">
        <w:rPr>
          <w:rFonts w:ascii="仿宋" w:eastAsia="仿宋" w:hAnsi="仿宋"/>
          <w:sz w:val="32"/>
          <w:szCs w:val="32"/>
        </w:rPr>
        <w:t>政府信息公开工作培训会，</w:t>
      </w:r>
      <w:r w:rsidRPr="006F4056">
        <w:rPr>
          <w:rFonts w:ascii="仿宋" w:eastAsia="仿宋" w:hAnsi="仿宋" w:hint="eastAsia"/>
          <w:sz w:val="32"/>
          <w:szCs w:val="32"/>
        </w:rPr>
        <w:t>局领导分别就当前政府信息公开工作形势分析、具体工作标准和要求进行了专题辅导。法制处、调控和监测处、信息中心分别从法律法规、实际操作和技术支撑等不同侧面，就如何做好政府信息公开工作进行了讲授。从3月份开始，按每期两个分局参加</w:t>
      </w:r>
      <w:r>
        <w:rPr>
          <w:rFonts w:ascii="仿宋" w:eastAsia="仿宋" w:hAnsi="仿宋" w:hint="eastAsia"/>
          <w:sz w:val="32"/>
          <w:szCs w:val="32"/>
        </w:rPr>
        <w:t>、集中</w:t>
      </w:r>
      <w:r w:rsidRPr="006F4056">
        <w:rPr>
          <w:rFonts w:ascii="仿宋" w:eastAsia="仿宋" w:hAnsi="仿宋" w:hint="eastAsia"/>
          <w:sz w:val="32"/>
          <w:szCs w:val="32"/>
        </w:rPr>
        <w:t>三个月</w:t>
      </w:r>
      <w:r>
        <w:rPr>
          <w:rFonts w:ascii="仿宋" w:eastAsia="仿宋" w:hAnsi="仿宋" w:hint="eastAsia"/>
          <w:sz w:val="32"/>
          <w:szCs w:val="32"/>
        </w:rPr>
        <w:t>时间</w:t>
      </w:r>
      <w:r w:rsidRPr="006F4056">
        <w:rPr>
          <w:rFonts w:ascii="仿宋" w:eastAsia="仿宋" w:hAnsi="仿宋" w:hint="eastAsia"/>
          <w:sz w:val="32"/>
          <w:szCs w:val="32"/>
        </w:rPr>
        <w:t>的形式，在市</w:t>
      </w:r>
      <w:r>
        <w:rPr>
          <w:rFonts w:ascii="仿宋" w:eastAsia="仿宋" w:hAnsi="仿宋" w:hint="eastAsia"/>
          <w:sz w:val="32"/>
          <w:szCs w:val="32"/>
        </w:rPr>
        <w:t>局</w:t>
      </w:r>
      <w:r w:rsidRPr="006F4056">
        <w:rPr>
          <w:rFonts w:ascii="仿宋" w:eastAsia="仿宋" w:hAnsi="仿宋" w:hint="eastAsia"/>
          <w:sz w:val="32"/>
          <w:szCs w:val="32"/>
        </w:rPr>
        <w:t>开展政府信息公开工作轮训，对夯实工作基础，提升工作水平，发挥了积极的作用。</w:t>
      </w:r>
      <w:r>
        <w:rPr>
          <w:rFonts w:ascii="仿宋" w:eastAsia="仿宋" w:hAnsi="仿宋" w:hint="eastAsia"/>
          <w:sz w:val="32"/>
          <w:szCs w:val="32"/>
        </w:rPr>
        <w:t>加强政府信息公开重难点问题研究，东城国土分局《对做好国土资源政府信息公开工作的思考》获第五届北京土地青年学术论文三等奖。结合工作实际，编撰政府信息公开案例15份。</w:t>
      </w:r>
    </w:p>
    <w:p w:rsidR="00C019BE" w:rsidRDefault="00C019BE">
      <w:pPr>
        <w:widowControl/>
        <w:spacing w:line="600" w:lineRule="exact"/>
        <w:jc w:val="center"/>
        <w:outlineLvl w:val="0"/>
        <w:rPr>
          <w:rFonts w:hint="eastAsia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二、政府信息主动公开情况</w:t>
      </w:r>
      <w:r>
        <w:rPr>
          <w:rFonts w:hint="eastAsia"/>
        </w:rPr>
        <w:t xml:space="preserve"> </w:t>
      </w:r>
    </w:p>
    <w:p w:rsidR="00C019BE" w:rsidRPr="008F28EE" w:rsidRDefault="00C019BE">
      <w:pPr>
        <w:pStyle w:val="2"/>
        <w:rPr>
          <w:rFonts w:ascii="仿宋" w:eastAsia="仿宋" w:hAnsi="仿宋" w:hint="eastAsia"/>
        </w:rPr>
      </w:pPr>
      <w:r w:rsidRPr="008F28EE">
        <w:rPr>
          <w:rFonts w:ascii="仿宋" w:eastAsia="仿宋" w:hAnsi="仿宋" w:hint="eastAsia"/>
        </w:rPr>
        <w:lastRenderedPageBreak/>
        <w:t>本局201</w:t>
      </w:r>
      <w:r w:rsidR="001C3241">
        <w:rPr>
          <w:rFonts w:ascii="仿宋" w:eastAsia="仿宋" w:hAnsi="仿宋" w:hint="eastAsia"/>
        </w:rPr>
        <w:t>3</w:t>
      </w:r>
      <w:r w:rsidRPr="008F28EE">
        <w:rPr>
          <w:rFonts w:ascii="仿宋" w:eastAsia="仿宋" w:hAnsi="仿宋" w:hint="eastAsia"/>
        </w:rPr>
        <w:t>年度共主动公开政府信息</w:t>
      </w:r>
      <w:r w:rsidR="001C3241">
        <w:rPr>
          <w:rFonts w:ascii="仿宋" w:eastAsia="仿宋" w:hAnsi="仿宋" w:hint="eastAsia"/>
        </w:rPr>
        <w:t>20597</w:t>
      </w:r>
      <w:r w:rsidRPr="008F28EE">
        <w:rPr>
          <w:rFonts w:ascii="仿宋" w:eastAsia="仿宋" w:hAnsi="仿宋" w:hint="eastAsia"/>
        </w:rPr>
        <w:t>条</w:t>
      </w:r>
      <w:r w:rsidR="005B5255" w:rsidRPr="008F28EE">
        <w:rPr>
          <w:rFonts w:ascii="仿宋" w:eastAsia="仿宋" w:hAnsi="仿宋" w:hint="eastAsia"/>
        </w:rPr>
        <w:t>。主动公开信息中，机构职能5</w:t>
      </w:r>
      <w:r w:rsidR="001C3241">
        <w:rPr>
          <w:rFonts w:ascii="仿宋" w:eastAsia="仿宋" w:hAnsi="仿宋" w:hint="eastAsia"/>
        </w:rPr>
        <w:t>2</w:t>
      </w:r>
      <w:r w:rsidR="005B5255" w:rsidRPr="008F28EE">
        <w:rPr>
          <w:rFonts w:ascii="仿宋" w:eastAsia="仿宋" w:hAnsi="仿宋" w:hint="eastAsia"/>
        </w:rPr>
        <w:t>条，占0.</w:t>
      </w:r>
      <w:r w:rsidR="001C3241">
        <w:rPr>
          <w:rFonts w:ascii="仿宋" w:eastAsia="仿宋" w:hAnsi="仿宋" w:hint="eastAsia"/>
        </w:rPr>
        <w:t>25</w:t>
      </w:r>
      <w:r w:rsidR="005B5255" w:rsidRPr="008F28EE">
        <w:rPr>
          <w:rFonts w:ascii="仿宋" w:eastAsia="仿宋" w:hAnsi="仿宋" w:hint="eastAsia"/>
        </w:rPr>
        <w:t>%；法规文件</w:t>
      </w:r>
      <w:r w:rsidR="001C3241">
        <w:rPr>
          <w:rFonts w:ascii="仿宋" w:eastAsia="仿宋" w:hAnsi="仿宋" w:hint="eastAsia"/>
        </w:rPr>
        <w:t>5</w:t>
      </w:r>
      <w:r w:rsidR="005B5255" w:rsidRPr="008F28EE">
        <w:rPr>
          <w:rFonts w:ascii="仿宋" w:eastAsia="仿宋" w:hAnsi="仿宋" w:hint="eastAsia"/>
        </w:rPr>
        <w:t>条，占0.</w:t>
      </w:r>
      <w:r w:rsidR="001C3241">
        <w:rPr>
          <w:rFonts w:ascii="仿宋" w:eastAsia="仿宋" w:hAnsi="仿宋" w:hint="eastAsia"/>
        </w:rPr>
        <w:t>0</w:t>
      </w:r>
      <w:r w:rsidR="005B5255" w:rsidRPr="008F28EE">
        <w:rPr>
          <w:rFonts w:ascii="仿宋" w:eastAsia="仿宋" w:hAnsi="仿宋" w:hint="eastAsia"/>
        </w:rPr>
        <w:t>2%；规划计划</w:t>
      </w:r>
      <w:r w:rsidR="001C3241">
        <w:rPr>
          <w:rFonts w:ascii="仿宋" w:eastAsia="仿宋" w:hAnsi="仿宋" w:hint="eastAsia"/>
        </w:rPr>
        <w:t>56</w:t>
      </w:r>
      <w:r w:rsidR="005B5255" w:rsidRPr="008F28EE">
        <w:rPr>
          <w:rFonts w:ascii="仿宋" w:eastAsia="仿宋" w:hAnsi="仿宋" w:hint="eastAsia"/>
        </w:rPr>
        <w:t>条，占</w:t>
      </w:r>
      <w:r w:rsidR="001C3241">
        <w:rPr>
          <w:rFonts w:ascii="仿宋" w:eastAsia="仿宋" w:hAnsi="仿宋" w:hint="eastAsia"/>
        </w:rPr>
        <w:t>0.27</w:t>
      </w:r>
      <w:r w:rsidR="005B5255" w:rsidRPr="008F28EE">
        <w:rPr>
          <w:rFonts w:ascii="仿宋" w:eastAsia="仿宋" w:hAnsi="仿宋" w:hint="eastAsia"/>
        </w:rPr>
        <w:t>%；行政职责</w:t>
      </w:r>
      <w:r w:rsidR="001C3241">
        <w:rPr>
          <w:rFonts w:ascii="仿宋" w:eastAsia="仿宋" w:hAnsi="仿宋" w:hint="eastAsia"/>
        </w:rPr>
        <w:t>1</w:t>
      </w:r>
      <w:r w:rsidR="005B5255" w:rsidRPr="008F28EE">
        <w:rPr>
          <w:rFonts w:ascii="仿宋" w:eastAsia="仿宋" w:hAnsi="仿宋" w:hint="eastAsia"/>
        </w:rPr>
        <w:t>8条，占</w:t>
      </w:r>
      <w:r w:rsidR="001C3241">
        <w:rPr>
          <w:rFonts w:ascii="仿宋" w:eastAsia="仿宋" w:hAnsi="仿宋" w:hint="eastAsia"/>
        </w:rPr>
        <w:t>0</w:t>
      </w:r>
      <w:r w:rsidR="005B5255" w:rsidRPr="008F28EE">
        <w:rPr>
          <w:rFonts w:ascii="仿宋" w:eastAsia="仿宋" w:hAnsi="仿宋" w:hint="eastAsia"/>
        </w:rPr>
        <w:t>.</w:t>
      </w:r>
      <w:r w:rsidR="001C3241">
        <w:rPr>
          <w:rFonts w:ascii="仿宋" w:eastAsia="仿宋" w:hAnsi="仿宋" w:hint="eastAsia"/>
        </w:rPr>
        <w:t>09</w:t>
      </w:r>
      <w:r w:rsidR="005B5255" w:rsidRPr="008F28EE">
        <w:rPr>
          <w:rFonts w:ascii="仿宋" w:eastAsia="仿宋" w:hAnsi="仿宋" w:hint="eastAsia"/>
        </w:rPr>
        <w:t>%；业务动态</w:t>
      </w:r>
      <w:r w:rsidR="001C3241">
        <w:rPr>
          <w:rFonts w:ascii="仿宋" w:eastAsia="仿宋" w:hAnsi="仿宋" w:hint="eastAsia"/>
        </w:rPr>
        <w:t>20466</w:t>
      </w:r>
      <w:r w:rsidR="005B5255" w:rsidRPr="008F28EE">
        <w:rPr>
          <w:rFonts w:ascii="仿宋" w:eastAsia="仿宋" w:hAnsi="仿宋" w:hint="eastAsia"/>
        </w:rPr>
        <w:t>条，占9</w:t>
      </w:r>
      <w:r w:rsidR="001C3241">
        <w:rPr>
          <w:rFonts w:ascii="仿宋" w:eastAsia="仿宋" w:hAnsi="仿宋" w:hint="eastAsia"/>
        </w:rPr>
        <w:t>9</w:t>
      </w:r>
      <w:r w:rsidR="005B5255" w:rsidRPr="008F28EE">
        <w:rPr>
          <w:rFonts w:ascii="仿宋" w:eastAsia="仿宋" w:hAnsi="仿宋" w:hint="eastAsia"/>
        </w:rPr>
        <w:t>.</w:t>
      </w:r>
      <w:r w:rsidR="001C3241">
        <w:rPr>
          <w:rFonts w:ascii="仿宋" w:eastAsia="仿宋" w:hAnsi="仿宋" w:hint="eastAsia"/>
        </w:rPr>
        <w:t>36</w:t>
      </w:r>
      <w:r w:rsidR="005B5255" w:rsidRPr="008F28EE">
        <w:rPr>
          <w:rFonts w:ascii="仿宋" w:eastAsia="仿宋" w:hAnsi="仿宋" w:hint="eastAsia"/>
        </w:rPr>
        <w:t>%。</w:t>
      </w:r>
    </w:p>
    <w:p w:rsidR="00C019BE" w:rsidRPr="008F28EE" w:rsidRDefault="00C019BE">
      <w:pPr>
        <w:pStyle w:val="2"/>
        <w:rPr>
          <w:rFonts w:ascii="仿宋" w:eastAsia="仿宋" w:hAnsi="仿宋" w:hint="eastAsia"/>
        </w:rPr>
      </w:pPr>
      <w:r w:rsidRPr="008F28EE">
        <w:rPr>
          <w:rFonts w:ascii="仿宋" w:eastAsia="仿宋" w:hAnsi="仿宋"/>
        </w:rPr>
        <w:t>接受</w:t>
      </w:r>
      <w:r w:rsidRPr="008F28EE">
        <w:rPr>
          <w:rFonts w:ascii="仿宋" w:eastAsia="仿宋" w:hAnsi="仿宋" w:hint="eastAsia"/>
        </w:rPr>
        <w:t>公</w:t>
      </w:r>
      <w:r w:rsidRPr="008F28EE">
        <w:rPr>
          <w:rFonts w:ascii="仿宋" w:eastAsia="仿宋" w:hAnsi="仿宋"/>
        </w:rPr>
        <w:t>民</w:t>
      </w:r>
      <w:r w:rsidRPr="008F28EE">
        <w:rPr>
          <w:rFonts w:ascii="仿宋" w:eastAsia="仿宋" w:hAnsi="仿宋" w:hint="eastAsia"/>
        </w:rPr>
        <w:t>、法人及其他组织</w:t>
      </w:r>
      <w:r w:rsidRPr="008F28EE">
        <w:rPr>
          <w:rFonts w:ascii="仿宋" w:eastAsia="仿宋" w:hAnsi="仿宋"/>
        </w:rPr>
        <w:t>政府信息公开方面的咨询</w:t>
      </w:r>
      <w:r w:rsidR="001C378B">
        <w:rPr>
          <w:rFonts w:ascii="仿宋" w:eastAsia="仿宋" w:hAnsi="仿宋" w:hint="eastAsia"/>
        </w:rPr>
        <w:t>8404</w:t>
      </w:r>
      <w:r w:rsidRPr="008F28EE">
        <w:rPr>
          <w:rFonts w:ascii="仿宋" w:eastAsia="仿宋" w:hAnsi="仿宋" w:hint="eastAsia"/>
        </w:rPr>
        <w:t>人次。其中，现场咨询4</w:t>
      </w:r>
      <w:r w:rsidR="001C378B">
        <w:rPr>
          <w:rFonts w:ascii="仿宋" w:eastAsia="仿宋" w:hAnsi="仿宋" w:hint="eastAsia"/>
        </w:rPr>
        <w:t>538</w:t>
      </w:r>
      <w:r w:rsidRPr="008F28EE">
        <w:rPr>
          <w:rFonts w:ascii="仿宋" w:eastAsia="仿宋" w:hAnsi="仿宋" w:hint="eastAsia"/>
        </w:rPr>
        <w:t>人次，占总数的5</w:t>
      </w:r>
      <w:r w:rsidR="001C378B">
        <w:rPr>
          <w:rFonts w:ascii="仿宋" w:eastAsia="仿宋" w:hAnsi="仿宋" w:hint="eastAsia"/>
        </w:rPr>
        <w:t>4</w:t>
      </w:r>
      <w:r w:rsidRPr="008F28EE">
        <w:rPr>
          <w:rFonts w:ascii="仿宋" w:eastAsia="仿宋" w:hAnsi="仿宋" w:hint="eastAsia"/>
        </w:rPr>
        <w:t>%；电话咨询3</w:t>
      </w:r>
      <w:r w:rsidR="001C378B">
        <w:rPr>
          <w:rFonts w:ascii="仿宋" w:eastAsia="仿宋" w:hAnsi="仿宋" w:hint="eastAsia"/>
        </w:rPr>
        <w:t>866</w:t>
      </w:r>
      <w:r w:rsidRPr="008F28EE">
        <w:rPr>
          <w:rFonts w:ascii="仿宋" w:eastAsia="仿宋" w:hAnsi="仿宋" w:hint="eastAsia"/>
        </w:rPr>
        <w:t>人次，占总数的4</w:t>
      </w:r>
      <w:r w:rsidR="001C378B">
        <w:rPr>
          <w:rFonts w:ascii="仿宋" w:eastAsia="仿宋" w:hAnsi="仿宋" w:hint="eastAsia"/>
        </w:rPr>
        <w:t>6</w:t>
      </w:r>
      <w:r w:rsidRPr="008F28EE">
        <w:rPr>
          <w:rFonts w:ascii="仿宋" w:eastAsia="仿宋" w:hAnsi="仿宋" w:hint="eastAsia"/>
        </w:rPr>
        <w:t>%；网上咨询尚无内容。</w:t>
      </w:r>
    </w:p>
    <w:p w:rsidR="00C019BE" w:rsidRDefault="00C019BE">
      <w:pPr>
        <w:pStyle w:val="2"/>
        <w:ind w:firstLineChars="0" w:firstLine="0"/>
        <w:jc w:val="center"/>
        <w:rPr>
          <w:rFonts w:ascii="黑体" w:eastAsia="黑体" w:hAnsi="宋体" w:cs="宋体" w:hint="eastAsia"/>
          <w:kern w:val="0"/>
          <w:szCs w:val="32"/>
        </w:rPr>
      </w:pPr>
      <w:r>
        <w:rPr>
          <w:rFonts w:ascii="黑体" w:eastAsia="黑体" w:hAnsi="宋体" w:cs="宋体" w:hint="eastAsia"/>
          <w:kern w:val="0"/>
          <w:szCs w:val="32"/>
        </w:rPr>
        <w:t>三、政府信息依申请公开情况</w:t>
      </w:r>
    </w:p>
    <w:p w:rsidR="00C019BE" w:rsidRPr="008F28EE" w:rsidRDefault="00C019BE" w:rsidP="008F28EE">
      <w:pPr>
        <w:widowControl/>
        <w:spacing w:line="600" w:lineRule="exact"/>
        <w:ind w:firstLineChars="200" w:firstLine="643"/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</w:pPr>
      <w:r w:rsidRPr="008F28EE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（一）申请情况</w:t>
      </w:r>
    </w:p>
    <w:p w:rsidR="00C019BE" w:rsidRPr="008F28EE" w:rsidRDefault="00C019BE" w:rsidP="0080358E">
      <w:pPr>
        <w:spacing w:line="600" w:lineRule="exact"/>
        <w:ind w:firstLineChars="200" w:firstLine="640"/>
        <w:rPr>
          <w:rFonts w:ascii="仿宋" w:eastAsia="仿宋" w:hAnsi="仿宋" w:hint="eastAsia"/>
          <w:color w:val="000000"/>
          <w:sz w:val="32"/>
        </w:rPr>
      </w:pPr>
      <w:r w:rsidRPr="008F28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本局201</w:t>
      </w:r>
      <w:r w:rsidR="00D01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5B5255" w:rsidRPr="008F28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年度</w:t>
      </w:r>
      <w:r w:rsidR="005B5255" w:rsidRPr="008F28EE">
        <w:rPr>
          <w:rFonts w:ascii="仿宋" w:eastAsia="仿宋" w:hAnsi="仿宋" w:hint="eastAsia"/>
          <w:color w:val="000000"/>
          <w:sz w:val="32"/>
        </w:rPr>
        <w:t>共受理政府信息公开申请</w:t>
      </w:r>
      <w:r w:rsidR="001C378B">
        <w:rPr>
          <w:rFonts w:ascii="仿宋" w:eastAsia="仿宋" w:hAnsi="仿宋" w:hint="eastAsia"/>
          <w:sz w:val="32"/>
          <w:szCs w:val="32"/>
        </w:rPr>
        <w:t>3795</w:t>
      </w:r>
      <w:r w:rsidR="005B5255" w:rsidRPr="008F28EE">
        <w:rPr>
          <w:rFonts w:ascii="仿宋" w:eastAsia="仿宋" w:hAnsi="仿宋" w:hint="eastAsia"/>
          <w:color w:val="000000"/>
          <w:sz w:val="32"/>
        </w:rPr>
        <w:t>件。受理的</w:t>
      </w:r>
      <w:r w:rsidR="00DA675E">
        <w:rPr>
          <w:rFonts w:ascii="仿宋" w:eastAsia="仿宋" w:hAnsi="仿宋" w:hint="eastAsia"/>
          <w:color w:val="000000"/>
          <w:sz w:val="32"/>
        </w:rPr>
        <w:t>3795</w:t>
      </w:r>
      <w:r w:rsidR="005B5255" w:rsidRPr="008F28EE">
        <w:rPr>
          <w:rFonts w:ascii="仿宋" w:eastAsia="仿宋" w:hAnsi="仿宋" w:hint="eastAsia"/>
          <w:color w:val="000000"/>
          <w:sz w:val="32"/>
        </w:rPr>
        <w:t>件申请中，当面申请</w:t>
      </w:r>
      <w:r w:rsidR="00DA675E">
        <w:rPr>
          <w:rFonts w:ascii="仿宋" w:eastAsia="仿宋" w:hAnsi="仿宋" w:hint="eastAsia"/>
          <w:color w:val="000000"/>
          <w:sz w:val="32"/>
        </w:rPr>
        <w:t>2828</w:t>
      </w:r>
      <w:r w:rsidR="005B5255" w:rsidRPr="008F28EE">
        <w:rPr>
          <w:rFonts w:ascii="仿宋" w:eastAsia="仿宋" w:hAnsi="仿宋" w:hint="eastAsia"/>
          <w:color w:val="000000"/>
          <w:sz w:val="32"/>
        </w:rPr>
        <w:t>件，占</w:t>
      </w:r>
      <w:r w:rsidR="00DA675E">
        <w:rPr>
          <w:rFonts w:ascii="仿宋" w:eastAsia="仿宋" w:hAnsi="仿宋" w:hint="eastAsia"/>
          <w:color w:val="000000"/>
          <w:sz w:val="32"/>
        </w:rPr>
        <w:t>74.5</w:t>
      </w:r>
      <w:r w:rsidR="005B5255" w:rsidRPr="008F28EE">
        <w:rPr>
          <w:rFonts w:ascii="仿宋" w:eastAsia="仿宋" w:hAnsi="仿宋" w:hint="eastAsia"/>
          <w:color w:val="000000"/>
          <w:sz w:val="32"/>
        </w:rPr>
        <w:t>%；</w:t>
      </w:r>
      <w:r w:rsidR="0080358E" w:rsidRPr="008F28EE">
        <w:rPr>
          <w:rFonts w:ascii="仿宋" w:eastAsia="仿宋" w:hAnsi="仿宋" w:hint="eastAsia"/>
          <w:color w:val="000000"/>
          <w:sz w:val="32"/>
        </w:rPr>
        <w:t>以传真方式申请</w:t>
      </w:r>
      <w:r w:rsidR="00DA675E">
        <w:rPr>
          <w:rFonts w:ascii="仿宋" w:eastAsia="仿宋" w:hAnsi="仿宋" w:hint="eastAsia"/>
          <w:color w:val="000000"/>
          <w:sz w:val="32"/>
        </w:rPr>
        <w:t>7</w:t>
      </w:r>
      <w:r w:rsidR="0080358E" w:rsidRPr="008F28EE">
        <w:rPr>
          <w:rFonts w:ascii="仿宋" w:eastAsia="仿宋" w:hAnsi="仿宋" w:hint="eastAsia"/>
          <w:color w:val="000000"/>
          <w:sz w:val="32"/>
        </w:rPr>
        <w:t>件，占0.</w:t>
      </w:r>
      <w:r w:rsidR="00E944CA">
        <w:rPr>
          <w:rFonts w:ascii="仿宋" w:eastAsia="仿宋" w:hAnsi="仿宋" w:hint="eastAsia"/>
          <w:color w:val="000000"/>
          <w:sz w:val="32"/>
        </w:rPr>
        <w:t>2</w:t>
      </w:r>
      <w:r w:rsidR="0080358E" w:rsidRPr="008F28EE">
        <w:rPr>
          <w:rFonts w:ascii="仿宋" w:eastAsia="仿宋" w:hAnsi="仿宋" w:hint="eastAsia"/>
          <w:color w:val="000000"/>
          <w:sz w:val="32"/>
        </w:rPr>
        <w:t>%；</w:t>
      </w:r>
      <w:r w:rsidR="00DA675E">
        <w:rPr>
          <w:rFonts w:ascii="仿宋" w:eastAsia="仿宋" w:hAnsi="仿宋" w:hint="eastAsia"/>
          <w:color w:val="000000"/>
          <w:sz w:val="32"/>
        </w:rPr>
        <w:t>以互联网方式申请4件，占0.1%；</w:t>
      </w:r>
      <w:r w:rsidR="005B5255" w:rsidRPr="008F28EE">
        <w:rPr>
          <w:rFonts w:ascii="仿宋" w:eastAsia="仿宋" w:hAnsi="仿宋" w:hint="eastAsia"/>
          <w:color w:val="000000"/>
          <w:sz w:val="32"/>
        </w:rPr>
        <w:t>以信函形式申请</w:t>
      </w:r>
      <w:r w:rsidR="00DA675E">
        <w:rPr>
          <w:rFonts w:ascii="仿宋" w:eastAsia="仿宋" w:hAnsi="仿宋" w:hint="eastAsia"/>
          <w:color w:val="000000"/>
          <w:sz w:val="32"/>
        </w:rPr>
        <w:t>956</w:t>
      </w:r>
      <w:r w:rsidR="005B5255" w:rsidRPr="008F28EE">
        <w:rPr>
          <w:rFonts w:ascii="仿宋" w:eastAsia="仿宋" w:hAnsi="仿宋" w:hint="eastAsia"/>
          <w:color w:val="000000"/>
          <w:sz w:val="32"/>
        </w:rPr>
        <w:t>件,占</w:t>
      </w:r>
      <w:r w:rsidR="00DA675E">
        <w:rPr>
          <w:rFonts w:ascii="仿宋" w:eastAsia="仿宋" w:hAnsi="仿宋" w:hint="eastAsia"/>
          <w:color w:val="000000"/>
          <w:sz w:val="32"/>
        </w:rPr>
        <w:t>25</w:t>
      </w:r>
      <w:r w:rsidR="005B5255" w:rsidRPr="008F28EE">
        <w:rPr>
          <w:rFonts w:ascii="仿宋" w:eastAsia="仿宋" w:hAnsi="仿宋" w:hint="eastAsia"/>
          <w:color w:val="000000"/>
          <w:sz w:val="32"/>
        </w:rPr>
        <w:t>.</w:t>
      </w:r>
      <w:r w:rsidR="00DA675E">
        <w:rPr>
          <w:rFonts w:ascii="仿宋" w:eastAsia="仿宋" w:hAnsi="仿宋" w:hint="eastAsia"/>
          <w:color w:val="000000"/>
          <w:sz w:val="32"/>
        </w:rPr>
        <w:t>2</w:t>
      </w:r>
      <w:r w:rsidR="005B5255" w:rsidRPr="008F28EE">
        <w:rPr>
          <w:rFonts w:ascii="仿宋" w:eastAsia="仿宋" w:hAnsi="仿宋" w:hint="eastAsia"/>
          <w:color w:val="000000"/>
          <w:sz w:val="32"/>
        </w:rPr>
        <w:t>%。申请内容主要涉及土地预审、征地批复、土地一级开发授权批复及相关内容，土地权属登记情况及政策信息、土地利用及出让相关材料等内容。</w:t>
      </w:r>
    </w:p>
    <w:p w:rsidR="00C019BE" w:rsidRPr="008F28EE" w:rsidRDefault="00C019BE" w:rsidP="008F28EE">
      <w:pPr>
        <w:widowControl/>
        <w:spacing w:line="600" w:lineRule="exact"/>
        <w:ind w:firstLineChars="200" w:firstLine="643"/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</w:pPr>
      <w:r w:rsidRPr="008F28EE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（二）答复情况</w:t>
      </w:r>
    </w:p>
    <w:p w:rsidR="005B5255" w:rsidRPr="008F28EE" w:rsidRDefault="00C019BE" w:rsidP="005B5255">
      <w:pPr>
        <w:spacing w:line="600" w:lineRule="exact"/>
        <w:ind w:firstLineChars="200" w:firstLine="640"/>
        <w:rPr>
          <w:rFonts w:ascii="仿宋" w:eastAsia="仿宋" w:hAnsi="仿宋" w:hint="eastAsia"/>
          <w:color w:val="000000"/>
          <w:sz w:val="32"/>
        </w:rPr>
      </w:pPr>
      <w:r w:rsidRPr="008F28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本局201</w:t>
      </w:r>
      <w:r w:rsidR="00D01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5B5255" w:rsidRPr="008F28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年度</w:t>
      </w:r>
      <w:r w:rsidR="005B5255" w:rsidRPr="008F28EE">
        <w:rPr>
          <w:rFonts w:ascii="仿宋" w:eastAsia="仿宋" w:hAnsi="仿宋" w:hint="eastAsia"/>
          <w:color w:val="000000"/>
          <w:sz w:val="32"/>
        </w:rPr>
        <w:t>共答复</w:t>
      </w:r>
      <w:r w:rsidR="00DA675E">
        <w:rPr>
          <w:rFonts w:ascii="仿宋" w:eastAsia="仿宋" w:hAnsi="仿宋" w:hint="eastAsia"/>
          <w:color w:val="000000"/>
          <w:sz w:val="32"/>
        </w:rPr>
        <w:t>3993</w:t>
      </w:r>
      <w:r w:rsidR="005B5255" w:rsidRPr="008F28EE">
        <w:rPr>
          <w:rFonts w:ascii="仿宋" w:eastAsia="仿宋" w:hAnsi="仿宋" w:hint="eastAsia"/>
          <w:color w:val="000000"/>
          <w:sz w:val="32"/>
        </w:rPr>
        <w:t>件，其中：</w:t>
      </w:r>
    </w:p>
    <w:p w:rsidR="0080358E" w:rsidRPr="008F28EE" w:rsidRDefault="005B5255" w:rsidP="005B5255">
      <w:pPr>
        <w:spacing w:line="600" w:lineRule="exact"/>
        <w:ind w:firstLineChars="200" w:firstLine="640"/>
        <w:rPr>
          <w:rFonts w:ascii="仿宋" w:eastAsia="仿宋" w:hAnsi="仿宋" w:hint="eastAsia"/>
          <w:color w:val="000000"/>
          <w:sz w:val="32"/>
        </w:rPr>
      </w:pPr>
      <w:r w:rsidRPr="008F28EE">
        <w:rPr>
          <w:rFonts w:ascii="仿宋" w:eastAsia="仿宋" w:hAnsi="仿宋" w:hint="eastAsia"/>
          <w:color w:val="000000"/>
          <w:sz w:val="32"/>
        </w:rPr>
        <w:t>同意公开1</w:t>
      </w:r>
      <w:r w:rsidR="00D01F95">
        <w:rPr>
          <w:rFonts w:ascii="仿宋" w:eastAsia="仿宋" w:hAnsi="仿宋" w:hint="eastAsia"/>
          <w:color w:val="000000"/>
          <w:sz w:val="32"/>
        </w:rPr>
        <w:t>988</w:t>
      </w:r>
      <w:r w:rsidRPr="008F28EE">
        <w:rPr>
          <w:rFonts w:ascii="仿宋" w:eastAsia="仿宋" w:hAnsi="仿宋" w:hint="eastAsia"/>
          <w:color w:val="000000"/>
          <w:sz w:val="32"/>
        </w:rPr>
        <w:t>件，占4</w:t>
      </w:r>
      <w:r w:rsidR="001458FC">
        <w:rPr>
          <w:rFonts w:ascii="仿宋" w:eastAsia="仿宋" w:hAnsi="仿宋" w:hint="eastAsia"/>
          <w:color w:val="000000"/>
          <w:sz w:val="32"/>
        </w:rPr>
        <w:t>9</w:t>
      </w:r>
      <w:r w:rsidRPr="008F28EE">
        <w:rPr>
          <w:rFonts w:ascii="仿宋" w:eastAsia="仿宋" w:hAnsi="仿宋" w:hint="eastAsia"/>
          <w:color w:val="000000"/>
          <w:sz w:val="32"/>
        </w:rPr>
        <w:t>.</w:t>
      </w:r>
      <w:r w:rsidR="001458FC">
        <w:rPr>
          <w:rFonts w:ascii="仿宋" w:eastAsia="仿宋" w:hAnsi="仿宋" w:hint="eastAsia"/>
          <w:color w:val="000000"/>
          <w:sz w:val="32"/>
        </w:rPr>
        <w:t>8</w:t>
      </w:r>
      <w:r w:rsidRPr="008F28EE">
        <w:rPr>
          <w:rFonts w:ascii="仿宋" w:eastAsia="仿宋" w:hAnsi="仿宋" w:hint="eastAsia"/>
          <w:color w:val="000000"/>
          <w:sz w:val="32"/>
        </w:rPr>
        <w:t>%；</w:t>
      </w:r>
    </w:p>
    <w:p w:rsidR="005B5255" w:rsidRPr="008F28EE" w:rsidRDefault="005B5255" w:rsidP="005B5255">
      <w:pPr>
        <w:spacing w:line="600" w:lineRule="exact"/>
        <w:ind w:firstLineChars="200" w:firstLine="640"/>
        <w:rPr>
          <w:rFonts w:ascii="仿宋" w:eastAsia="仿宋" w:hAnsi="仿宋" w:hint="eastAsia"/>
          <w:color w:val="000000"/>
          <w:sz w:val="32"/>
        </w:rPr>
      </w:pPr>
      <w:r w:rsidRPr="008F28EE">
        <w:rPr>
          <w:rFonts w:ascii="仿宋" w:eastAsia="仿宋" w:hAnsi="仿宋" w:hint="eastAsia"/>
          <w:color w:val="000000"/>
          <w:sz w:val="32"/>
        </w:rPr>
        <w:t>同意部分公开</w:t>
      </w:r>
      <w:r w:rsidR="001458FC">
        <w:rPr>
          <w:rFonts w:ascii="仿宋" w:eastAsia="仿宋" w:hAnsi="仿宋" w:hint="eastAsia"/>
          <w:color w:val="000000"/>
          <w:sz w:val="32"/>
        </w:rPr>
        <w:t>86</w:t>
      </w:r>
      <w:r w:rsidRPr="008F28EE">
        <w:rPr>
          <w:rFonts w:ascii="仿宋" w:eastAsia="仿宋" w:hAnsi="仿宋" w:hint="eastAsia"/>
          <w:color w:val="000000"/>
          <w:sz w:val="32"/>
        </w:rPr>
        <w:t>件，占</w:t>
      </w:r>
      <w:r w:rsidR="001458FC">
        <w:rPr>
          <w:rFonts w:ascii="仿宋" w:eastAsia="仿宋" w:hAnsi="仿宋" w:hint="eastAsia"/>
          <w:color w:val="000000"/>
          <w:sz w:val="32"/>
        </w:rPr>
        <w:t>2</w:t>
      </w:r>
      <w:r w:rsidRPr="008F28EE">
        <w:rPr>
          <w:rFonts w:ascii="仿宋" w:eastAsia="仿宋" w:hAnsi="仿宋" w:hint="eastAsia"/>
          <w:color w:val="000000"/>
          <w:sz w:val="32"/>
        </w:rPr>
        <w:t>.2%；</w:t>
      </w:r>
      <w:r w:rsidR="0080358E" w:rsidRPr="008F28EE">
        <w:rPr>
          <w:rFonts w:ascii="仿宋" w:eastAsia="仿宋" w:hAnsi="仿宋" w:hint="eastAsia"/>
          <w:color w:val="000000"/>
          <w:sz w:val="32"/>
        </w:rPr>
        <w:t xml:space="preserve"> </w:t>
      </w:r>
    </w:p>
    <w:p w:rsidR="005B5255" w:rsidRPr="008F28EE" w:rsidRDefault="005B5255" w:rsidP="005B5255">
      <w:pPr>
        <w:spacing w:line="600" w:lineRule="exact"/>
        <w:ind w:firstLineChars="200" w:firstLine="640"/>
        <w:rPr>
          <w:rFonts w:ascii="仿宋" w:eastAsia="仿宋" w:hAnsi="仿宋" w:hint="eastAsia"/>
          <w:color w:val="000000"/>
          <w:sz w:val="32"/>
        </w:rPr>
      </w:pPr>
      <w:r w:rsidRPr="008F28EE">
        <w:rPr>
          <w:rFonts w:ascii="仿宋" w:eastAsia="仿宋" w:hAnsi="仿宋" w:hint="eastAsia"/>
          <w:color w:val="000000"/>
          <w:sz w:val="32"/>
        </w:rPr>
        <w:t>不予公开</w:t>
      </w:r>
      <w:r w:rsidR="001458FC">
        <w:rPr>
          <w:rFonts w:ascii="仿宋" w:eastAsia="仿宋" w:hAnsi="仿宋" w:hint="eastAsia"/>
          <w:color w:val="000000"/>
          <w:sz w:val="32"/>
        </w:rPr>
        <w:t>7</w:t>
      </w:r>
      <w:r w:rsidRPr="008F28EE">
        <w:rPr>
          <w:rFonts w:ascii="仿宋" w:eastAsia="仿宋" w:hAnsi="仿宋" w:hint="eastAsia"/>
          <w:color w:val="000000"/>
          <w:sz w:val="32"/>
        </w:rPr>
        <w:t>0件，占1</w:t>
      </w:r>
      <w:r w:rsidR="001458FC">
        <w:rPr>
          <w:rFonts w:ascii="仿宋" w:eastAsia="仿宋" w:hAnsi="仿宋" w:hint="eastAsia"/>
          <w:color w:val="000000"/>
          <w:sz w:val="32"/>
        </w:rPr>
        <w:t>.8</w:t>
      </w:r>
      <w:r w:rsidRPr="008F28EE">
        <w:rPr>
          <w:rFonts w:ascii="仿宋" w:eastAsia="仿宋" w:hAnsi="仿宋" w:hint="eastAsia"/>
          <w:color w:val="000000"/>
          <w:sz w:val="32"/>
        </w:rPr>
        <w:t>%；</w:t>
      </w:r>
    </w:p>
    <w:p w:rsidR="005B5255" w:rsidRPr="008F28EE" w:rsidRDefault="005B5255" w:rsidP="005B5255">
      <w:pPr>
        <w:spacing w:line="600" w:lineRule="exact"/>
        <w:ind w:firstLineChars="200" w:firstLine="640"/>
        <w:rPr>
          <w:rFonts w:ascii="仿宋" w:eastAsia="仿宋" w:hAnsi="仿宋" w:hint="eastAsia"/>
          <w:color w:val="000000"/>
          <w:sz w:val="32"/>
        </w:rPr>
      </w:pPr>
      <w:r w:rsidRPr="008F28EE">
        <w:rPr>
          <w:rFonts w:ascii="仿宋" w:eastAsia="仿宋" w:hAnsi="仿宋" w:hint="eastAsia"/>
          <w:color w:val="000000"/>
          <w:sz w:val="32"/>
        </w:rPr>
        <w:t>信息不存在的</w:t>
      </w:r>
      <w:r w:rsidR="001458FC">
        <w:rPr>
          <w:rFonts w:ascii="仿宋" w:eastAsia="仿宋" w:hAnsi="仿宋" w:hint="eastAsia"/>
          <w:color w:val="000000"/>
          <w:sz w:val="32"/>
        </w:rPr>
        <w:t>1332</w:t>
      </w:r>
      <w:r w:rsidRPr="008F28EE">
        <w:rPr>
          <w:rFonts w:ascii="仿宋" w:eastAsia="仿宋" w:hAnsi="仿宋" w:hint="eastAsia"/>
          <w:color w:val="000000"/>
          <w:sz w:val="32"/>
        </w:rPr>
        <w:t>件，占3</w:t>
      </w:r>
      <w:r w:rsidR="001458FC">
        <w:rPr>
          <w:rFonts w:ascii="仿宋" w:eastAsia="仿宋" w:hAnsi="仿宋" w:hint="eastAsia"/>
          <w:color w:val="000000"/>
          <w:sz w:val="32"/>
        </w:rPr>
        <w:t>3</w:t>
      </w:r>
      <w:r w:rsidRPr="008F28EE">
        <w:rPr>
          <w:rFonts w:ascii="仿宋" w:eastAsia="仿宋" w:hAnsi="仿宋" w:hint="eastAsia"/>
          <w:color w:val="000000"/>
          <w:sz w:val="32"/>
        </w:rPr>
        <w:t>.4%；</w:t>
      </w:r>
    </w:p>
    <w:p w:rsidR="005B5255" w:rsidRPr="008F28EE" w:rsidRDefault="005B5255" w:rsidP="005B5255">
      <w:pPr>
        <w:spacing w:line="600" w:lineRule="exact"/>
        <w:ind w:firstLineChars="200" w:firstLine="640"/>
        <w:rPr>
          <w:rFonts w:ascii="仿宋" w:eastAsia="仿宋" w:hAnsi="仿宋" w:hint="eastAsia"/>
          <w:color w:val="000000"/>
          <w:sz w:val="32"/>
        </w:rPr>
      </w:pPr>
      <w:r w:rsidRPr="008F28EE">
        <w:rPr>
          <w:rFonts w:ascii="仿宋" w:eastAsia="仿宋" w:hAnsi="仿宋" w:hint="eastAsia"/>
          <w:color w:val="000000"/>
          <w:sz w:val="32"/>
        </w:rPr>
        <w:t>非本机关掌握的</w:t>
      </w:r>
      <w:r w:rsidR="001458FC">
        <w:rPr>
          <w:rFonts w:ascii="仿宋" w:eastAsia="仿宋" w:hAnsi="仿宋" w:hint="eastAsia"/>
          <w:color w:val="000000"/>
          <w:sz w:val="32"/>
        </w:rPr>
        <w:t>115</w:t>
      </w:r>
      <w:r w:rsidRPr="008F28EE">
        <w:rPr>
          <w:rFonts w:ascii="仿宋" w:eastAsia="仿宋" w:hAnsi="仿宋" w:hint="eastAsia"/>
          <w:color w:val="000000"/>
          <w:sz w:val="32"/>
        </w:rPr>
        <w:t>件，占</w:t>
      </w:r>
      <w:r w:rsidR="001458FC">
        <w:rPr>
          <w:rFonts w:ascii="仿宋" w:eastAsia="仿宋" w:hAnsi="仿宋" w:hint="eastAsia"/>
          <w:color w:val="000000"/>
          <w:sz w:val="32"/>
        </w:rPr>
        <w:t>2</w:t>
      </w:r>
      <w:r w:rsidRPr="008F28EE">
        <w:rPr>
          <w:rFonts w:ascii="仿宋" w:eastAsia="仿宋" w:hAnsi="仿宋" w:hint="eastAsia"/>
          <w:color w:val="000000"/>
          <w:sz w:val="32"/>
        </w:rPr>
        <w:t>.</w:t>
      </w:r>
      <w:r w:rsidR="001458FC">
        <w:rPr>
          <w:rFonts w:ascii="仿宋" w:eastAsia="仿宋" w:hAnsi="仿宋" w:hint="eastAsia"/>
          <w:color w:val="000000"/>
          <w:sz w:val="32"/>
        </w:rPr>
        <w:t>9</w:t>
      </w:r>
      <w:r w:rsidRPr="008F28EE">
        <w:rPr>
          <w:rFonts w:ascii="仿宋" w:eastAsia="仿宋" w:hAnsi="仿宋" w:hint="eastAsia"/>
          <w:color w:val="000000"/>
          <w:sz w:val="32"/>
        </w:rPr>
        <w:t>%；</w:t>
      </w:r>
    </w:p>
    <w:p w:rsidR="005B5255" w:rsidRPr="008F28EE" w:rsidRDefault="005B5255" w:rsidP="005B5255">
      <w:pPr>
        <w:spacing w:line="600" w:lineRule="exact"/>
        <w:ind w:firstLineChars="200" w:firstLine="640"/>
        <w:rPr>
          <w:rFonts w:ascii="仿宋" w:eastAsia="仿宋" w:hAnsi="仿宋" w:hint="eastAsia"/>
          <w:color w:val="000000"/>
          <w:sz w:val="32"/>
        </w:rPr>
      </w:pPr>
      <w:r w:rsidRPr="008F28EE">
        <w:rPr>
          <w:rFonts w:ascii="仿宋" w:eastAsia="仿宋" w:hAnsi="仿宋" w:hint="eastAsia"/>
          <w:color w:val="000000"/>
          <w:sz w:val="32"/>
        </w:rPr>
        <w:t>申请内容不明确的</w:t>
      </w:r>
      <w:r w:rsidR="001458FC">
        <w:rPr>
          <w:rFonts w:ascii="仿宋" w:eastAsia="仿宋" w:hAnsi="仿宋" w:hint="eastAsia"/>
          <w:color w:val="000000"/>
          <w:sz w:val="32"/>
        </w:rPr>
        <w:t>331</w:t>
      </w:r>
      <w:r w:rsidRPr="008F28EE">
        <w:rPr>
          <w:rFonts w:ascii="仿宋" w:eastAsia="仿宋" w:hAnsi="仿宋" w:hint="eastAsia"/>
          <w:color w:val="000000"/>
          <w:sz w:val="32"/>
        </w:rPr>
        <w:t>件，占</w:t>
      </w:r>
      <w:r w:rsidR="001458FC">
        <w:rPr>
          <w:rFonts w:ascii="仿宋" w:eastAsia="仿宋" w:hAnsi="仿宋" w:hint="eastAsia"/>
          <w:color w:val="000000"/>
          <w:sz w:val="32"/>
        </w:rPr>
        <w:t>8</w:t>
      </w:r>
      <w:r w:rsidRPr="008F28EE">
        <w:rPr>
          <w:rFonts w:ascii="仿宋" w:eastAsia="仿宋" w:hAnsi="仿宋" w:hint="eastAsia"/>
          <w:color w:val="000000"/>
          <w:sz w:val="32"/>
        </w:rPr>
        <w:t>.</w:t>
      </w:r>
      <w:r w:rsidR="001458FC">
        <w:rPr>
          <w:rFonts w:ascii="仿宋" w:eastAsia="仿宋" w:hAnsi="仿宋" w:hint="eastAsia"/>
          <w:color w:val="000000"/>
          <w:sz w:val="32"/>
        </w:rPr>
        <w:t>3</w:t>
      </w:r>
      <w:r w:rsidRPr="008F28EE">
        <w:rPr>
          <w:rFonts w:ascii="仿宋" w:eastAsia="仿宋" w:hAnsi="仿宋" w:hint="eastAsia"/>
          <w:color w:val="000000"/>
          <w:sz w:val="32"/>
        </w:rPr>
        <w:t>%；</w:t>
      </w:r>
    </w:p>
    <w:p w:rsidR="005B5255" w:rsidRPr="008F28EE" w:rsidRDefault="005B5255" w:rsidP="005B5255">
      <w:pPr>
        <w:spacing w:line="600" w:lineRule="exact"/>
        <w:ind w:firstLineChars="200" w:firstLine="640"/>
        <w:rPr>
          <w:rFonts w:ascii="仿宋" w:eastAsia="仿宋" w:hAnsi="仿宋" w:hint="eastAsia"/>
          <w:color w:val="000000"/>
          <w:sz w:val="32"/>
        </w:rPr>
      </w:pPr>
      <w:r w:rsidRPr="008F28EE">
        <w:rPr>
          <w:rFonts w:ascii="仿宋" w:eastAsia="仿宋" w:hAnsi="仿宋" w:hint="eastAsia"/>
          <w:color w:val="000000"/>
          <w:sz w:val="32"/>
        </w:rPr>
        <w:lastRenderedPageBreak/>
        <w:t>非政府信息的1</w:t>
      </w:r>
      <w:r w:rsidR="001458FC">
        <w:rPr>
          <w:rFonts w:ascii="仿宋" w:eastAsia="仿宋" w:hAnsi="仿宋" w:hint="eastAsia"/>
          <w:color w:val="000000"/>
          <w:sz w:val="32"/>
        </w:rPr>
        <w:t>9</w:t>
      </w:r>
      <w:r w:rsidRPr="008F28EE">
        <w:rPr>
          <w:rFonts w:ascii="仿宋" w:eastAsia="仿宋" w:hAnsi="仿宋" w:hint="eastAsia"/>
          <w:color w:val="000000"/>
          <w:sz w:val="32"/>
        </w:rPr>
        <w:t>件，占0.</w:t>
      </w:r>
      <w:r w:rsidR="001458FC">
        <w:rPr>
          <w:rFonts w:ascii="仿宋" w:eastAsia="仿宋" w:hAnsi="仿宋" w:hint="eastAsia"/>
          <w:color w:val="000000"/>
          <w:sz w:val="32"/>
        </w:rPr>
        <w:t>5</w:t>
      </w:r>
      <w:r w:rsidRPr="008F28EE">
        <w:rPr>
          <w:rFonts w:ascii="仿宋" w:eastAsia="仿宋" w:hAnsi="仿宋" w:hint="eastAsia"/>
          <w:color w:val="000000"/>
          <w:sz w:val="32"/>
        </w:rPr>
        <w:t>%；</w:t>
      </w:r>
    </w:p>
    <w:p w:rsidR="00C019BE" w:rsidRPr="005B5255" w:rsidRDefault="005B5255" w:rsidP="005B525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</w:rPr>
      </w:pPr>
      <w:r w:rsidRPr="008F28EE">
        <w:rPr>
          <w:rFonts w:ascii="仿宋" w:eastAsia="仿宋" w:hAnsi="仿宋" w:hint="eastAsia"/>
          <w:color w:val="000000"/>
          <w:sz w:val="32"/>
        </w:rPr>
        <w:t>已主动公开的</w:t>
      </w:r>
      <w:r w:rsidR="001458FC">
        <w:rPr>
          <w:rFonts w:ascii="仿宋" w:eastAsia="仿宋" w:hAnsi="仿宋" w:hint="eastAsia"/>
          <w:color w:val="000000"/>
          <w:sz w:val="32"/>
        </w:rPr>
        <w:t>52</w:t>
      </w:r>
      <w:r w:rsidRPr="008F28EE">
        <w:rPr>
          <w:rFonts w:ascii="仿宋" w:eastAsia="仿宋" w:hAnsi="仿宋" w:hint="eastAsia"/>
          <w:color w:val="000000"/>
          <w:sz w:val="32"/>
        </w:rPr>
        <w:t>件,占</w:t>
      </w:r>
      <w:r w:rsidR="001458FC">
        <w:rPr>
          <w:rFonts w:ascii="仿宋" w:eastAsia="仿宋" w:hAnsi="仿宋" w:hint="eastAsia"/>
          <w:color w:val="000000"/>
          <w:sz w:val="32"/>
        </w:rPr>
        <w:t>2</w:t>
      </w:r>
      <w:r w:rsidRPr="008F28EE">
        <w:rPr>
          <w:rFonts w:ascii="仿宋" w:eastAsia="仿宋" w:hAnsi="仿宋" w:hint="eastAsia"/>
          <w:color w:val="000000"/>
          <w:sz w:val="32"/>
        </w:rPr>
        <w:t>.</w:t>
      </w:r>
      <w:r w:rsidR="001458FC">
        <w:rPr>
          <w:rFonts w:ascii="仿宋" w:eastAsia="仿宋" w:hAnsi="仿宋" w:hint="eastAsia"/>
          <w:color w:val="000000"/>
          <w:sz w:val="32"/>
        </w:rPr>
        <w:t>6</w:t>
      </w:r>
      <w:r w:rsidRPr="008F28EE">
        <w:rPr>
          <w:rFonts w:ascii="仿宋" w:eastAsia="仿宋" w:hAnsi="仿宋" w:hint="eastAsia"/>
          <w:color w:val="000000"/>
          <w:sz w:val="32"/>
        </w:rPr>
        <w:t>%。</w:t>
      </w:r>
      <w:r w:rsidR="00E702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019BE" w:rsidRDefault="00C019BE" w:rsidP="008F28EE">
      <w:pPr>
        <w:widowControl/>
        <w:spacing w:line="600" w:lineRule="exact"/>
        <w:ind w:firstLineChars="200" w:firstLine="643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F28EE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（三）依申请公开政府信息收费情况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</w:t>
      </w:r>
      <w:r w:rsidRPr="008F28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本局201</w:t>
      </w:r>
      <w:r w:rsidR="001458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8F28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年共收取依申请公开</w:t>
      </w:r>
      <w:r w:rsidR="005B5255" w:rsidRPr="008F28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政府信息</w:t>
      </w:r>
      <w:r w:rsidR="005B5255" w:rsidRPr="008F28EE">
        <w:rPr>
          <w:rFonts w:ascii="仿宋" w:eastAsia="仿宋" w:hAnsi="仿宋" w:hint="eastAsia"/>
          <w:color w:val="000000"/>
          <w:sz w:val="32"/>
        </w:rPr>
        <w:t>检索费、复印费</w:t>
      </w:r>
      <w:r w:rsidR="001458FC">
        <w:rPr>
          <w:rFonts w:ascii="仿宋" w:eastAsia="仿宋" w:hAnsi="仿宋" w:hint="eastAsia"/>
          <w:sz w:val="32"/>
          <w:szCs w:val="32"/>
        </w:rPr>
        <w:t>2656.9元，对特殊困难申请人减免206.8元，对政府信息的邮寄费用全部免收。</w:t>
      </w:r>
    </w:p>
    <w:p w:rsidR="00C019BE" w:rsidRDefault="00C019BE">
      <w:pPr>
        <w:widowControl/>
        <w:spacing w:line="600" w:lineRule="exact"/>
        <w:jc w:val="center"/>
        <w:outlineLvl w:val="0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四、行政复议和行政诉讼情况</w:t>
      </w:r>
    </w:p>
    <w:p w:rsidR="00C019BE" w:rsidRPr="008F28EE" w:rsidRDefault="00C019BE" w:rsidP="008F28EE">
      <w:pPr>
        <w:widowControl/>
        <w:spacing w:line="600" w:lineRule="exact"/>
        <w:ind w:firstLineChars="200" w:firstLine="643"/>
        <w:rPr>
          <w:rFonts w:ascii="楷体" w:eastAsia="楷体" w:hAnsi="楷体" w:hint="eastAsia"/>
          <w:color w:val="000000"/>
          <w:kern w:val="0"/>
          <w:sz w:val="32"/>
        </w:rPr>
      </w:pPr>
      <w:r w:rsidRPr="008F28EE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（一）行政复议</w:t>
      </w:r>
    </w:p>
    <w:p w:rsidR="00C019BE" w:rsidRPr="008F28EE" w:rsidRDefault="00C019BE">
      <w:pPr>
        <w:widowControl/>
        <w:spacing w:line="600" w:lineRule="exact"/>
        <w:ind w:firstLineChars="200" w:firstLine="640"/>
        <w:rPr>
          <w:rFonts w:ascii="仿宋" w:eastAsia="仿宋" w:hAnsi="仿宋" w:cs="宋体" w:hint="eastAsia"/>
          <w:color w:val="0000FF"/>
          <w:kern w:val="0"/>
          <w:sz w:val="32"/>
          <w:szCs w:val="32"/>
        </w:rPr>
      </w:pPr>
      <w:r w:rsidRPr="008F28EE">
        <w:rPr>
          <w:rFonts w:ascii="仿宋" w:eastAsia="仿宋" w:hAnsi="仿宋" w:hint="eastAsia"/>
          <w:color w:val="000000"/>
          <w:kern w:val="0"/>
          <w:sz w:val="32"/>
        </w:rPr>
        <w:t>201</w:t>
      </w:r>
      <w:r w:rsidR="001458FC">
        <w:rPr>
          <w:rFonts w:ascii="仿宋" w:eastAsia="仿宋" w:hAnsi="仿宋" w:hint="eastAsia"/>
          <w:color w:val="000000"/>
          <w:kern w:val="0"/>
          <w:sz w:val="32"/>
        </w:rPr>
        <w:t>3</w:t>
      </w:r>
      <w:r w:rsidRPr="008F28EE">
        <w:rPr>
          <w:rFonts w:ascii="仿宋" w:eastAsia="仿宋" w:hAnsi="仿宋" w:hint="eastAsia"/>
          <w:color w:val="000000"/>
          <w:kern w:val="0"/>
          <w:sz w:val="32"/>
        </w:rPr>
        <w:t>年，针对</w:t>
      </w:r>
      <w:r w:rsidRPr="008F28EE">
        <w:rPr>
          <w:rFonts w:ascii="仿宋" w:eastAsia="仿宋" w:hAnsi="仿宋"/>
          <w:color w:val="000000"/>
          <w:kern w:val="0"/>
          <w:sz w:val="32"/>
        </w:rPr>
        <w:t>政府信息</w:t>
      </w:r>
      <w:r w:rsidRPr="008F28EE">
        <w:rPr>
          <w:rFonts w:ascii="仿宋" w:eastAsia="仿宋" w:hAnsi="仿宋" w:hint="eastAsia"/>
          <w:color w:val="000000"/>
          <w:kern w:val="0"/>
          <w:sz w:val="32"/>
        </w:rPr>
        <w:t>依申请</w:t>
      </w:r>
      <w:r w:rsidRPr="008F28EE">
        <w:rPr>
          <w:rFonts w:ascii="仿宋" w:eastAsia="仿宋" w:hAnsi="仿宋"/>
          <w:color w:val="000000"/>
          <w:kern w:val="0"/>
          <w:sz w:val="32"/>
        </w:rPr>
        <w:t>公开</w:t>
      </w:r>
      <w:r w:rsidRPr="008F28EE">
        <w:rPr>
          <w:rFonts w:ascii="仿宋" w:eastAsia="仿宋" w:hAnsi="仿宋" w:hint="eastAsia"/>
          <w:color w:val="000000"/>
          <w:kern w:val="0"/>
          <w:sz w:val="32"/>
        </w:rPr>
        <w:t>发生行政复议</w:t>
      </w:r>
      <w:r w:rsidR="001458FC">
        <w:rPr>
          <w:rFonts w:ascii="仿宋" w:eastAsia="仿宋" w:hAnsi="仿宋" w:hint="eastAsia"/>
          <w:color w:val="000000"/>
          <w:kern w:val="0"/>
          <w:sz w:val="32"/>
        </w:rPr>
        <w:t>256</w:t>
      </w:r>
      <w:r w:rsidRPr="008F28EE">
        <w:rPr>
          <w:rFonts w:ascii="仿宋" w:eastAsia="仿宋" w:hAnsi="仿宋" w:hint="eastAsia"/>
          <w:color w:val="000000"/>
          <w:kern w:val="0"/>
          <w:sz w:val="32"/>
        </w:rPr>
        <w:t>件。其中维持</w:t>
      </w:r>
      <w:r w:rsidR="008F28EE" w:rsidRPr="008F28EE">
        <w:rPr>
          <w:rFonts w:ascii="仿宋" w:eastAsia="仿宋" w:hAnsi="仿宋" w:hint="eastAsia"/>
          <w:color w:val="000000"/>
          <w:kern w:val="0"/>
          <w:sz w:val="32"/>
        </w:rPr>
        <w:t>1</w:t>
      </w:r>
      <w:r w:rsidR="001458FC">
        <w:rPr>
          <w:rFonts w:ascii="仿宋" w:eastAsia="仿宋" w:hAnsi="仿宋" w:hint="eastAsia"/>
          <w:color w:val="000000"/>
          <w:kern w:val="0"/>
          <w:sz w:val="32"/>
        </w:rPr>
        <w:t>62</w:t>
      </w:r>
      <w:r w:rsidRPr="008F28EE">
        <w:rPr>
          <w:rFonts w:ascii="仿宋" w:eastAsia="仿宋" w:hAnsi="仿宋" w:hint="eastAsia"/>
          <w:color w:val="000000"/>
          <w:kern w:val="0"/>
          <w:sz w:val="32"/>
        </w:rPr>
        <w:t>件</w:t>
      </w:r>
      <w:r w:rsidR="001458FC">
        <w:rPr>
          <w:rFonts w:ascii="仿宋" w:eastAsia="仿宋" w:hAnsi="仿宋" w:hint="eastAsia"/>
          <w:sz w:val="32"/>
          <w:szCs w:val="32"/>
        </w:rPr>
        <w:t>，</w:t>
      </w:r>
      <w:r w:rsidR="001458FC" w:rsidRPr="00CB064B">
        <w:rPr>
          <w:rFonts w:ascii="仿宋" w:eastAsia="仿宋" w:hAnsi="仿宋" w:hint="eastAsia"/>
          <w:sz w:val="32"/>
          <w:szCs w:val="32"/>
        </w:rPr>
        <w:t>驳回或终止</w:t>
      </w:r>
      <w:r w:rsidR="001458FC" w:rsidRPr="00CB064B">
        <w:rPr>
          <w:rFonts w:ascii="仿宋" w:eastAsia="仿宋" w:hAnsi="仿宋"/>
          <w:sz w:val="32"/>
          <w:szCs w:val="32"/>
        </w:rPr>
        <w:t>2</w:t>
      </w:r>
      <w:r w:rsidR="001458FC">
        <w:rPr>
          <w:rFonts w:ascii="仿宋" w:eastAsia="仿宋" w:hAnsi="仿宋" w:hint="eastAsia"/>
          <w:sz w:val="32"/>
          <w:szCs w:val="32"/>
        </w:rPr>
        <w:t>件，</w:t>
      </w:r>
      <w:r w:rsidR="001458FC" w:rsidRPr="00CB064B">
        <w:rPr>
          <w:rFonts w:ascii="仿宋" w:eastAsia="仿宋" w:hAnsi="仿宋" w:hint="eastAsia"/>
          <w:sz w:val="32"/>
          <w:szCs w:val="32"/>
        </w:rPr>
        <w:t>撤销</w:t>
      </w:r>
      <w:r w:rsidR="001458FC" w:rsidRPr="00CB064B">
        <w:rPr>
          <w:rFonts w:ascii="仿宋" w:eastAsia="仿宋" w:hAnsi="仿宋"/>
          <w:sz w:val="32"/>
          <w:szCs w:val="32"/>
        </w:rPr>
        <w:t>3</w:t>
      </w:r>
      <w:r w:rsidR="001458FC">
        <w:rPr>
          <w:rFonts w:ascii="仿宋" w:eastAsia="仿宋" w:hAnsi="仿宋" w:hint="eastAsia"/>
          <w:sz w:val="32"/>
          <w:szCs w:val="32"/>
        </w:rPr>
        <w:t>件</w:t>
      </w:r>
      <w:r w:rsidR="001458FC" w:rsidRPr="00CB064B">
        <w:rPr>
          <w:rFonts w:ascii="仿宋" w:eastAsia="仿宋" w:hAnsi="仿宋" w:hint="eastAsia"/>
          <w:sz w:val="32"/>
          <w:szCs w:val="32"/>
        </w:rPr>
        <w:t>，责令履行</w:t>
      </w:r>
      <w:r w:rsidR="001458FC" w:rsidRPr="00CB064B">
        <w:rPr>
          <w:rFonts w:ascii="仿宋" w:eastAsia="仿宋" w:hAnsi="仿宋"/>
          <w:sz w:val="32"/>
          <w:szCs w:val="32"/>
        </w:rPr>
        <w:t>2</w:t>
      </w:r>
      <w:r w:rsidR="001458FC">
        <w:rPr>
          <w:rFonts w:ascii="仿宋" w:eastAsia="仿宋" w:hAnsi="仿宋" w:hint="eastAsia"/>
          <w:sz w:val="32"/>
          <w:szCs w:val="32"/>
        </w:rPr>
        <w:t>件，</w:t>
      </w:r>
      <w:r w:rsidR="001458FC" w:rsidRPr="00CB064B">
        <w:rPr>
          <w:rFonts w:ascii="仿宋" w:eastAsia="仿宋" w:hAnsi="仿宋" w:hint="eastAsia"/>
          <w:sz w:val="32"/>
          <w:szCs w:val="32"/>
        </w:rPr>
        <w:t>未审结</w:t>
      </w:r>
      <w:r w:rsidR="001458FC" w:rsidRPr="00CB064B">
        <w:rPr>
          <w:rFonts w:ascii="仿宋" w:eastAsia="仿宋" w:hAnsi="仿宋"/>
          <w:sz w:val="32"/>
          <w:szCs w:val="32"/>
        </w:rPr>
        <w:t>87</w:t>
      </w:r>
      <w:r w:rsidR="001458FC">
        <w:rPr>
          <w:rFonts w:ascii="仿宋" w:eastAsia="仿宋" w:hAnsi="仿宋" w:hint="eastAsia"/>
          <w:sz w:val="32"/>
          <w:szCs w:val="32"/>
        </w:rPr>
        <w:t>件。</w:t>
      </w:r>
    </w:p>
    <w:p w:rsidR="00C019BE" w:rsidRPr="008F28EE" w:rsidRDefault="00C019BE" w:rsidP="008F28EE">
      <w:pPr>
        <w:widowControl/>
        <w:spacing w:line="600" w:lineRule="exact"/>
        <w:ind w:firstLineChars="200" w:firstLine="643"/>
        <w:rPr>
          <w:rFonts w:ascii="楷体" w:eastAsia="楷体" w:hAnsi="楷体" w:hint="eastAsia"/>
          <w:color w:val="000000"/>
          <w:kern w:val="0"/>
          <w:sz w:val="32"/>
        </w:rPr>
      </w:pPr>
      <w:r w:rsidRPr="008F28EE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（二）行政诉讼</w:t>
      </w:r>
    </w:p>
    <w:p w:rsidR="00C019BE" w:rsidRPr="008F28EE" w:rsidRDefault="00C019BE">
      <w:pPr>
        <w:widowControl/>
        <w:spacing w:line="600" w:lineRule="exact"/>
        <w:ind w:firstLineChars="200" w:firstLine="640"/>
        <w:rPr>
          <w:rFonts w:ascii="仿宋" w:eastAsia="仿宋" w:hAnsi="仿宋" w:hint="eastAsia"/>
          <w:color w:val="000000"/>
          <w:kern w:val="0"/>
          <w:sz w:val="32"/>
        </w:rPr>
      </w:pPr>
      <w:r w:rsidRPr="008F28EE">
        <w:rPr>
          <w:rFonts w:ascii="仿宋" w:eastAsia="仿宋" w:hAnsi="仿宋" w:hint="eastAsia"/>
          <w:color w:val="000000"/>
          <w:kern w:val="0"/>
          <w:sz w:val="32"/>
        </w:rPr>
        <w:t>201</w:t>
      </w:r>
      <w:r w:rsidR="001458FC">
        <w:rPr>
          <w:rFonts w:ascii="仿宋" w:eastAsia="仿宋" w:hAnsi="仿宋" w:hint="eastAsia"/>
          <w:color w:val="000000"/>
          <w:kern w:val="0"/>
          <w:sz w:val="32"/>
        </w:rPr>
        <w:t>3</w:t>
      </w:r>
      <w:r w:rsidRPr="008F28EE">
        <w:rPr>
          <w:rFonts w:ascii="仿宋" w:eastAsia="仿宋" w:hAnsi="仿宋" w:hint="eastAsia"/>
          <w:color w:val="000000"/>
          <w:kern w:val="0"/>
          <w:sz w:val="32"/>
        </w:rPr>
        <w:t>年，针对政府信息依申请公开发生行政诉讼案</w:t>
      </w:r>
      <w:r w:rsidR="001458FC">
        <w:rPr>
          <w:rFonts w:ascii="仿宋" w:eastAsia="仿宋" w:hAnsi="仿宋" w:hint="eastAsia"/>
          <w:color w:val="000000"/>
          <w:kern w:val="0"/>
          <w:sz w:val="32"/>
        </w:rPr>
        <w:t>62</w:t>
      </w:r>
      <w:r w:rsidRPr="008F28EE">
        <w:rPr>
          <w:rFonts w:ascii="仿宋" w:eastAsia="仿宋" w:hAnsi="仿宋" w:hint="eastAsia"/>
          <w:color w:val="000000"/>
          <w:kern w:val="0"/>
          <w:sz w:val="32"/>
        </w:rPr>
        <w:t>件。</w:t>
      </w:r>
    </w:p>
    <w:p w:rsidR="00C019BE" w:rsidRDefault="00C019BE">
      <w:pPr>
        <w:widowControl/>
        <w:spacing w:line="600" w:lineRule="exact"/>
        <w:jc w:val="center"/>
        <w:outlineLvl w:val="0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五、主要问题和改进措施</w:t>
      </w:r>
    </w:p>
    <w:p w:rsidR="00C019BE" w:rsidRPr="008F28EE" w:rsidRDefault="00C019BE" w:rsidP="005B5255">
      <w:pPr>
        <w:autoSpaceDE w:val="0"/>
        <w:autoSpaceDN w:val="0"/>
        <w:adjustRightInd w:val="0"/>
        <w:spacing w:line="560" w:lineRule="exact"/>
        <w:ind w:firstLine="634"/>
        <w:rPr>
          <w:rFonts w:ascii="仿宋" w:eastAsia="仿宋" w:hAnsi="仿宋" w:hint="eastAsia"/>
          <w:color w:val="FF0000"/>
          <w:sz w:val="32"/>
          <w:szCs w:val="32"/>
        </w:rPr>
      </w:pPr>
      <w:r w:rsidRPr="008F28EE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1458FC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8F28EE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8F28EE">
        <w:rPr>
          <w:rFonts w:ascii="仿宋" w:eastAsia="仿宋" w:hAnsi="仿宋"/>
          <w:color w:val="000000"/>
          <w:sz w:val="32"/>
          <w:szCs w:val="32"/>
        </w:rPr>
        <w:t>，</w:t>
      </w:r>
      <w:r w:rsidRPr="008F28EE">
        <w:rPr>
          <w:rFonts w:ascii="仿宋" w:eastAsia="仿宋" w:hAnsi="仿宋" w:hint="eastAsia"/>
          <w:color w:val="000000"/>
          <w:sz w:val="32"/>
          <w:szCs w:val="32"/>
        </w:rPr>
        <w:t>本</w:t>
      </w:r>
      <w:r w:rsidRPr="008F28EE">
        <w:rPr>
          <w:rFonts w:ascii="仿宋" w:eastAsia="仿宋" w:hAnsi="仿宋"/>
          <w:color w:val="000000"/>
          <w:sz w:val="32"/>
          <w:szCs w:val="32"/>
        </w:rPr>
        <w:t>局政府信息公开工作取得了一定的成效，但还存在着</w:t>
      </w:r>
      <w:r w:rsidRPr="008F28EE">
        <w:rPr>
          <w:rFonts w:ascii="仿宋" w:eastAsia="仿宋" w:hAnsi="仿宋" w:hint="eastAsia"/>
          <w:color w:val="000000"/>
          <w:sz w:val="32"/>
          <w:szCs w:val="32"/>
        </w:rPr>
        <w:t>一些不足：</w:t>
      </w:r>
      <w:r w:rsidR="005B5255" w:rsidRPr="008F28EE">
        <w:rPr>
          <w:rFonts w:ascii="仿宋" w:eastAsia="仿宋" w:hAnsi="仿宋" w:hint="eastAsia"/>
          <w:sz w:val="32"/>
          <w:szCs w:val="32"/>
          <w:lang w:val="zh-CN"/>
        </w:rPr>
        <w:t>一是</w:t>
      </w:r>
      <w:r w:rsidR="001458FC">
        <w:rPr>
          <w:rFonts w:ascii="仿宋" w:eastAsia="仿宋" w:hAnsi="仿宋" w:hint="eastAsia"/>
          <w:sz w:val="32"/>
          <w:szCs w:val="32"/>
          <w:lang w:val="zh-CN"/>
        </w:rPr>
        <w:t>主动公开</w:t>
      </w:r>
      <w:r w:rsidR="00DD0777">
        <w:rPr>
          <w:rFonts w:ascii="仿宋" w:eastAsia="仿宋" w:hAnsi="仿宋" w:hint="eastAsia"/>
          <w:sz w:val="32"/>
          <w:szCs w:val="32"/>
          <w:lang w:val="zh-CN"/>
        </w:rPr>
        <w:t>发布</w:t>
      </w:r>
      <w:r w:rsidR="001458FC">
        <w:rPr>
          <w:rFonts w:ascii="仿宋" w:eastAsia="仿宋" w:hAnsi="仿宋" w:hint="eastAsia"/>
          <w:sz w:val="32"/>
          <w:szCs w:val="32"/>
          <w:lang w:val="zh-CN"/>
        </w:rPr>
        <w:t>信息的</w:t>
      </w:r>
      <w:r w:rsidR="00DD0777">
        <w:rPr>
          <w:rFonts w:ascii="仿宋" w:eastAsia="仿宋" w:hAnsi="仿宋" w:hint="eastAsia"/>
          <w:sz w:val="32"/>
          <w:szCs w:val="32"/>
          <w:lang w:val="zh-CN"/>
        </w:rPr>
        <w:t>标准</w:t>
      </w:r>
      <w:r w:rsidR="001458FC">
        <w:rPr>
          <w:rFonts w:ascii="仿宋" w:eastAsia="仿宋" w:hAnsi="仿宋" w:hint="eastAsia"/>
          <w:sz w:val="32"/>
          <w:szCs w:val="32"/>
          <w:lang w:val="zh-CN"/>
        </w:rPr>
        <w:t>还不够统一</w:t>
      </w:r>
      <w:r w:rsidR="005B5255" w:rsidRPr="008F28EE">
        <w:rPr>
          <w:rFonts w:ascii="仿宋" w:eastAsia="仿宋" w:hAnsi="仿宋" w:hint="eastAsia"/>
          <w:sz w:val="32"/>
          <w:szCs w:val="32"/>
          <w:lang w:val="zh-CN"/>
        </w:rPr>
        <w:t>；</w:t>
      </w:r>
      <w:r w:rsidR="005B5255" w:rsidRPr="008F28EE">
        <w:rPr>
          <w:rFonts w:ascii="仿宋" w:eastAsia="仿宋" w:hAnsi="仿宋"/>
          <w:sz w:val="32"/>
          <w:szCs w:val="32"/>
          <w:lang w:val="zh-CN"/>
        </w:rPr>
        <w:t>二</w:t>
      </w:r>
      <w:r w:rsidR="005B5255" w:rsidRPr="008F28EE">
        <w:rPr>
          <w:rFonts w:ascii="仿宋" w:eastAsia="仿宋" w:hAnsi="仿宋" w:hint="eastAsia"/>
          <w:sz w:val="32"/>
          <w:szCs w:val="32"/>
          <w:lang w:val="zh-CN"/>
        </w:rPr>
        <w:t>是</w:t>
      </w:r>
      <w:r w:rsidR="005B5255" w:rsidRPr="008F28EE">
        <w:rPr>
          <w:rFonts w:ascii="仿宋" w:eastAsia="仿宋" w:hAnsi="仿宋"/>
          <w:sz w:val="32"/>
          <w:szCs w:val="32"/>
          <w:lang w:val="zh-CN"/>
        </w:rPr>
        <w:t>依申请公开政府信息办理</w:t>
      </w:r>
      <w:r w:rsidR="00DD0777">
        <w:rPr>
          <w:rFonts w:ascii="仿宋" w:eastAsia="仿宋" w:hAnsi="仿宋" w:hint="eastAsia"/>
          <w:sz w:val="32"/>
          <w:szCs w:val="32"/>
          <w:lang w:val="zh-CN"/>
        </w:rPr>
        <w:t>的规范性上</w:t>
      </w:r>
      <w:r w:rsidR="005B5255" w:rsidRPr="008F28EE">
        <w:rPr>
          <w:rFonts w:ascii="仿宋" w:eastAsia="仿宋" w:hAnsi="仿宋"/>
          <w:sz w:val="32"/>
          <w:szCs w:val="32"/>
          <w:lang w:val="zh-CN"/>
        </w:rPr>
        <w:t>仍需</w:t>
      </w:r>
      <w:r w:rsidR="00DD0777">
        <w:rPr>
          <w:rFonts w:ascii="仿宋" w:eastAsia="仿宋" w:hAnsi="仿宋" w:hint="eastAsia"/>
          <w:sz w:val="32"/>
          <w:szCs w:val="32"/>
          <w:lang w:val="zh-CN"/>
        </w:rPr>
        <w:t>加强</w:t>
      </w:r>
      <w:r w:rsidR="005B5255" w:rsidRPr="008F28EE">
        <w:rPr>
          <w:rFonts w:ascii="仿宋" w:eastAsia="仿宋" w:hAnsi="仿宋" w:hint="eastAsia"/>
          <w:sz w:val="32"/>
          <w:szCs w:val="32"/>
          <w:lang w:val="zh-CN"/>
        </w:rPr>
        <w:t>。</w:t>
      </w:r>
      <w:r w:rsidR="005B5255" w:rsidRPr="008F28EE">
        <w:rPr>
          <w:rFonts w:ascii="仿宋" w:eastAsia="仿宋" w:hAnsi="仿宋"/>
          <w:sz w:val="32"/>
          <w:szCs w:val="32"/>
          <w:lang w:val="zh-CN"/>
        </w:rPr>
        <w:t>申请人</w:t>
      </w:r>
      <w:r w:rsidR="00DD0777">
        <w:rPr>
          <w:rFonts w:ascii="仿宋" w:eastAsia="仿宋" w:hAnsi="仿宋" w:hint="eastAsia"/>
          <w:sz w:val="32"/>
          <w:szCs w:val="32"/>
          <w:lang w:val="zh-CN"/>
        </w:rPr>
        <w:t>因对答复</w:t>
      </w:r>
      <w:r w:rsidR="005B5255" w:rsidRPr="008F28EE">
        <w:rPr>
          <w:rFonts w:ascii="仿宋" w:eastAsia="仿宋" w:hAnsi="仿宋"/>
          <w:sz w:val="32"/>
          <w:szCs w:val="32"/>
          <w:lang w:val="zh-CN"/>
        </w:rPr>
        <w:t>不满</w:t>
      </w:r>
      <w:r w:rsidR="00DD0777">
        <w:rPr>
          <w:rFonts w:ascii="仿宋" w:eastAsia="仿宋" w:hAnsi="仿宋" w:hint="eastAsia"/>
          <w:sz w:val="32"/>
          <w:szCs w:val="32"/>
          <w:lang w:val="zh-CN"/>
        </w:rPr>
        <w:t>意</w:t>
      </w:r>
      <w:r w:rsidR="005B5255" w:rsidRPr="008F28EE">
        <w:rPr>
          <w:rFonts w:ascii="仿宋" w:eastAsia="仿宋" w:hAnsi="仿宋"/>
          <w:sz w:val="32"/>
          <w:szCs w:val="32"/>
          <w:lang w:val="zh-CN"/>
        </w:rPr>
        <w:t>，引发</w:t>
      </w:r>
      <w:r w:rsidR="00DD0777">
        <w:rPr>
          <w:rFonts w:ascii="仿宋" w:eastAsia="仿宋" w:hAnsi="仿宋" w:hint="eastAsia"/>
          <w:sz w:val="32"/>
          <w:szCs w:val="32"/>
          <w:lang w:val="zh-CN"/>
        </w:rPr>
        <w:t>的行政</w:t>
      </w:r>
      <w:r w:rsidR="005B5255" w:rsidRPr="008F28EE">
        <w:rPr>
          <w:rFonts w:ascii="仿宋" w:eastAsia="仿宋" w:hAnsi="仿宋"/>
          <w:sz w:val="32"/>
          <w:szCs w:val="32"/>
          <w:lang w:val="zh-CN"/>
        </w:rPr>
        <w:t>复议和诉讼</w:t>
      </w:r>
      <w:r w:rsidR="00DD0777">
        <w:rPr>
          <w:rFonts w:ascii="仿宋" w:eastAsia="仿宋" w:hAnsi="仿宋" w:hint="eastAsia"/>
          <w:sz w:val="32"/>
          <w:szCs w:val="32"/>
          <w:lang w:val="zh-CN"/>
        </w:rPr>
        <w:t>案件较多</w:t>
      </w:r>
      <w:r w:rsidR="005B5255" w:rsidRPr="008F28EE">
        <w:rPr>
          <w:rFonts w:ascii="仿宋" w:eastAsia="仿宋" w:hAnsi="仿宋"/>
          <w:sz w:val="32"/>
          <w:szCs w:val="32"/>
          <w:lang w:val="zh-CN"/>
        </w:rPr>
        <w:t>。</w:t>
      </w:r>
    </w:p>
    <w:p w:rsidR="00C019BE" w:rsidRDefault="00C019BE" w:rsidP="00E70292">
      <w:pPr>
        <w:autoSpaceDE w:val="0"/>
        <w:autoSpaceDN w:val="0"/>
        <w:adjustRightInd w:val="0"/>
        <w:spacing w:line="560" w:lineRule="exact"/>
        <w:ind w:firstLine="634"/>
        <w:rPr>
          <w:rFonts w:ascii="仿宋" w:eastAsia="仿宋" w:hAnsi="仿宋" w:hint="eastAsia"/>
          <w:sz w:val="32"/>
          <w:szCs w:val="32"/>
          <w:lang w:val="zh-CN"/>
        </w:rPr>
      </w:pPr>
      <w:r w:rsidRPr="008F28EE">
        <w:rPr>
          <w:rFonts w:ascii="仿宋" w:eastAsia="仿宋" w:hAnsi="仿宋" w:hint="eastAsia"/>
          <w:sz w:val="32"/>
          <w:szCs w:val="32"/>
          <w:lang w:val="zh-CN"/>
        </w:rPr>
        <w:t>201</w:t>
      </w:r>
      <w:r w:rsidR="001458FC">
        <w:rPr>
          <w:rFonts w:ascii="仿宋" w:eastAsia="仿宋" w:hAnsi="仿宋" w:hint="eastAsia"/>
          <w:sz w:val="32"/>
          <w:szCs w:val="32"/>
          <w:lang w:val="zh-CN"/>
        </w:rPr>
        <w:t>4</w:t>
      </w:r>
      <w:r w:rsidRPr="008F28EE">
        <w:rPr>
          <w:rFonts w:ascii="仿宋" w:eastAsia="仿宋" w:hAnsi="仿宋" w:hint="eastAsia"/>
          <w:sz w:val="32"/>
          <w:szCs w:val="32"/>
          <w:lang w:val="zh-CN"/>
        </w:rPr>
        <w:t>年的政府信息公开工作</w:t>
      </w:r>
      <w:r w:rsidR="00E70292" w:rsidRPr="008F28EE">
        <w:rPr>
          <w:rFonts w:ascii="仿宋" w:eastAsia="仿宋" w:hAnsi="仿宋" w:hint="eastAsia"/>
          <w:sz w:val="32"/>
          <w:szCs w:val="32"/>
          <w:lang w:val="zh-CN"/>
        </w:rPr>
        <w:t>重点：</w:t>
      </w:r>
      <w:r w:rsidR="0000209B">
        <w:rPr>
          <w:rFonts w:ascii="仿宋" w:eastAsia="仿宋" w:hAnsi="仿宋" w:hint="eastAsia"/>
          <w:sz w:val="32"/>
          <w:szCs w:val="32"/>
          <w:lang w:val="zh-CN"/>
        </w:rPr>
        <w:t>一</w:t>
      </w:r>
      <w:r w:rsidR="0000209B" w:rsidRPr="0000209B">
        <w:rPr>
          <w:rFonts w:ascii="仿宋" w:eastAsia="仿宋" w:hAnsi="仿宋"/>
          <w:sz w:val="32"/>
          <w:szCs w:val="32"/>
          <w:lang w:val="zh-CN"/>
        </w:rPr>
        <w:t>是继续加大主动公开工作力度。重点解决信息发布不及时、位置不准确、形式不统一等问题。</w:t>
      </w:r>
      <w:r w:rsidR="0000209B">
        <w:rPr>
          <w:rFonts w:ascii="仿宋" w:eastAsia="仿宋" w:hAnsi="仿宋" w:hint="eastAsia"/>
          <w:sz w:val="32"/>
          <w:szCs w:val="32"/>
          <w:lang w:val="zh-CN"/>
        </w:rPr>
        <w:t>二</w:t>
      </w:r>
      <w:r w:rsidR="0000209B" w:rsidRPr="0000209B">
        <w:rPr>
          <w:rFonts w:ascii="仿宋" w:eastAsia="仿宋" w:hAnsi="仿宋"/>
          <w:sz w:val="32"/>
          <w:szCs w:val="32"/>
          <w:lang w:val="zh-CN"/>
        </w:rPr>
        <w:t>是继续抓好轮训、培训工作。针对轮训工作中暴露出的问题，进一步扩大培训范围，增加轮训内容，</w:t>
      </w:r>
      <w:r w:rsidR="0000209B" w:rsidRPr="0000209B">
        <w:rPr>
          <w:rFonts w:ascii="仿宋" w:eastAsia="仿宋" w:hAnsi="仿宋"/>
          <w:sz w:val="32"/>
          <w:szCs w:val="32"/>
          <w:lang w:val="zh-CN"/>
        </w:rPr>
        <w:lastRenderedPageBreak/>
        <w:t>明确轮训要求，提升轮训效果。</w:t>
      </w:r>
      <w:r w:rsidR="0000209B">
        <w:rPr>
          <w:rFonts w:ascii="仿宋" w:eastAsia="仿宋" w:hAnsi="仿宋" w:hint="eastAsia"/>
          <w:sz w:val="32"/>
          <w:szCs w:val="32"/>
          <w:lang w:val="zh-CN"/>
        </w:rPr>
        <w:t>三</w:t>
      </w:r>
      <w:r w:rsidR="0000209B" w:rsidRPr="0000209B">
        <w:rPr>
          <w:rFonts w:ascii="仿宋" w:eastAsia="仿宋" w:hAnsi="仿宋"/>
          <w:sz w:val="32"/>
          <w:szCs w:val="32"/>
          <w:lang w:val="zh-CN"/>
        </w:rPr>
        <w:t>是加强重难点问题的调查研究。在</w:t>
      </w:r>
      <w:r w:rsidR="0000209B">
        <w:rPr>
          <w:rFonts w:ascii="仿宋" w:eastAsia="仿宋" w:hAnsi="仿宋" w:hint="eastAsia"/>
          <w:sz w:val="32"/>
          <w:szCs w:val="32"/>
          <w:lang w:val="zh-CN"/>
        </w:rPr>
        <w:t>已经</w:t>
      </w:r>
      <w:r w:rsidR="0000209B" w:rsidRPr="0000209B">
        <w:rPr>
          <w:rFonts w:ascii="仿宋" w:eastAsia="仿宋" w:hAnsi="仿宋"/>
          <w:sz w:val="32"/>
          <w:szCs w:val="32"/>
          <w:lang w:val="zh-CN"/>
        </w:rPr>
        <w:t>完成的重点调研科目的基础上，紧密联系工作实际，按照区分重点、实地调研、制定对策、会商解决的方法步骤，力争每季度研究解决一个问题，使已有的调研成果具体化，增加</w:t>
      </w:r>
      <w:r w:rsidR="0000209B">
        <w:rPr>
          <w:rFonts w:ascii="仿宋" w:eastAsia="仿宋" w:hAnsi="仿宋" w:hint="eastAsia"/>
          <w:sz w:val="32"/>
          <w:szCs w:val="32"/>
          <w:lang w:val="zh-CN"/>
        </w:rPr>
        <w:t>工作</w:t>
      </w:r>
      <w:r w:rsidR="0000209B" w:rsidRPr="0000209B">
        <w:rPr>
          <w:rFonts w:ascii="仿宋" w:eastAsia="仿宋" w:hAnsi="仿宋"/>
          <w:sz w:val="32"/>
          <w:szCs w:val="32"/>
          <w:lang w:val="zh-CN"/>
        </w:rPr>
        <w:t>针对性、实用性。</w:t>
      </w:r>
    </w:p>
    <w:p w:rsidR="003F54C3" w:rsidRDefault="003F54C3" w:rsidP="00E70292">
      <w:pPr>
        <w:autoSpaceDE w:val="0"/>
        <w:autoSpaceDN w:val="0"/>
        <w:adjustRightInd w:val="0"/>
        <w:spacing w:line="560" w:lineRule="exact"/>
        <w:ind w:firstLine="634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</w:p>
    <w:p w:rsidR="003F54C3" w:rsidRPr="008F28EE" w:rsidRDefault="0000209B" w:rsidP="00E70292">
      <w:pPr>
        <w:autoSpaceDE w:val="0"/>
        <w:autoSpaceDN w:val="0"/>
        <w:adjustRightInd w:val="0"/>
        <w:spacing w:line="560" w:lineRule="exact"/>
        <w:ind w:firstLine="634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</w:t>
      </w:r>
    </w:p>
    <w:p w:rsidR="00C019BE" w:rsidRPr="003F54C3" w:rsidRDefault="00C019BE" w:rsidP="003F54C3">
      <w:pPr>
        <w:widowControl/>
        <w:spacing w:line="600" w:lineRule="exact"/>
        <w:ind w:firstLineChars="200" w:firstLine="643"/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</w:pPr>
      <w:r w:rsidRPr="003F54C3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附图与附表</w:t>
      </w:r>
    </w:p>
    <w:p w:rsidR="008F28EE" w:rsidRDefault="008F28EE">
      <w:pPr>
        <w:rPr>
          <w:rFonts w:hint="eastAsia"/>
          <w:sz w:val="30"/>
        </w:rPr>
      </w:pPr>
    </w:p>
    <w:p w:rsidR="00C019BE" w:rsidRDefault="00DF51BE">
      <w:pPr>
        <w:rPr>
          <w:rFonts w:hint="eastAsia"/>
          <w:sz w:val="30"/>
        </w:rPr>
      </w:pPr>
      <w:r>
        <w:rPr>
          <w:noProof/>
          <w:sz w:val="30"/>
        </w:rPr>
        <w:drawing>
          <wp:inline distT="0" distB="0" distL="0" distR="0">
            <wp:extent cx="5270500" cy="2730500"/>
            <wp:effectExtent l="0" t="0" r="0" b="0"/>
            <wp:docPr id="1" name="对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19BE" w:rsidRDefault="00DF51BE">
      <w:pPr>
        <w:rPr>
          <w:rFonts w:hint="eastAsia"/>
          <w:sz w:val="30"/>
        </w:rPr>
      </w:pPr>
      <w:r>
        <w:rPr>
          <w:noProof/>
          <w:sz w:val="30"/>
        </w:rPr>
        <w:drawing>
          <wp:inline distT="0" distB="0" distL="0" distR="0">
            <wp:extent cx="5270500" cy="2514600"/>
            <wp:effectExtent l="0" t="0" r="0" b="0"/>
            <wp:docPr id="2" name="对象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19BE" w:rsidRDefault="00C019BE">
      <w:pPr>
        <w:widowControl/>
        <w:spacing w:line="600" w:lineRule="exact"/>
        <w:jc w:val="center"/>
        <w:rPr>
          <w:rFonts w:ascii="仿宋_GB2312" w:eastAsia="仿宋_GB2312" w:hAnsi="宋体" w:cs="宋体" w:hint="eastAsia"/>
          <w:b/>
          <w:color w:val="000000"/>
          <w:kern w:val="0"/>
          <w:sz w:val="24"/>
        </w:rPr>
      </w:pPr>
    </w:p>
    <w:p w:rsidR="0080358E" w:rsidRDefault="0080358E">
      <w:pPr>
        <w:widowControl/>
        <w:spacing w:line="600" w:lineRule="exact"/>
        <w:jc w:val="center"/>
        <w:rPr>
          <w:rFonts w:ascii="仿宋_GB2312" w:eastAsia="仿宋_GB2312" w:hAnsi="宋体" w:cs="宋体" w:hint="eastAsia"/>
          <w:b/>
          <w:color w:val="000000"/>
          <w:kern w:val="0"/>
          <w:sz w:val="24"/>
        </w:rPr>
      </w:pPr>
    </w:p>
    <w:p w:rsidR="00C019BE" w:rsidRPr="008F28EE" w:rsidRDefault="00C019BE" w:rsidP="00263C85">
      <w:pPr>
        <w:widowControl/>
        <w:spacing w:line="600" w:lineRule="exact"/>
        <w:rPr>
          <w:rFonts w:ascii="仿宋" w:eastAsia="仿宋" w:hAnsi="仿宋" w:cs="宋体" w:hint="eastAsia"/>
          <w:b/>
          <w:color w:val="000000"/>
          <w:kern w:val="0"/>
          <w:sz w:val="28"/>
        </w:rPr>
      </w:pPr>
      <w:r w:rsidRPr="008F28EE">
        <w:rPr>
          <w:rFonts w:ascii="仿宋" w:eastAsia="仿宋" w:hAnsi="仿宋" w:cs="宋体" w:hint="eastAsia"/>
          <w:b/>
          <w:color w:val="000000"/>
          <w:kern w:val="0"/>
          <w:sz w:val="28"/>
        </w:rPr>
        <w:t>附表一：主动公开情况统计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0"/>
        <w:gridCol w:w="868"/>
        <w:gridCol w:w="2514"/>
      </w:tblGrid>
      <w:tr w:rsidR="00C019BE">
        <w:trPr>
          <w:trHeight w:val="315"/>
        </w:trPr>
        <w:tc>
          <w:tcPr>
            <w:tcW w:w="30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9BE" w:rsidRPr="008F28EE" w:rsidRDefault="00C019BE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1"/>
              </w:rPr>
              <w:t>指</w:t>
            </w:r>
            <w:r w:rsidRPr="008F28EE">
              <w:rPr>
                <w:rFonts w:ascii="宋体" w:eastAsia="仿宋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    </w:t>
            </w:r>
            <w:r w:rsidRPr="008F28E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1"/>
              </w:rPr>
              <w:t xml:space="preserve"> 标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9BE" w:rsidRPr="008F28EE" w:rsidRDefault="00C019BE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1"/>
              </w:rPr>
              <w:t>单位</w:t>
            </w:r>
          </w:p>
        </w:tc>
        <w:tc>
          <w:tcPr>
            <w:tcW w:w="1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9BE" w:rsidRPr="008F28EE" w:rsidRDefault="00C019BE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1"/>
              </w:rPr>
              <w:t>数量</w:t>
            </w:r>
          </w:p>
        </w:tc>
      </w:tr>
      <w:tr w:rsidR="00C019BE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9BE" w:rsidRPr="008F28EE" w:rsidRDefault="00C019BE">
            <w:pPr>
              <w:widowControl/>
              <w:spacing w:line="6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9BE" w:rsidRPr="008F28EE" w:rsidRDefault="00C019BE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9BE" w:rsidRPr="008F28EE" w:rsidRDefault="00DA31B4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20597</w:t>
            </w:r>
          </w:p>
        </w:tc>
      </w:tr>
      <w:tr w:rsidR="00C019BE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9BE" w:rsidRPr="008F28EE" w:rsidRDefault="00C019BE">
            <w:pPr>
              <w:widowControl/>
              <w:spacing w:line="6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其中：全文电子化的主动公开信息数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9BE" w:rsidRPr="008F28EE" w:rsidRDefault="00C019BE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9BE" w:rsidRPr="008F28EE" w:rsidRDefault="00DA31B4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20597</w:t>
            </w:r>
          </w:p>
        </w:tc>
      </w:tr>
      <w:tr w:rsidR="00C019BE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9BE" w:rsidRPr="008F28EE" w:rsidRDefault="00C019BE">
            <w:pPr>
              <w:widowControl/>
              <w:spacing w:line="600" w:lineRule="exact"/>
              <w:ind w:firstLineChars="300" w:firstLine="84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新增的行政规范性文件数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9BE" w:rsidRPr="008F28EE" w:rsidRDefault="00C019BE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9BE" w:rsidRPr="008F28EE" w:rsidRDefault="0080358E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1</w:t>
            </w:r>
            <w:r w:rsidR="00DA31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0</w:t>
            </w:r>
          </w:p>
        </w:tc>
      </w:tr>
    </w:tbl>
    <w:p w:rsidR="00C019BE" w:rsidRPr="008F28EE" w:rsidRDefault="00C019BE" w:rsidP="00263C85">
      <w:pPr>
        <w:widowControl/>
        <w:spacing w:line="560" w:lineRule="exact"/>
        <w:rPr>
          <w:rFonts w:ascii="仿宋" w:eastAsia="仿宋" w:hAnsi="仿宋" w:cs="宋体" w:hint="eastAsia"/>
          <w:b/>
          <w:color w:val="000000"/>
          <w:kern w:val="0"/>
          <w:sz w:val="28"/>
        </w:rPr>
      </w:pPr>
      <w:r w:rsidRPr="008F28EE">
        <w:rPr>
          <w:rFonts w:ascii="仿宋" w:eastAsia="仿宋" w:hAnsi="仿宋" w:cs="宋体" w:hint="eastAsia"/>
          <w:b/>
          <w:color w:val="000000"/>
          <w:kern w:val="0"/>
          <w:sz w:val="28"/>
        </w:rPr>
        <w:t>附表二：依申请公开情况统计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0"/>
        <w:gridCol w:w="868"/>
        <w:gridCol w:w="2514"/>
      </w:tblGrid>
      <w:tr w:rsidR="00C019BE" w:rsidRPr="008F28EE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1"/>
              </w:rPr>
              <w:t>指     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1"/>
              </w:rPr>
              <w:t>单位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1"/>
              </w:rPr>
              <w:t>数</w:t>
            </w:r>
            <w:r w:rsidR="00263C85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 w:rsidRPr="008F28E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1"/>
              </w:rPr>
              <w:t>量</w:t>
            </w:r>
          </w:p>
        </w:tc>
      </w:tr>
      <w:tr w:rsidR="00C019BE" w:rsidRPr="008F28EE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本年度申请总数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80358E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3</w:t>
            </w:r>
            <w:r w:rsidR="00DA31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795</w:t>
            </w:r>
          </w:p>
        </w:tc>
      </w:tr>
      <w:tr w:rsidR="00C019BE" w:rsidRPr="008F28EE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其中：1.当面申请数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985B86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2828</w:t>
            </w:r>
          </w:p>
        </w:tc>
      </w:tr>
      <w:tr w:rsidR="00C019BE" w:rsidRPr="008F28EE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spacing w:line="560" w:lineRule="exact"/>
              <w:ind w:firstLineChars="500" w:firstLine="140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2.传真申请数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985B86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7</w:t>
            </w:r>
          </w:p>
        </w:tc>
      </w:tr>
      <w:tr w:rsidR="00C019BE" w:rsidRPr="008F28EE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spacing w:line="560" w:lineRule="exact"/>
              <w:ind w:firstLineChars="500" w:firstLine="140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3.互联网申请数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985B86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4</w:t>
            </w:r>
          </w:p>
        </w:tc>
      </w:tr>
      <w:tr w:rsidR="00C019BE" w:rsidRPr="008F28EE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spacing w:line="560" w:lineRule="exact"/>
              <w:ind w:firstLineChars="500" w:firstLine="140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4.信函申请数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985B86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956</w:t>
            </w:r>
          </w:p>
        </w:tc>
      </w:tr>
      <w:tr w:rsidR="00C019BE" w:rsidRPr="008F28EE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对申请的答复总数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985B86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3993</w:t>
            </w:r>
          </w:p>
        </w:tc>
      </w:tr>
      <w:tr w:rsidR="00C019BE" w:rsidRPr="008F28EE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其中： 1.同意公开答复数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1D2CC1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1</w:t>
            </w:r>
            <w:r w:rsidR="00985B8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988</w:t>
            </w:r>
          </w:p>
        </w:tc>
      </w:tr>
      <w:tr w:rsidR="00C019BE" w:rsidRPr="008F28EE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spacing w:line="560" w:lineRule="exact"/>
              <w:ind w:firstLineChars="600" w:firstLine="16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2.同意部分公开答复数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985B86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86</w:t>
            </w:r>
          </w:p>
        </w:tc>
      </w:tr>
      <w:tr w:rsidR="00C019BE" w:rsidRPr="008F28EE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spacing w:line="560" w:lineRule="exact"/>
              <w:ind w:firstLineChars="600" w:firstLine="16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3.不予公开答复总数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985B86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7</w:t>
            </w:r>
            <w:r w:rsidR="001D2CC1"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0</w:t>
            </w:r>
          </w:p>
        </w:tc>
      </w:tr>
      <w:tr w:rsidR="00C019BE" w:rsidRPr="008F28EE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spacing w:line="560" w:lineRule="exact"/>
              <w:ind w:firstLineChars="600" w:firstLine="16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4.信息不存在数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1</w:t>
            </w:r>
            <w:r w:rsidR="00985B8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332</w:t>
            </w:r>
          </w:p>
        </w:tc>
      </w:tr>
      <w:tr w:rsidR="00C019BE" w:rsidRPr="008F28EE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 xml:space="preserve">        5.非本机关掌握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985B86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115</w:t>
            </w:r>
          </w:p>
        </w:tc>
      </w:tr>
      <w:tr w:rsidR="00C019BE" w:rsidRPr="008F28EE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spacing w:line="560" w:lineRule="exact"/>
              <w:ind w:firstLineChars="600" w:firstLine="16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6.申请内容不明确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985B86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331</w:t>
            </w:r>
          </w:p>
        </w:tc>
      </w:tr>
      <w:tr w:rsidR="00C019BE" w:rsidRPr="008F28EE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spacing w:line="560" w:lineRule="exact"/>
              <w:ind w:firstLineChars="600" w:firstLine="16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7.非政府信息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985B86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19</w:t>
            </w:r>
          </w:p>
        </w:tc>
      </w:tr>
      <w:tr w:rsidR="00C019BE" w:rsidRPr="008F28EE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 xml:space="preserve">        8.已主动公开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985B86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52</w:t>
            </w:r>
          </w:p>
        </w:tc>
      </w:tr>
    </w:tbl>
    <w:p w:rsidR="00C019BE" w:rsidRPr="008F28EE" w:rsidRDefault="00C019BE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 w:hint="eastAsia"/>
          <w:color w:val="FF00FF"/>
          <w:kern w:val="0"/>
          <w:sz w:val="32"/>
          <w:szCs w:val="32"/>
        </w:rPr>
      </w:pPr>
    </w:p>
    <w:p w:rsidR="00C019BE" w:rsidRPr="008F28EE" w:rsidRDefault="00C019BE" w:rsidP="00263C85">
      <w:pPr>
        <w:widowControl/>
        <w:spacing w:line="560" w:lineRule="exact"/>
        <w:rPr>
          <w:rFonts w:ascii="仿宋" w:eastAsia="仿宋" w:hAnsi="仿宋" w:cs="宋体" w:hint="eastAsia"/>
          <w:b/>
          <w:color w:val="000000"/>
          <w:kern w:val="0"/>
          <w:sz w:val="28"/>
        </w:rPr>
      </w:pPr>
      <w:r w:rsidRPr="008F28EE">
        <w:rPr>
          <w:rFonts w:ascii="仿宋" w:eastAsia="仿宋" w:hAnsi="仿宋" w:cs="宋体" w:hint="eastAsia"/>
          <w:b/>
          <w:color w:val="000000"/>
          <w:kern w:val="0"/>
          <w:sz w:val="28"/>
        </w:rPr>
        <w:t>附表三：复议、诉讼、申诉情况统计表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8"/>
        <w:gridCol w:w="828"/>
        <w:gridCol w:w="2686"/>
      </w:tblGrid>
      <w:tr w:rsidR="00C019BE" w:rsidRPr="008F28EE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1"/>
              </w:rPr>
              <w:t>指</w:t>
            </w:r>
            <w:r w:rsidR="00263C85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1"/>
              </w:rPr>
              <w:t xml:space="preserve">      </w:t>
            </w:r>
            <w:r w:rsidRPr="008F28E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1"/>
              </w:rPr>
              <w:t>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1"/>
              </w:rPr>
              <w:t>单位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1"/>
              </w:rPr>
              <w:t>数</w:t>
            </w:r>
            <w:r w:rsidR="00263C85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 w:rsidRPr="008F28E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1"/>
              </w:rPr>
              <w:t>量</w:t>
            </w:r>
          </w:p>
        </w:tc>
      </w:tr>
      <w:tr w:rsidR="00C019BE" w:rsidRPr="008F28EE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行政复议数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件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985B86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256</w:t>
            </w:r>
          </w:p>
        </w:tc>
      </w:tr>
      <w:tr w:rsidR="00C019BE" w:rsidRPr="008F28EE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行政诉讼数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件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985B86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62</w:t>
            </w:r>
          </w:p>
        </w:tc>
      </w:tr>
      <w:tr w:rsidR="00C019BE" w:rsidRPr="008F28EE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行政申诉数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件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E" w:rsidRPr="008F28EE" w:rsidRDefault="00C019BE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</w:pPr>
            <w:r w:rsidRPr="008F28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0</w:t>
            </w:r>
          </w:p>
        </w:tc>
      </w:tr>
    </w:tbl>
    <w:p w:rsidR="00C019BE" w:rsidRPr="008F28EE" w:rsidRDefault="00C019BE" w:rsidP="008F28EE">
      <w:pPr>
        <w:widowControl/>
        <w:spacing w:line="560" w:lineRule="exact"/>
        <w:jc w:val="left"/>
        <w:rPr>
          <w:rFonts w:ascii="仿宋" w:eastAsia="仿宋" w:hAnsi="仿宋" w:hint="eastAsia"/>
          <w:color w:val="FF00FF"/>
          <w:szCs w:val="21"/>
        </w:rPr>
      </w:pPr>
      <w:r w:rsidRPr="008F28EE">
        <w:rPr>
          <w:rFonts w:ascii="仿宋" w:eastAsia="仿宋" w:hAnsi="仿宋" w:hint="eastAsia"/>
          <w:kern w:val="0"/>
        </w:rPr>
        <w:t xml:space="preserve">　</w:t>
      </w:r>
    </w:p>
    <w:p w:rsidR="00C019BE" w:rsidRPr="008F28EE" w:rsidRDefault="00C019BE">
      <w:pPr>
        <w:pStyle w:val="a3"/>
        <w:adjustRightInd w:val="0"/>
        <w:spacing w:line="600" w:lineRule="exact"/>
        <w:jc w:val="right"/>
        <w:rPr>
          <w:rFonts w:ascii="仿宋" w:eastAsia="仿宋" w:hAnsi="仿宋" w:hint="eastAsia"/>
          <w:sz w:val="32"/>
          <w:szCs w:val="32"/>
          <w:lang w:eastAsia="zh-CN"/>
        </w:rPr>
      </w:pPr>
      <w:r w:rsidRPr="008F28EE">
        <w:rPr>
          <w:rFonts w:ascii="仿宋" w:eastAsia="仿宋" w:hAnsi="仿宋" w:hint="eastAsia"/>
          <w:sz w:val="32"/>
          <w:szCs w:val="32"/>
          <w:lang w:eastAsia="zh-CN"/>
        </w:rPr>
        <w:t>201</w:t>
      </w:r>
      <w:r w:rsidR="00985B86">
        <w:rPr>
          <w:rFonts w:ascii="仿宋" w:eastAsia="仿宋" w:hAnsi="仿宋" w:hint="eastAsia"/>
          <w:sz w:val="32"/>
          <w:szCs w:val="32"/>
          <w:lang w:eastAsia="zh-CN"/>
        </w:rPr>
        <w:t>4</w:t>
      </w:r>
      <w:r w:rsidRPr="008F28EE">
        <w:rPr>
          <w:rFonts w:ascii="仿宋" w:eastAsia="仿宋" w:hAnsi="仿宋" w:hint="eastAsia"/>
          <w:sz w:val="32"/>
          <w:szCs w:val="32"/>
          <w:lang w:eastAsia="zh-CN"/>
        </w:rPr>
        <w:t>年</w:t>
      </w:r>
      <w:r w:rsidR="00E634F0">
        <w:rPr>
          <w:rFonts w:ascii="仿宋" w:eastAsia="仿宋" w:hAnsi="仿宋" w:hint="eastAsia"/>
          <w:sz w:val="32"/>
          <w:szCs w:val="32"/>
          <w:lang w:eastAsia="zh-CN"/>
        </w:rPr>
        <w:t>3</w:t>
      </w:r>
      <w:r w:rsidRPr="008F28EE">
        <w:rPr>
          <w:rFonts w:ascii="仿宋" w:eastAsia="仿宋" w:hAnsi="仿宋" w:hint="eastAsia"/>
          <w:sz w:val="32"/>
          <w:szCs w:val="32"/>
          <w:lang w:eastAsia="zh-CN"/>
        </w:rPr>
        <w:t>月</w:t>
      </w:r>
      <w:r w:rsidR="00324A69">
        <w:rPr>
          <w:rFonts w:ascii="仿宋" w:eastAsia="仿宋" w:hAnsi="仿宋" w:hint="eastAsia"/>
          <w:sz w:val="32"/>
          <w:szCs w:val="32"/>
          <w:lang w:eastAsia="zh-CN"/>
        </w:rPr>
        <w:t xml:space="preserve"> </w:t>
      </w:r>
    </w:p>
    <w:sectPr w:rsidR="00C019BE" w:rsidRPr="008F28EE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98" w:rsidRDefault="00F67C98">
      <w:r>
        <w:separator/>
      </w:r>
    </w:p>
  </w:endnote>
  <w:endnote w:type="continuationSeparator" w:id="0">
    <w:p w:rsidR="00F67C98" w:rsidRDefault="00F6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汉仪大宋简">
    <w:altName w:val="Arial"/>
    <w:charset w:val="00"/>
    <w:family w:val="swiss"/>
    <w:pitch w:val="variable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9BE" w:rsidRDefault="00C019B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19BE" w:rsidRDefault="00C019B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9BE" w:rsidRDefault="00C019B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51BE">
      <w:rPr>
        <w:rStyle w:val="a8"/>
        <w:noProof/>
      </w:rPr>
      <w:t>2</w:t>
    </w:r>
    <w:r>
      <w:rPr>
        <w:rStyle w:val="a8"/>
      </w:rPr>
      <w:fldChar w:fldCharType="end"/>
    </w:r>
  </w:p>
  <w:p w:rsidR="00C019BE" w:rsidRDefault="00C019B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98" w:rsidRDefault="00F67C98">
      <w:r>
        <w:separator/>
      </w:r>
    </w:p>
  </w:footnote>
  <w:footnote w:type="continuationSeparator" w:id="0">
    <w:p w:rsidR="00F67C98" w:rsidRDefault="00F67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50EC0"/>
    <w:multiLevelType w:val="hybridMultilevel"/>
    <w:tmpl w:val="A80A3794"/>
    <w:lvl w:ilvl="0" w:tplc="FB98A3AC">
      <w:start w:val="1"/>
      <w:numFmt w:val="japaneseCounting"/>
      <w:lvlText w:val="（%1）"/>
      <w:lvlJc w:val="left"/>
      <w:pPr>
        <w:tabs>
          <w:tab w:val="num" w:pos="1717"/>
        </w:tabs>
        <w:ind w:left="1717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7"/>
        </w:tabs>
        <w:ind w:left="147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7"/>
        </w:tabs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7"/>
        </w:tabs>
        <w:ind w:left="231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7"/>
        </w:tabs>
        <w:ind w:left="273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7"/>
        </w:tabs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7"/>
        </w:tabs>
        <w:ind w:left="357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7"/>
        </w:tabs>
        <w:ind w:left="399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7"/>
        </w:tabs>
        <w:ind w:left="4417" w:hanging="420"/>
      </w:pPr>
    </w:lvl>
  </w:abstractNum>
  <w:abstractNum w:abstractNumId="1">
    <w:nsid w:val="73F71895"/>
    <w:multiLevelType w:val="hybridMultilevel"/>
    <w:tmpl w:val="2F0C368A"/>
    <w:lvl w:ilvl="0" w:tplc="4EC8C6CC">
      <w:start w:val="1"/>
      <w:numFmt w:val="japaneseCounting"/>
      <w:lvlText w:val="（%1）"/>
      <w:lvlJc w:val="left"/>
      <w:pPr>
        <w:tabs>
          <w:tab w:val="num" w:pos="1717"/>
        </w:tabs>
        <w:ind w:left="1717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7"/>
        </w:tabs>
        <w:ind w:left="147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7"/>
        </w:tabs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7"/>
        </w:tabs>
        <w:ind w:left="231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7"/>
        </w:tabs>
        <w:ind w:left="273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7"/>
        </w:tabs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7"/>
        </w:tabs>
        <w:ind w:left="357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7"/>
        </w:tabs>
        <w:ind w:left="399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7"/>
        </w:tabs>
        <w:ind w:left="441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9A"/>
    <w:rsid w:val="0000209B"/>
    <w:rsid w:val="000E1F81"/>
    <w:rsid w:val="001458FC"/>
    <w:rsid w:val="00161CB6"/>
    <w:rsid w:val="001C3241"/>
    <w:rsid w:val="001C378B"/>
    <w:rsid w:val="001D2CC1"/>
    <w:rsid w:val="00233967"/>
    <w:rsid w:val="00263C85"/>
    <w:rsid w:val="00275ED6"/>
    <w:rsid w:val="0031611F"/>
    <w:rsid w:val="00324A69"/>
    <w:rsid w:val="00396762"/>
    <w:rsid w:val="003E724E"/>
    <w:rsid w:val="003F54C3"/>
    <w:rsid w:val="00483A21"/>
    <w:rsid w:val="005810EF"/>
    <w:rsid w:val="00587BED"/>
    <w:rsid w:val="005B5255"/>
    <w:rsid w:val="005C3276"/>
    <w:rsid w:val="005F0E16"/>
    <w:rsid w:val="005F7CDB"/>
    <w:rsid w:val="006F0593"/>
    <w:rsid w:val="006F50F9"/>
    <w:rsid w:val="0079019A"/>
    <w:rsid w:val="007F40EE"/>
    <w:rsid w:val="0080358E"/>
    <w:rsid w:val="008F28EE"/>
    <w:rsid w:val="009339A7"/>
    <w:rsid w:val="00950A94"/>
    <w:rsid w:val="00985B86"/>
    <w:rsid w:val="00A24104"/>
    <w:rsid w:val="00A35057"/>
    <w:rsid w:val="00A469D4"/>
    <w:rsid w:val="00A75AF7"/>
    <w:rsid w:val="00C019BE"/>
    <w:rsid w:val="00D01F95"/>
    <w:rsid w:val="00D60574"/>
    <w:rsid w:val="00DA31B4"/>
    <w:rsid w:val="00DA675E"/>
    <w:rsid w:val="00DD0777"/>
    <w:rsid w:val="00DF51BE"/>
    <w:rsid w:val="00E634F0"/>
    <w:rsid w:val="00E70292"/>
    <w:rsid w:val="00E944CA"/>
    <w:rsid w:val="00EB4D1A"/>
    <w:rsid w:val="00F6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uppressAutoHyphens/>
      <w:jc w:val="center"/>
    </w:pPr>
    <w:rPr>
      <w:rFonts w:ascii="方正小标宋简体" w:eastAsia="方正小标宋简体" w:hAnsi="汉仪大宋简"/>
      <w:color w:val="000000"/>
      <w:kern w:val="0"/>
      <w:sz w:val="44"/>
      <w:szCs w:val="20"/>
      <w:lang w:eastAsia="zh-CN"/>
    </w:rPr>
  </w:style>
  <w:style w:type="paragraph" w:styleId="2">
    <w:name w:val="Body Text Indent 2"/>
    <w:basedOn w:val="a"/>
    <w:pPr>
      <w:spacing w:line="600" w:lineRule="exact"/>
      <w:ind w:firstLineChars="200" w:firstLine="640"/>
    </w:pPr>
    <w:rPr>
      <w:rFonts w:eastAsia="仿宋_GB2312"/>
      <w:color w:val="000000"/>
      <w:sz w:val="32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Body Text Indent"/>
    <w:basedOn w:val="a"/>
    <w:pPr>
      <w:spacing w:line="540" w:lineRule="exact"/>
      <w:ind w:rightChars="-17" w:right="-36" w:firstLineChars="200" w:firstLine="640"/>
    </w:pPr>
    <w:rPr>
      <w:rFonts w:ascii="仿宋_GB2312" w:eastAsia="仿宋_GB2312" w:hAnsi="宋体"/>
      <w:sz w:val="32"/>
      <w:szCs w:val="32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customStyle="1" w:styleId="CharCharChar">
    <w:name w:val=" Char Char Char"/>
    <w:basedOn w:val="a"/>
    <w:link w:val="a0"/>
    <w:rsid w:val="005B5255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uppressAutoHyphens/>
      <w:jc w:val="center"/>
    </w:pPr>
    <w:rPr>
      <w:rFonts w:ascii="方正小标宋简体" w:eastAsia="方正小标宋简体" w:hAnsi="汉仪大宋简"/>
      <w:color w:val="000000"/>
      <w:kern w:val="0"/>
      <w:sz w:val="44"/>
      <w:szCs w:val="20"/>
      <w:lang w:eastAsia="zh-CN"/>
    </w:rPr>
  </w:style>
  <w:style w:type="paragraph" w:styleId="2">
    <w:name w:val="Body Text Indent 2"/>
    <w:basedOn w:val="a"/>
    <w:pPr>
      <w:spacing w:line="600" w:lineRule="exact"/>
      <w:ind w:firstLineChars="200" w:firstLine="640"/>
    </w:pPr>
    <w:rPr>
      <w:rFonts w:eastAsia="仿宋_GB2312"/>
      <w:color w:val="000000"/>
      <w:sz w:val="32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Body Text Indent"/>
    <w:basedOn w:val="a"/>
    <w:pPr>
      <w:spacing w:line="540" w:lineRule="exact"/>
      <w:ind w:rightChars="-17" w:right="-36" w:firstLineChars="200" w:firstLine="640"/>
    </w:pPr>
    <w:rPr>
      <w:rFonts w:ascii="仿宋_GB2312" w:eastAsia="仿宋_GB2312" w:hAnsi="宋体"/>
      <w:sz w:val="32"/>
      <w:szCs w:val="32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customStyle="1" w:styleId="CharCharChar">
    <w:name w:val=" Char Char Char"/>
    <w:basedOn w:val="a"/>
    <w:link w:val="a0"/>
    <w:rsid w:val="005B5255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gtj.gov.c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altLang="en-US"/>
              <a:t>主动公开政府信息数据对比</a:t>
            </a:r>
          </a:p>
        </c:rich>
      </c:tx>
      <c:layout>
        <c:manualLayout>
          <c:xMode val="edge"/>
          <c:yMode val="edge"/>
          <c:x val="0.30570902394106814"/>
          <c:y val="2.1660649819494584E-2"/>
        </c:manualLayout>
      </c:layout>
      <c:overlay val="0"/>
      <c:spPr>
        <a:noFill/>
        <a:ln w="2535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154696132596685"/>
          <c:y val="0.20216606498194944"/>
          <c:w val="0.86187845303867405"/>
          <c:h val="0.5992779783393501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 </c:v>
                </c:pt>
              </c:strCache>
            </c:strRef>
          </c:tx>
          <c:spPr>
            <a:ln w="12676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352">
                <a:noFill/>
              </a:ln>
            </c:spPr>
            <c:txPr>
              <a:bodyPr/>
              <a:lstStyle/>
              <a:p>
                <a:pPr>
                  <a:defRPr sz="1996" b="1" i="0" u="none" strike="noStrike" baseline="30000">
                    <a:solidFill>
                      <a:srgbClr val="FF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2008年</c:v>
                </c:pt>
                <c:pt idx="1">
                  <c:v>2009年</c:v>
                </c:pt>
                <c:pt idx="2">
                  <c:v>2010年</c:v>
                </c:pt>
                <c:pt idx="3">
                  <c:v>2011年</c:v>
                </c:pt>
                <c:pt idx="4">
                  <c:v>2012年</c:v>
                </c:pt>
                <c:pt idx="5">
                  <c:v>2013年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7328</c:v>
                </c:pt>
                <c:pt idx="1">
                  <c:v>3562</c:v>
                </c:pt>
                <c:pt idx="2">
                  <c:v>3448</c:v>
                </c:pt>
                <c:pt idx="3">
                  <c:v>2221</c:v>
                </c:pt>
                <c:pt idx="4">
                  <c:v>6545</c:v>
                </c:pt>
                <c:pt idx="5">
                  <c:v>20597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3126656"/>
        <c:axId val="243129344"/>
      </c:lineChart>
      <c:catAx>
        <c:axId val="24312665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43129344"/>
        <c:crosses val="autoZero"/>
        <c:auto val="1"/>
        <c:lblAlgn val="ctr"/>
        <c:lblOffset val="100"/>
        <c:tickMarkSkip val="1"/>
        <c:noMultiLvlLbl val="0"/>
      </c:catAx>
      <c:valAx>
        <c:axId val="243129344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ysDash"/>
            </a:ln>
          </c:spPr>
        </c:majorGridlines>
        <c:numFmt formatCode="General" sourceLinked="1"/>
        <c:majorTickMark val="in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43126656"/>
        <c:crosses val="autoZero"/>
        <c:crossBetween val="between"/>
      </c:valAx>
      <c:dTable>
        <c:showHorzBorder val="1"/>
        <c:showVertBorder val="1"/>
        <c:showOutline val="1"/>
        <c:showKeys val="0"/>
        <c:spPr>
          <a:ln w="3169"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solidFill>
          <a:srgbClr val="C0C0C0"/>
        </a:solidFill>
        <a:ln w="12676">
          <a:solidFill>
            <a:srgbClr val="C0C0C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altLang="en-US"/>
              <a:t>依申请公开政府信息数据对比</a:t>
            </a:r>
          </a:p>
        </c:rich>
      </c:tx>
      <c:layout>
        <c:manualLayout>
          <c:xMode val="edge"/>
          <c:yMode val="edge"/>
          <c:x val="0.2922794117647059"/>
          <c:y val="1.9607843137254902E-2"/>
        </c:manualLayout>
      </c:layout>
      <c:overlay val="0"/>
      <c:spPr>
        <a:noFill/>
        <a:ln w="2532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661764705882353"/>
          <c:y val="0.21568627450980393"/>
          <c:w val="0.87683823529411764"/>
          <c:h val="0.5686274509803921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</c:v>
                </c:pt>
              </c:strCache>
            </c:strRef>
          </c:tx>
          <c:spPr>
            <a:ln w="12662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1994" b="1" i="0" u="none" strike="noStrike" baseline="30000">
                    <a:solidFill>
                      <a:srgbClr val="FF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2008年</c:v>
                </c:pt>
                <c:pt idx="1">
                  <c:v>2009年</c:v>
                </c:pt>
                <c:pt idx="2">
                  <c:v>2010年</c:v>
                </c:pt>
                <c:pt idx="3">
                  <c:v>2011年</c:v>
                </c:pt>
                <c:pt idx="4">
                  <c:v>2012年</c:v>
                </c:pt>
                <c:pt idx="5">
                  <c:v>2013年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732</c:v>
                </c:pt>
                <c:pt idx="1">
                  <c:v>1662</c:v>
                </c:pt>
                <c:pt idx="2">
                  <c:v>2254</c:v>
                </c:pt>
                <c:pt idx="3">
                  <c:v>4842</c:v>
                </c:pt>
                <c:pt idx="4">
                  <c:v>3598</c:v>
                </c:pt>
                <c:pt idx="5">
                  <c:v>3795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90327936"/>
        <c:axId val="290384128"/>
      </c:lineChart>
      <c:catAx>
        <c:axId val="29032793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90384128"/>
        <c:crosses val="autoZero"/>
        <c:auto val="1"/>
        <c:lblAlgn val="ctr"/>
        <c:lblOffset val="100"/>
        <c:tickMarkSkip val="1"/>
        <c:noMultiLvlLbl val="0"/>
      </c:catAx>
      <c:valAx>
        <c:axId val="290384128"/>
        <c:scaling>
          <c:orientation val="minMax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ysDash"/>
            </a:ln>
          </c:spPr>
        </c:majorGridlines>
        <c:numFmt formatCode="General" sourceLinked="1"/>
        <c:majorTickMark val="in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90327936"/>
        <c:crosses val="autoZero"/>
        <c:crossBetween val="between"/>
      </c:valAx>
      <c:dTable>
        <c:showHorzBorder val="1"/>
        <c:showVertBorder val="1"/>
        <c:showOutline val="1"/>
        <c:showKeys val="0"/>
        <c:spPr>
          <a:ln w="3165"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1196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solidFill>
          <a:srgbClr val="C0C0C0"/>
        </a:solidFill>
        <a:ln w="12662">
          <a:solidFill>
            <a:srgbClr val="C0C0C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6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535</Words>
  <Characters>3056</Characters>
  <Application>Microsoft Office Word</Application>
  <DocSecurity>0</DocSecurity>
  <Lines>25</Lines>
  <Paragraphs>7</Paragraphs>
  <ScaleCrop>false</ScaleCrop>
  <Company>Lenovo (Beijing) Limited</Company>
  <LinksUpToDate>false</LinksUpToDate>
  <CharactersWithSpaces>3584</CharactersWithSpaces>
  <SharedDoc>false</SharedDoc>
  <HLinks>
    <vt:vector size="6" baseType="variant">
      <vt:variant>
        <vt:i4>1638479</vt:i4>
      </vt:variant>
      <vt:variant>
        <vt:i4>0</vt:i4>
      </vt:variant>
      <vt:variant>
        <vt:i4>0</vt:i4>
      </vt:variant>
      <vt:variant>
        <vt:i4>5</vt:i4>
      </vt:variant>
      <vt:variant>
        <vt:lpwstr>http://www.bjgtj.gov.cn/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2010年北京市国土资源局</dc:title>
  <dc:creator>LQ</dc:creator>
  <cp:lastModifiedBy>LQ</cp:lastModifiedBy>
  <cp:revision>1</cp:revision>
  <cp:lastPrinted>2013-01-14T09:08:00Z</cp:lastPrinted>
  <dcterms:created xsi:type="dcterms:W3CDTF">2018-03-05T07:14:00Z</dcterms:created>
  <dcterms:modified xsi:type="dcterms:W3CDTF">2018-03-05T07:14:00Z</dcterms:modified>
</cp:coreProperties>
</file>