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仿宋_GB2312" w:hAnsi="方正小标宋简体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方正小标宋简体" w:eastAsia="仿宋_GB2312" w:cs="Times New Roman"/>
          <w:sz w:val="28"/>
          <w:szCs w:val="28"/>
          <w:lang w:eastAsia="zh-CN"/>
        </w:rPr>
        <w:t>附件</w:t>
      </w:r>
      <w:r>
        <w:rPr>
          <w:rFonts w:hint="eastAsia" w:ascii="仿宋_GB2312" w:hAnsi="方正小标宋简体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仿宋_GB2312" w:hAnsi="方正小标宋简体" w:eastAsia="仿宋_GB2312" w:cs="Times New Roman"/>
          <w:sz w:val="28"/>
          <w:szCs w:val="28"/>
          <w:lang w:eastAsia="zh-CN"/>
        </w:rPr>
        <w:t>：</w:t>
      </w:r>
    </w:p>
    <w:p>
      <w:pPr>
        <w:jc w:val="center"/>
        <w:rPr>
          <w:rFonts w:ascii="方正小标宋简体" w:hAnsi="方正小标宋简体" w:eastAsia="方正小标宋简体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不动产登记资料查询申请书</w:t>
      </w:r>
    </w:p>
    <w:p>
      <w:pPr>
        <w:jc w:val="center"/>
        <w:rPr>
          <w:rFonts w:ascii="方正小标宋简体" w:hAnsi="方正小标宋简体" w:eastAsia="方正小标宋简体" w:cs="Times New Roman"/>
          <w:sz w:val="32"/>
          <w:szCs w:val="32"/>
        </w:rPr>
      </w:pPr>
      <w:r>
        <w:rPr>
          <w:rFonts w:ascii="Times New Roman" w:cs="Times New Roman"/>
          <w:sz w:val="24"/>
          <w:szCs w:val="24"/>
        </w:rPr>
        <w:t xml:space="preserve">                                            </w:t>
      </w:r>
      <w:r>
        <w:rPr>
          <w:rFonts w:hint="eastAsia" w:ascii="Times New Roman" w:cs="宋体"/>
          <w:sz w:val="24"/>
          <w:szCs w:val="24"/>
        </w:rPr>
        <w:t>编号：</w:t>
      </w:r>
      <w:r>
        <w:rPr>
          <w:rFonts w:ascii="宋体" w:hAnsi="宋体" w:cs="宋体"/>
          <w:sz w:val="28"/>
          <w:szCs w:val="28"/>
          <w:u w:val="single"/>
        </w:rPr>
        <w:t xml:space="preserve">         </w:t>
      </w:r>
    </w:p>
    <w:tbl>
      <w:tblPr>
        <w:tblStyle w:val="3"/>
        <w:tblW w:w="91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207"/>
        <w:gridCol w:w="942"/>
        <w:gridCol w:w="1870"/>
        <w:gridCol w:w="1742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1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查询申请人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（名称）</w:t>
            </w:r>
          </w:p>
        </w:tc>
        <w:tc>
          <w:tcPr>
            <w:tcW w:w="281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证件类型及号码</w:t>
            </w:r>
          </w:p>
        </w:tc>
        <w:tc>
          <w:tcPr>
            <w:tcW w:w="287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81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87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0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代理人</w:t>
            </w:r>
          </w:p>
        </w:tc>
        <w:tc>
          <w:tcPr>
            <w:tcW w:w="281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证件类别及号码</w:t>
            </w:r>
          </w:p>
        </w:tc>
        <w:tc>
          <w:tcPr>
            <w:tcW w:w="287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81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87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类别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□不动产权利人</w:t>
            </w:r>
          </w:p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□利害关系人</w:t>
            </w:r>
          </w:p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□人民法院、人民检察院、国家安全机关、公安机关、监察机关等国家机关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71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提交的申请材料</w:t>
            </w:r>
          </w:p>
        </w:tc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不动产权利人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□申请查询人身份证明</w:t>
            </w:r>
          </w:p>
          <w:p>
            <w:pPr>
              <w:spacing w:line="300" w:lineRule="exact"/>
              <w:ind w:left="31680" w:hanging="2730" w:hangingChars="1300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□继承或受遗赠的证明材料（被继承人或者遗赠人死亡证明、遗嘱或者遗赠抚养协议等材料）</w:t>
            </w:r>
          </w:p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□清算组、破产管理人、财产代管人、监护人证明材料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71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利害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关系人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□申请查询人身份证明</w:t>
            </w:r>
          </w:p>
          <w:p>
            <w:pPr>
              <w:spacing w:line="300" w:lineRule="exact"/>
              <w:ind w:left="31680" w:hanging="2625" w:hangingChars="1250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□存在利害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关系的证明材料（买卖合同、互换合同、赠与合同、租赁合同、抵押合同、受理案件通知书、仲裁受理通知书、结婚证明）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71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委托人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□委托人身份证明</w:t>
            </w:r>
          </w:p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□授权委托书及代理人身份证明</w:t>
            </w:r>
          </w:p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□律师事务所证明及律师证</w:t>
            </w:r>
          </w:p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□调查令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71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国家</w:t>
            </w:r>
          </w:p>
          <w:p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机关</w:t>
            </w:r>
          </w:p>
        </w:tc>
        <w:tc>
          <w:tcPr>
            <w:tcW w:w="6491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□协助查询文件</w:t>
            </w:r>
          </w:p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□工作证或执行公务的证明文件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18" w:type="dxa"/>
            <w:gridSpan w:val="2"/>
            <w:vAlign w:val="center"/>
          </w:tcPr>
          <w:p>
            <w:pPr>
              <w:spacing w:line="300" w:lineRule="exact"/>
              <w:rPr>
                <w:rFonts w:ascii="宋体" w:cs="Times New Roman"/>
                <w:u w:val="single"/>
              </w:rPr>
            </w:pPr>
            <w:r>
              <w:rPr>
                <w:rFonts w:hint="eastAsia" w:ascii="宋体" w:hAnsi="宋体" w:cs="宋体"/>
              </w:rPr>
              <w:t>查询目的或用途</w:t>
            </w:r>
          </w:p>
        </w:tc>
        <w:tc>
          <w:tcPr>
            <w:tcW w:w="7433" w:type="dxa"/>
            <w:gridSpan w:val="4"/>
          </w:tcPr>
          <w:p>
            <w:pPr>
              <w:spacing w:line="300" w:lineRule="exact"/>
              <w:rPr>
                <w:rFonts w:ascii="宋体" w:cs="Times New Roman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718" w:type="dxa"/>
            <w:gridSpan w:val="2"/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需查询的不动产及查询内容</w:t>
            </w:r>
          </w:p>
        </w:tc>
        <w:tc>
          <w:tcPr>
            <w:tcW w:w="7433" w:type="dxa"/>
            <w:gridSpan w:val="4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权利人姓名（名称）及身份证号码（社会信用代码）（仅适用权利人查询）：</w:t>
            </w:r>
          </w:p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不动产坐落：</w:t>
            </w:r>
          </w:p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不动产权属证书或不动产登记证明号：</w:t>
            </w:r>
          </w:p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不动产单元号：</w:t>
            </w:r>
          </w:p>
          <w:p>
            <w:pPr>
              <w:spacing w:line="300" w:lineRule="exact"/>
              <w:jc w:val="left"/>
              <w:rPr>
                <w:rFonts w:ascii="宋体" w:cs="Times New Roman"/>
                <w:u w:val="single"/>
              </w:rPr>
            </w:pPr>
            <w:r>
              <w:rPr>
                <w:rFonts w:hint="eastAsia" w:ascii="宋体" w:hAnsi="宋体" w:cs="宋体"/>
              </w:rPr>
              <w:t>查询内容：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18" w:type="dxa"/>
            <w:gridSpan w:val="2"/>
            <w:vAlign w:val="center"/>
          </w:tcPr>
          <w:p>
            <w:pPr>
              <w:spacing w:line="30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查询结果要求</w:t>
            </w:r>
          </w:p>
        </w:tc>
        <w:tc>
          <w:tcPr>
            <w:tcW w:w="7433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□查阅□复制□出具查询结果证明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9151" w:type="dxa"/>
            <w:gridSpan w:val="6"/>
            <w:vAlign w:val="center"/>
          </w:tcPr>
          <w:p>
            <w:pPr>
              <w:spacing w:line="300" w:lineRule="exact"/>
              <w:ind w:firstLine="630" w:firstLineChars="300"/>
              <w:jc w:val="lef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承诺：本表填写内容以及提交的申请材料真实、合法、有效，并严格按照有关要求查阅、利用不动产登记资料，严格按照查询目的使用查询结果。如有虚假或违反，由本人（单位）承担相关法律责任。</w:t>
            </w:r>
          </w:p>
          <w:p>
            <w:pPr>
              <w:spacing w:line="300" w:lineRule="exact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   </w:t>
            </w:r>
            <w:r>
              <w:rPr>
                <w:rFonts w:hint="eastAsia" w:ascii="宋体" w:hAnsi="宋体" w:cs="宋体"/>
              </w:rPr>
              <w:t>查询申请人：</w:t>
            </w:r>
          </w:p>
          <w:p>
            <w:pPr>
              <w:spacing w:beforeLines="50" w:line="300" w:lineRule="exact"/>
              <w:ind w:firstLine="840" w:firstLineChars="300"/>
              <w:jc w:val="left"/>
              <w:rPr>
                <w:rFonts w:ascii="宋体" w:cs="Times New Roman"/>
              </w:rPr>
            </w:pPr>
            <w:r>
              <w:rPr>
                <w:rFonts w:ascii="宋体" w:hAnsi="宋体" w:cs="宋体"/>
                <w:sz w:val="28"/>
                <w:szCs w:val="28"/>
              </w:rPr>
              <w:t xml:space="preserve">                                    </w:t>
            </w:r>
            <w:r>
              <w:rPr>
                <w:rFonts w:ascii="宋体" w:hAnsi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609F0"/>
    <w:rsid w:val="297122D2"/>
    <w:rsid w:val="778609F0"/>
    <w:rsid w:val="7D53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2021-01-20T03:18:00Z</dcterms:created>
  <dc:creator>郭丽颖</dc:creator>
  <cp:lastModifiedBy>郭丽颖</cp:lastModifiedBy>
  <dcterms:modified xsi:type="dcterms:W3CDTF">2021-04-29T07:59:55Z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