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基础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测绘成果目录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</w:t>
      </w:r>
    </w:p>
    <w:p>
      <w:pPr>
        <w:spacing w:line="6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2025年天地图·北京数据目录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一、国家秘密测绘成果</w:t>
      </w:r>
    </w:p>
    <w:tbl>
      <w:tblPr>
        <w:tblStyle w:val="9"/>
        <w:tblW w:w="9538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245"/>
        <w:gridCol w:w="978"/>
        <w:gridCol w:w="930"/>
        <w:gridCol w:w="1072"/>
        <w:gridCol w:w="127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hd w:val="clear" w:color="auto" w:fill="auto"/>
                <w:lang w:bidi="ar"/>
              </w:rPr>
              <w:t>成果分类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hd w:val="clear" w:color="auto" w:fill="auto"/>
                <w:lang w:bidi="ar"/>
              </w:rPr>
              <w:t>成果名称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数量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区域范围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版本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hd w:val="clear" w:color="auto" w:fill="auto"/>
                <w:lang w:bidi="ar"/>
              </w:rPr>
              <w:t>参考系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hd w:val="clear" w:color="auto" w:fill="auto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hd w:val="clear" w:color="auto" w:fill="auto"/>
                <w:lang w:bidi="ar"/>
              </w:rPr>
              <w:t>基本</w:t>
            </w:r>
          </w:p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hd w:val="clear" w:color="auto" w:fill="auto"/>
                <w:lang w:bidi="ar"/>
              </w:rPr>
              <w:t>比例尺地形图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1:500数字线划图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  <w:t>688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四环范围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坐标系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提供DWG格式、GDB格式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1:2000数字线划图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3663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六环范围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坐标系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提供DWG格式、GDB格式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1:2000数字线划图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6162幅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六环外平原区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2024年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坐标系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提供DWG格式、GDB格式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1:2000数字线划图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326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延庆山区、昌平山区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坐标系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提供DWG格式、GDB格式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1:1万数字线划图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463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平原区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坐标系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提供DWG格式、GDB格式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shd w:val="clear" w:color="auto" w:fill="auto"/>
                <w:lang w:bidi="ar"/>
              </w:rPr>
              <w:t>数字高程模型</w:t>
            </w:r>
          </w:p>
        </w:tc>
        <w:tc>
          <w:tcPr>
            <w:tcW w:w="224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1：2000（2米）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数字高程模型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20399幅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全市（四环范围以外及房山受灾区域以外）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22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坐标系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IMG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24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521幅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房山受灾区域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2023年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坐标系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IMG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bidi="ar"/>
              </w:rPr>
              <w:t>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1：1万（2米）数字高程模型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771幅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全市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2015年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CGCS2000大地坐标系/1985国家高程基准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hd w:val="clear" w:color="auto" w:fill="auto"/>
                <w:lang w:val="en-US" w:eastAsia="zh-CN" w:bidi="ar"/>
              </w:rPr>
              <w:t>提供GRID格式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数字正射影像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:2000（0.5米）数字正射影像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幅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全市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24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坐标系/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提供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TIF格式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测绘基准成果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水准点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1340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点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全市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坐标系/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提供纸质成果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GNSS点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183点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全市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坐标系/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提供纸质成果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网络RTK点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1411点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中心城区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坐标系/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北京地方高程系</w:t>
            </w:r>
          </w:p>
        </w:tc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提供纸质成果</w:t>
            </w:r>
          </w:p>
        </w:tc>
      </w:tr>
    </w:tbl>
    <w:p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auto"/>
        </w:rPr>
        <w:t>二、非涉密测绘成果</w:t>
      </w:r>
    </w:p>
    <w:tbl>
      <w:tblPr>
        <w:tblStyle w:val="9"/>
        <w:tblW w:w="9549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322"/>
        <w:gridCol w:w="1613"/>
        <w:gridCol w:w="1011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成果分类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成果名称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区域范围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现势性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卫星遥感影像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原始卫星遥感影像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全市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年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高分二号、高分七号、高分一号、2m/8m光学卫星星座（高分一号B、C、D星）、高分六号、中巴资源卫星、资源三号02星、资源三号03星、资源一号02D星、资源一号02E星、高分五号B星、吉林一号、陆探一号。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地理信息公共服务平台</w:t>
            </w:r>
          </w:p>
          <w:p>
            <w:pPr>
              <w:widowControl/>
              <w:spacing w:line="264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（天地图·北京）数据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矢量电子地图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全市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年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提供在线服务接口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影像电子地图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全市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年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按季度更新影像电子地图，提供在线服务接口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3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地名兴趣点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全市</w:t>
            </w:r>
          </w:p>
        </w:tc>
        <w:tc>
          <w:tcPr>
            <w:tcW w:w="10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年</w:t>
            </w:r>
          </w:p>
        </w:tc>
        <w:tc>
          <w:tcPr>
            <w:tcW w:w="3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可提供发布包含医院、学校、单位等要素图层，并提供在线服务接口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。</w:t>
            </w:r>
          </w:p>
        </w:tc>
      </w:tr>
    </w:tbl>
    <w:p>
      <w:pPr>
        <w:rPr>
          <w:color w:val="auto"/>
        </w:rPr>
      </w:pPr>
    </w:p>
    <w:sectPr>
      <w:headerReference r:id="rId3" w:type="first"/>
      <w:footerReference r:id="rId4" w:type="default"/>
      <w:footerReference r:id="rId5" w:type="even"/>
      <w:pgSz w:w="11906" w:h="17008"/>
      <w:pgMar w:top="1871" w:right="1474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Eoa3UHQAAAAAgEAAA8AAAAAAAAAAQAgAAAAOAAAAGRy&#10;cy9kb3ducmV2LnhtbFBLAQIUABQAAAAIAIdO4kCRcorNvgEAAFcDAAAOAAAAAAAAAAEAIAAAADU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YjY0MjIxMGJlODQyZWY5M2Y1NjI2OWFlMmU2NzYifQ=="/>
  </w:docVars>
  <w:rsids>
    <w:rsidRoot w:val="50E7238B"/>
    <w:rsid w:val="0003664A"/>
    <w:rsid w:val="000574B4"/>
    <w:rsid w:val="0006295B"/>
    <w:rsid w:val="000A1AA7"/>
    <w:rsid w:val="000A5B13"/>
    <w:rsid w:val="000F45FB"/>
    <w:rsid w:val="000F77F5"/>
    <w:rsid w:val="0012212E"/>
    <w:rsid w:val="00177A60"/>
    <w:rsid w:val="001F02FB"/>
    <w:rsid w:val="00206B7A"/>
    <w:rsid w:val="00213CD9"/>
    <w:rsid w:val="00227D50"/>
    <w:rsid w:val="00257C43"/>
    <w:rsid w:val="0028489E"/>
    <w:rsid w:val="002972D7"/>
    <w:rsid w:val="002A132D"/>
    <w:rsid w:val="00323522"/>
    <w:rsid w:val="00332588"/>
    <w:rsid w:val="00366E3A"/>
    <w:rsid w:val="00394DBF"/>
    <w:rsid w:val="003B6FC4"/>
    <w:rsid w:val="004112E8"/>
    <w:rsid w:val="004649AF"/>
    <w:rsid w:val="00486E31"/>
    <w:rsid w:val="004C42C0"/>
    <w:rsid w:val="004D2D33"/>
    <w:rsid w:val="00535210"/>
    <w:rsid w:val="00583FAF"/>
    <w:rsid w:val="005A2E01"/>
    <w:rsid w:val="005F52D5"/>
    <w:rsid w:val="006266B6"/>
    <w:rsid w:val="006378F6"/>
    <w:rsid w:val="0066706A"/>
    <w:rsid w:val="00693E51"/>
    <w:rsid w:val="00723D22"/>
    <w:rsid w:val="007316DA"/>
    <w:rsid w:val="007649CB"/>
    <w:rsid w:val="00787123"/>
    <w:rsid w:val="007A5D65"/>
    <w:rsid w:val="007F23D9"/>
    <w:rsid w:val="008216E7"/>
    <w:rsid w:val="00823A5C"/>
    <w:rsid w:val="00844B56"/>
    <w:rsid w:val="008975C0"/>
    <w:rsid w:val="00927552"/>
    <w:rsid w:val="009566AE"/>
    <w:rsid w:val="009B4EDC"/>
    <w:rsid w:val="00A50251"/>
    <w:rsid w:val="00A60582"/>
    <w:rsid w:val="00AB624E"/>
    <w:rsid w:val="00AD4317"/>
    <w:rsid w:val="00B61185"/>
    <w:rsid w:val="00B71AAE"/>
    <w:rsid w:val="00B81F35"/>
    <w:rsid w:val="00BC7105"/>
    <w:rsid w:val="00BF576F"/>
    <w:rsid w:val="00C02B5C"/>
    <w:rsid w:val="00C053B8"/>
    <w:rsid w:val="00C1492A"/>
    <w:rsid w:val="00C226D6"/>
    <w:rsid w:val="00C25A4F"/>
    <w:rsid w:val="00C35228"/>
    <w:rsid w:val="00C70A32"/>
    <w:rsid w:val="00C85733"/>
    <w:rsid w:val="00CC49B0"/>
    <w:rsid w:val="00D15784"/>
    <w:rsid w:val="00D8408D"/>
    <w:rsid w:val="00D87C50"/>
    <w:rsid w:val="00DC7C7A"/>
    <w:rsid w:val="00E01154"/>
    <w:rsid w:val="00E15C97"/>
    <w:rsid w:val="00E30FA8"/>
    <w:rsid w:val="00E9380F"/>
    <w:rsid w:val="00ED37BF"/>
    <w:rsid w:val="00ED4B38"/>
    <w:rsid w:val="00F20049"/>
    <w:rsid w:val="00F837FD"/>
    <w:rsid w:val="00F962DC"/>
    <w:rsid w:val="00FC3AA3"/>
    <w:rsid w:val="02176E89"/>
    <w:rsid w:val="02E565E2"/>
    <w:rsid w:val="03A726EF"/>
    <w:rsid w:val="04D8694E"/>
    <w:rsid w:val="056A0DEE"/>
    <w:rsid w:val="07F665B4"/>
    <w:rsid w:val="08CD7052"/>
    <w:rsid w:val="0B86416A"/>
    <w:rsid w:val="0CFB53E8"/>
    <w:rsid w:val="0D876BC0"/>
    <w:rsid w:val="0EE427A4"/>
    <w:rsid w:val="11737315"/>
    <w:rsid w:val="11E43A3D"/>
    <w:rsid w:val="12EE2CBB"/>
    <w:rsid w:val="150C7090"/>
    <w:rsid w:val="161E28D3"/>
    <w:rsid w:val="1629472B"/>
    <w:rsid w:val="167F7C87"/>
    <w:rsid w:val="1796321F"/>
    <w:rsid w:val="1837038F"/>
    <w:rsid w:val="184B1CB7"/>
    <w:rsid w:val="191970D6"/>
    <w:rsid w:val="19943F9F"/>
    <w:rsid w:val="19D41821"/>
    <w:rsid w:val="1A945D3B"/>
    <w:rsid w:val="1B32128F"/>
    <w:rsid w:val="1B3D25AF"/>
    <w:rsid w:val="1B3F2233"/>
    <w:rsid w:val="1B4F1BC9"/>
    <w:rsid w:val="1BCB1B12"/>
    <w:rsid w:val="1C6326B7"/>
    <w:rsid w:val="1CAA1B57"/>
    <w:rsid w:val="1D383FD6"/>
    <w:rsid w:val="1EC43D73"/>
    <w:rsid w:val="1ECF7ADB"/>
    <w:rsid w:val="23AE2B59"/>
    <w:rsid w:val="24D158AF"/>
    <w:rsid w:val="26AB780D"/>
    <w:rsid w:val="26D71496"/>
    <w:rsid w:val="26E52425"/>
    <w:rsid w:val="2744613D"/>
    <w:rsid w:val="27BD063F"/>
    <w:rsid w:val="28393FA5"/>
    <w:rsid w:val="284266B4"/>
    <w:rsid w:val="2A1D4B0B"/>
    <w:rsid w:val="2AE0595A"/>
    <w:rsid w:val="2BA56CDA"/>
    <w:rsid w:val="2D185BC2"/>
    <w:rsid w:val="2DD438A6"/>
    <w:rsid w:val="2E652751"/>
    <w:rsid w:val="32064ED0"/>
    <w:rsid w:val="32327E11"/>
    <w:rsid w:val="32D37C08"/>
    <w:rsid w:val="343B1986"/>
    <w:rsid w:val="377F1F00"/>
    <w:rsid w:val="384C3F2E"/>
    <w:rsid w:val="3E1530D1"/>
    <w:rsid w:val="3E2919ED"/>
    <w:rsid w:val="3EED18AB"/>
    <w:rsid w:val="3F6525B0"/>
    <w:rsid w:val="3FFA819E"/>
    <w:rsid w:val="40356FA5"/>
    <w:rsid w:val="43620FF7"/>
    <w:rsid w:val="44F65969"/>
    <w:rsid w:val="45437DA2"/>
    <w:rsid w:val="47266853"/>
    <w:rsid w:val="49006764"/>
    <w:rsid w:val="49BD1F04"/>
    <w:rsid w:val="4AE63CCD"/>
    <w:rsid w:val="4AE8605D"/>
    <w:rsid w:val="4BEF7421"/>
    <w:rsid w:val="4ECB2D04"/>
    <w:rsid w:val="4F032057"/>
    <w:rsid w:val="508C3A33"/>
    <w:rsid w:val="50E7238B"/>
    <w:rsid w:val="51E60CA9"/>
    <w:rsid w:val="53A72FD1"/>
    <w:rsid w:val="53C07676"/>
    <w:rsid w:val="56F031D9"/>
    <w:rsid w:val="582B1BBA"/>
    <w:rsid w:val="590B3F9C"/>
    <w:rsid w:val="5A477C21"/>
    <w:rsid w:val="5A5B202E"/>
    <w:rsid w:val="5D7243BE"/>
    <w:rsid w:val="615C0E12"/>
    <w:rsid w:val="62DF5F8B"/>
    <w:rsid w:val="63CC7698"/>
    <w:rsid w:val="64EB57C1"/>
    <w:rsid w:val="68170CD1"/>
    <w:rsid w:val="6A553825"/>
    <w:rsid w:val="6ADD340F"/>
    <w:rsid w:val="6B2A1A8D"/>
    <w:rsid w:val="6B315594"/>
    <w:rsid w:val="6D341690"/>
    <w:rsid w:val="6D355A3F"/>
    <w:rsid w:val="6E6E472E"/>
    <w:rsid w:val="6F77703A"/>
    <w:rsid w:val="6F7E4973"/>
    <w:rsid w:val="6FFF1820"/>
    <w:rsid w:val="71091DCC"/>
    <w:rsid w:val="71237A52"/>
    <w:rsid w:val="721548A8"/>
    <w:rsid w:val="723C307A"/>
    <w:rsid w:val="74286607"/>
    <w:rsid w:val="74CA4688"/>
    <w:rsid w:val="74F96CCB"/>
    <w:rsid w:val="75DF5835"/>
    <w:rsid w:val="765D432F"/>
    <w:rsid w:val="77086914"/>
    <w:rsid w:val="77F73D9C"/>
    <w:rsid w:val="79A97BF2"/>
    <w:rsid w:val="7A916746"/>
    <w:rsid w:val="7C7F96F4"/>
    <w:rsid w:val="7CAE17FB"/>
    <w:rsid w:val="7DB80CAC"/>
    <w:rsid w:val="9FDF4318"/>
    <w:rsid w:val="DF7A831A"/>
    <w:rsid w:val="EB251525"/>
    <w:rsid w:val="EDC75B11"/>
    <w:rsid w:val="FBFFA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Droid Sans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批注文字 Char"/>
    <w:basedOn w:val="10"/>
    <w:link w:val="2"/>
    <w:semiHidden/>
    <w:qFormat/>
    <w:uiPriority w:val="0"/>
    <w:rPr>
      <w:rFonts w:cs="Droid Sans"/>
      <w:kern w:val="2"/>
      <w:sz w:val="21"/>
      <w:szCs w:val="24"/>
    </w:rPr>
  </w:style>
  <w:style w:type="character" w:customStyle="1" w:styleId="14">
    <w:name w:val="批注主题 Char"/>
    <w:basedOn w:val="13"/>
    <w:link w:val="7"/>
    <w:semiHidden/>
    <w:qFormat/>
    <w:uiPriority w:val="0"/>
    <w:rPr>
      <w:rFonts w:cs="Droid Sans"/>
      <w:b/>
      <w:bCs/>
      <w:kern w:val="2"/>
      <w:sz w:val="21"/>
      <w:szCs w:val="24"/>
    </w:rPr>
  </w:style>
  <w:style w:type="character" w:customStyle="1" w:styleId="15">
    <w:name w:val="批注框文本 Char"/>
    <w:basedOn w:val="10"/>
    <w:link w:val="3"/>
    <w:semiHidden/>
    <w:qFormat/>
    <w:uiPriority w:val="0"/>
    <w:rPr>
      <w:rFonts w:cs="Droid Sans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页脚 Char"/>
    <w:basedOn w:val="10"/>
    <w:link w:val="4"/>
    <w:qFormat/>
    <w:uiPriority w:val="99"/>
    <w:rPr>
      <w:rFonts w:cs="Droid Sans"/>
      <w:kern w:val="2"/>
      <w:sz w:val="18"/>
      <w:szCs w:val="18"/>
    </w:rPr>
  </w:style>
  <w:style w:type="character" w:customStyle="1" w:styleId="18">
    <w:name w:val="页眉 Char"/>
    <w:basedOn w:val="10"/>
    <w:link w:val="5"/>
    <w:qFormat/>
    <w:uiPriority w:val="0"/>
    <w:rPr>
      <w:rFonts w:cs="Droid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2</Pages>
  <Words>755</Words>
  <Characters>956</Characters>
  <Lines>12</Lines>
  <Paragraphs>3</Paragraphs>
  <TotalTime>26</TotalTime>
  <ScaleCrop>false</ScaleCrop>
  <LinksUpToDate>false</LinksUpToDate>
  <CharactersWithSpaces>956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2021-07-04T00:56:00Z</dcterms:created>
  <dc:creator>王佳岩</dc:creator>
  <cp:lastModifiedBy>user</cp:lastModifiedBy>
  <cp:lastPrinted>2025-12-18T13:14:00Z</cp:lastPrinted>
  <dcterms:modified xsi:type="dcterms:W3CDTF">2025-12-20T09:35:48Z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5D829A2271484EEB8D5769D6A2B436D4_13</vt:lpwstr>
  </property>
  <property fmtid="{D5CDD505-2E9C-101B-9397-08002B2CF9AE}" pid="4" name="KSOTemplateDocerSaveRecord">
    <vt:lpwstr>eyJoZGlkIjoiZjMzMDkxZmRhYmJiMmQ5NDk5MDAyZjgxZGRjYTMzZTEiLCJ1c2VySWQiOiIxMTY4Mjk4ODY3In0=</vt:lpwstr>
  </property>
</Properties>
</file>