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rPrChange w:id="0" w:author="齐静" w:date="2020-04-24T10:16:00Z">
            <w:rPr>
              <w:rFonts w:hint="eastAsia" w:ascii="仿宋_GB2312" w:eastAsia="仿宋_GB2312"/>
              <w:sz w:val="32"/>
              <w:szCs w:val="32"/>
            </w:rPr>
          </w:rPrChange>
        </w:rPr>
        <w:t>甲级测绘资质单位名录</w:t>
      </w:r>
    </w:p>
    <w:tbl>
      <w:tblPr>
        <w:tblStyle w:val="3"/>
        <w:tblW w:w="79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7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北京万维世创测绘科技有限公司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北京君仁慧智测绘有限公司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北京京能地质工程有限公司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北京中地大工程勘察设计研究院有限责任公司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北京创时空科技发展有限公司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北京大地宏图勘测科技有限公司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中材地质工程勘查研究院有限公司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中国资源卫星应用中心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北京首钢国际工程技术有限公司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北京大地万川测绘有限公司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北京米拉测绘有限公司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中交水运规划设计院有限公司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北京潞运测绘有限公司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北京京建恒信房地产测量技术有限公司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中地华北（北京）工程技术研究院有限公司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北京环安工程检测有限责任公司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北京天时地利测绘科技有限公司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北京数字绿土科技股份有限公司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北京梧桐木管理咨询有限公司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北京蜂鸟视图科技有限公司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北京中土凯林勘测设计有限公司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北京图盟科技有限公司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北京捷翔天地信息技术有限公司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北京道达天际科技股份有限公司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中科星图股份有限公司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北京讯腾智慧科技股份有限公司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北京飞马航遥科技有限公司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北京星球时空科技有限公司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国网电力空间技术有限公司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北京久城科技有限公司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北京佳格天地科技有限公司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北京天时宏图科技有限公司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中航星图（北京）信息技术有限公司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国交空间信息技术（北京）有限公司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中国城市建设研究院有限公司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禾多阡陌科技（北京）有限公司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北京德尔塔伽科技有限公司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北京智城联合科技发展有限公司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中建铁路投资建设集团有限公司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北京北建大建筑设计研究院有限公司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中铁六局集团北京铁路建设有限公司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华北计算技术研究所（中国电子科技集团公司第十五研究所）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北京经纬信息技术有限公司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北京抖音信息服务有限公司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易智瑞信息技术有限公司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北京经纬恒润科技股份有限公司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中国建筑土木建设有限公司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建设综合勘察研究设计院有限公司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国家林业和草原局林草调查规划院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北京奇虎科技有限公司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中国地图出版社集团有限公司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中兵勘察设计研究院有限公司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北京洛斯达科技发展有限公司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北京华星勘查新技术有限公司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北京恒华伟业科技股份有限公司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北京时正兴测绘工程技术有限公司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北京伟泽测绘股份有限公司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北京汇达城数科技发展有限公司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北京迅联图业科技有限公司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中国科学院空天信息创新研究院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腾讯大地通途（北京）科技有限公司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北京超图软件股份有限公司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北京富地时空信息技术有限公司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北京国遥新天地信息技术股份有限公司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中石化石油工程地球物理有限公司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中科宇图科技股份有限公司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中国电建集团北京勘测设计研究院有限公司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北京鼎春德正测绘中心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北京中天博地科技有限公司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沐城测绘（北京）有限公司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农业农村部大数据发展中心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北京中建华海测绘科技有限公司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城市生活（北京）信息有限公司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北京美大智达科技有限公司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北京中科遥数信息技术有限公司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中铁工程设计咨询集团有限公司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易图通科技（北京）有限公司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北京新兴华安智慧科技有限公司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北京北斗星地科技发展有限公司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北京意诚远耀勘测设计有限公司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北京中海地理信息测绘有限公司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航天数维高新技术股份有限公司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北京东方新星勘察设计有限公司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埃洛克航空科技（北京）有限公司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北京爱地地质工程技术有限公司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北京三友宇天测绘有限公司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北京国测星绘信息技术有限公司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北京吉威数源信息技术有限公司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北京市测绘设计研究院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北京天下图数据技术有限公司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北京四维远见信息技术有限公司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北京百度智图科技有限公司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北京九五智驾信息技术股份有限公司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国家基础地理信息中心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中国自然资源航空物探遥感中心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北京世纪高通科技有限公司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北京灵图软件技术有限公司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同创数字空间（北京）有限公司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北京新浪互联信息服务有限公司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中交宇科（北京）空间信息技术有限公司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北京国测信息科技有限责任公司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自然资源部国土卫星遥感应用中心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北京市地质工程勘察院有限责任公司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北京捷泰天域信息技术有限公司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北京国电经纬工程技术股份有限公司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中测新图（北京）遥感技术有限责任公司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中国四维测绘技术有限公司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北京航天世景信息技术有限公司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北京数字政通科技股份有限公司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北京地星伟业科技股份有限公司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北京百度网讯科技有限公司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国信司南（北京）地理信息技术有限公司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北京四维图新科技股份有限公司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北京四维空间数码科技有限公司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北京地拓科技发展有限公司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北京东方道迩信息技术股份有限公司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北京新兴科遥信息技术有限公司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北京辰安科技股份有限公司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北京山维科技股份有限公司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北京世纪农丰土地科技有限公司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北京天目创新科技有限公司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中国公路工程咨询集团有限公司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中勘天成(北京）科技有限公司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北京瀚博林遥感测图信息工程研究院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国核电力规划设计研究院有限公司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二十一世纪空间技术应用股份有限公司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北京金房兴业测绘有限公司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北京建设数字科技股份有限公司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北京世纪安图数码科技发展有限责任公司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方正国际软件（北京）有限公司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航天宏图信息技术股份有限公司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北京数慧时空信息技术有限公司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航天科工（北京）空间信息应用股份有限公司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北京华为数字技术有限公司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中测新宇（北京）信息科技有限公司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泰瑞数创科技（北京）股份有限公司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中友四达（北京）科技有限公司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北京华测测绘有限公司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北京地林伟业科技股份有限公司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北京麦格天宝科技股份有限公司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北京铁科特种工程技术有限公司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北京天耀宏图科技有限公司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北京浩宇天地测绘科技发展有限公司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北京新兴环宇信息科技有限公司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北京九鼎图业科技有限公司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中城航遥（北京）信息工程有限公司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北京粤富华地理信息技术有限公司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正元地理信息集团股份有限公司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中色蓝图科技股份有限公司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北京中关村智连安全科学研究院有限公司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北京星天地信息科技有限公司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北京帝测科技股份有限公司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北京京昌工程测绘技术有限公司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高德软件有限公司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北京地矿工程建设有限责任公司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北京中勘迈普科技有限公司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北京同创天成工程勘测有限公司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北京威特空间科技有限公司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航天规划设计集团有限公司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北京道济测绘有限公司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北京中交兴路信息科技有限公司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北京京东叁佰陆拾度电子商务有限公司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北京力佳图科技有限公司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中铁第五勘察设计院集团有限公司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北京国政恒信测绘技术服务有限公司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中兆恒基(北京)工程管理有限公司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北京中天路通智控科技有限公司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北京京密鸿图测绘有限公司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苍穹数码技术股份有限公司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北京航天长城卫星导航科技有限公司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货满车（北京）物流有限公司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星球地图出版社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北京朗歌科技有限公司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国汽智图（北京）科技有限公司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伍溢动（北京）科技有限公司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北京道仪数慧科技有限公司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中化现代农业有限公司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中乾思创（北京）科技有限公司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莱特摩比（北京）网络技术有限公司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北京高德云信科技有限公司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北京晨钟科技有限公司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北京高德图强科技有限公司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齐静">
    <w15:presenceInfo w15:providerId="None" w15:userId="齐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A31E5"/>
    <w:rsid w:val="0C3A31E5"/>
    <w:rsid w:val="694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2024-04-18T07:41:00Z</dcterms:created>
  <dc:creator>Administrator</dc:creator>
  <cp:lastModifiedBy>Administrator</cp:lastModifiedBy>
  <cp:lastPrinted>2024-04-19T03:10:22Z</cp:lastPrinted>
  <dcterms:modified xsi:type="dcterms:W3CDTF">2024-04-19T04:01:07Z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