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应急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测绘成果目录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auto"/>
          <w:lang w:eastAsia="zh-CN" w:bidi="ar"/>
        </w:rPr>
        <w:t>（截止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auto"/>
          <w:lang w:val="en-US" w:eastAsia="zh-CN" w:bidi="ar"/>
        </w:rPr>
        <w:t>8月9日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hd w:val="clear" w:color="auto" w:fill="auto"/>
          <w:lang w:eastAsia="zh-CN" w:bidi="ar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一、秘密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测绘成果</w:t>
      </w:r>
    </w:p>
    <w:tbl>
      <w:tblPr>
        <w:tblStyle w:val="11"/>
        <w:tblW w:w="13199" w:type="dxa"/>
        <w:tblCellSpacing w:w="0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63"/>
        <w:gridCol w:w="2040"/>
        <w:gridCol w:w="924"/>
        <w:gridCol w:w="3096"/>
        <w:gridCol w:w="1614"/>
        <w:gridCol w:w="1384"/>
        <w:gridCol w:w="656"/>
        <w:gridCol w:w="99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</w:trPr>
        <w:tc>
          <w:tcPr>
            <w:tcW w:w="1163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成果分类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数据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名称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精度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/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分辨率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覆盖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范围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坐标系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采集时间（现势性）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格式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数据量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485"/>
              </w:tabs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6" w:hRule="atLeast"/>
          <w:tblCellSpacing w:w="0" w:type="dxa"/>
        </w:trPr>
        <w:tc>
          <w:tcPr>
            <w:tcW w:w="1163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hd w:val="clear" w:color="auto" w:fill="auto"/>
                <w:lang w:val="en-US" w:eastAsia="zh-CN" w:bidi="ar"/>
              </w:rPr>
              <w:t>航空航天遥感影像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  <w:t>北京三号卫星正射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  <w:t>影像数据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0.3m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受灾区域有效覆盖面积：</w:t>
            </w:r>
          </w:p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房山区：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674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平方公里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门头沟区：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669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平方公里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北京地方坐标系</w:t>
            </w:r>
          </w:p>
        </w:tc>
        <w:tc>
          <w:tcPr>
            <w:tcW w:w="1384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2023.8.3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拍摄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IMG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245GB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12" w:hRule="atLeast"/>
          <w:tblCellSpacing w:w="0" w:type="dxa"/>
        </w:trPr>
        <w:tc>
          <w:tcPr>
            <w:tcW w:w="116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  <w:t>吉林一号卫星正射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  <w:t>影像数据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0.8m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受灾区域有效覆盖面积：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房山区：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674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平方公里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门头沟区：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平方公里</w:t>
            </w:r>
          </w:p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昌平区：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平方公里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北京地方坐标系</w:t>
            </w:r>
          </w:p>
        </w:tc>
        <w:tc>
          <w:tcPr>
            <w:tcW w:w="1384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2023.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8.3-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8.5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拍摄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TIF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84.2GB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63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昌平区重点区域无人机航测快拼影像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0.05m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受灾区域有效覆盖面积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平方公里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,包括1.南口镇；2.流村镇六个村（发电厂村+高崖口村、韩台村+菩萨鹿村、狼儿峪村+北照台村）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北京地方坐标系</w:t>
            </w:r>
          </w:p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2000坐标系</w:t>
            </w:r>
          </w:p>
        </w:tc>
        <w:tc>
          <w:tcPr>
            <w:tcW w:w="1384" w:type="dxa"/>
            <w:shd w:val="clear" w:color="auto" w:fill="FFFFFF" w:themeFill="background1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2023.8.5-8.8拍摄</w:t>
            </w:r>
          </w:p>
        </w:tc>
        <w:tc>
          <w:tcPr>
            <w:tcW w:w="656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TIF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27.6GB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秘密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二、非涉密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应急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测绘成果</w:t>
      </w:r>
    </w:p>
    <w:tbl>
      <w:tblPr>
        <w:tblStyle w:val="11"/>
        <w:tblW w:w="13211" w:type="dxa"/>
        <w:tblCellSpacing w:w="0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75"/>
        <w:gridCol w:w="2004"/>
        <w:gridCol w:w="972"/>
        <w:gridCol w:w="3072"/>
        <w:gridCol w:w="1608"/>
        <w:gridCol w:w="1380"/>
        <w:gridCol w:w="660"/>
        <w:gridCol w:w="972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</w:trPr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成果分类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数据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bidi="ar"/>
              </w:rPr>
              <w:t>名称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精度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/</w:t>
            </w:r>
          </w:p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分辨率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eastAsia="zh-CN" w:bidi="ar"/>
              </w:rPr>
              <w:t>覆盖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  <w:t>范围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坐标系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采集时间（现势性）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格式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数据量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tabs>
                <w:tab w:val="left" w:pos="485"/>
              </w:tabs>
              <w:spacing w:line="264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hd w:val="clear" w:color="auto" w:fill="auto"/>
                <w:lang w:eastAsia="zh-CN" w:bidi="ar"/>
              </w:rPr>
              <w:t>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</w:trPr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hd w:val="clear" w:color="auto" w:fill="auto"/>
                <w:lang w:val="en-US" w:eastAsia="zh-CN" w:bidi="ar"/>
              </w:rPr>
              <w:t>航空航天遥感影像</w:t>
            </w:r>
            <w:bookmarkStart w:id="0" w:name="_GoBack"/>
            <w:bookmarkEnd w:id="0"/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丰台区重点区域无人机航测快拼影像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0.05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" w:eastAsia="zh-CN" w:bidi="ar"/>
              </w:rPr>
              <w:t>m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受灾区域有效覆盖面积：</w:t>
            </w:r>
          </w:p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千灵山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平方公里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北京地方坐标系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2000坐标系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2023.8.5-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8.8拍摄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TIF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38.8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GB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不涉密</w:t>
            </w:r>
          </w:p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" w:eastAsia="zh-CN" w:bidi="ar"/>
              </w:rPr>
              <w:t>（内部资料）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门头沟重点区域无人机航测快拼影像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0.05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" w:eastAsia="zh-CN" w:bidi="ar"/>
              </w:rPr>
              <w:t>m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受灾区域有效覆盖面积：</w:t>
            </w:r>
          </w:p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平原村、中门寺村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平方公里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 w:bidi="ar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2000坐标系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2023.8.2-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8.5拍摄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TIF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3.04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GB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不涉密</w:t>
            </w:r>
          </w:p>
          <w:p>
            <w:pPr>
              <w:widowControl/>
              <w:spacing w:line="264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（内部资料）</w:t>
            </w:r>
          </w:p>
        </w:tc>
      </w:tr>
    </w:tbl>
    <w:p>
      <w:pPr>
        <w:rPr>
          <w:color w:val="auto"/>
        </w:rPr>
      </w:pPr>
    </w:p>
    <w:sectPr>
      <w:headerReference r:id="rId3" w:type="first"/>
      <w:footerReference r:id="rId4" w:type="default"/>
      <w:footerReference r:id="rId5" w:type="even"/>
      <w:pgSz w:w="17008" w:h="11906" w:orient="landscape"/>
      <w:pgMar w:top="1588" w:right="2098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hrdQdAAAAACAQAADwAAAAAAAAABACAAAAAiAAAAZHJzL2Rvd25yZXYueG1sUEsBAhQAFAAAAAgA&#10;h07iQN3Vr5W7AQAAUQMAAA4AAAAAAAAAAQAgAAAAH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YjY0MjIxMGJlODQyZWY5M2Y1NjI2OWFlMmU2NzYifQ=="/>
  </w:docVars>
  <w:rsids>
    <w:rsidRoot w:val="50E7238B"/>
    <w:rsid w:val="0003664A"/>
    <w:rsid w:val="000574B4"/>
    <w:rsid w:val="0006295B"/>
    <w:rsid w:val="000A1AA7"/>
    <w:rsid w:val="000A5B13"/>
    <w:rsid w:val="000F45FB"/>
    <w:rsid w:val="000F77F5"/>
    <w:rsid w:val="0012212E"/>
    <w:rsid w:val="00177A60"/>
    <w:rsid w:val="001F02FB"/>
    <w:rsid w:val="00206B7A"/>
    <w:rsid w:val="00213CD9"/>
    <w:rsid w:val="00227D50"/>
    <w:rsid w:val="00257C43"/>
    <w:rsid w:val="0028489E"/>
    <w:rsid w:val="002972D7"/>
    <w:rsid w:val="002A132D"/>
    <w:rsid w:val="00323522"/>
    <w:rsid w:val="00332588"/>
    <w:rsid w:val="00366E3A"/>
    <w:rsid w:val="00394DBF"/>
    <w:rsid w:val="003B6FC4"/>
    <w:rsid w:val="004112E8"/>
    <w:rsid w:val="004649AF"/>
    <w:rsid w:val="00486E31"/>
    <w:rsid w:val="004C42C0"/>
    <w:rsid w:val="004D2D33"/>
    <w:rsid w:val="00535210"/>
    <w:rsid w:val="00583FAF"/>
    <w:rsid w:val="005A2E01"/>
    <w:rsid w:val="005F52D5"/>
    <w:rsid w:val="006266B6"/>
    <w:rsid w:val="006378F6"/>
    <w:rsid w:val="0066706A"/>
    <w:rsid w:val="00693E51"/>
    <w:rsid w:val="00723D22"/>
    <w:rsid w:val="007316DA"/>
    <w:rsid w:val="007649CB"/>
    <w:rsid w:val="00787123"/>
    <w:rsid w:val="007A5D65"/>
    <w:rsid w:val="007F23D9"/>
    <w:rsid w:val="008216E7"/>
    <w:rsid w:val="00823A5C"/>
    <w:rsid w:val="00844B56"/>
    <w:rsid w:val="008975C0"/>
    <w:rsid w:val="00927552"/>
    <w:rsid w:val="009566AE"/>
    <w:rsid w:val="009B4EDC"/>
    <w:rsid w:val="00A50251"/>
    <w:rsid w:val="00A60582"/>
    <w:rsid w:val="00AB624E"/>
    <w:rsid w:val="00AD4317"/>
    <w:rsid w:val="00B61185"/>
    <w:rsid w:val="00B71AAE"/>
    <w:rsid w:val="00B81F35"/>
    <w:rsid w:val="00BC7105"/>
    <w:rsid w:val="00BF576F"/>
    <w:rsid w:val="00C02B5C"/>
    <w:rsid w:val="00C053B8"/>
    <w:rsid w:val="00C1492A"/>
    <w:rsid w:val="00C226D6"/>
    <w:rsid w:val="00C25A4F"/>
    <w:rsid w:val="00C35228"/>
    <w:rsid w:val="00C70A32"/>
    <w:rsid w:val="00C85733"/>
    <w:rsid w:val="00CC49B0"/>
    <w:rsid w:val="00D15784"/>
    <w:rsid w:val="00D8408D"/>
    <w:rsid w:val="00D87C50"/>
    <w:rsid w:val="00DC7C7A"/>
    <w:rsid w:val="00E01154"/>
    <w:rsid w:val="00E15C97"/>
    <w:rsid w:val="00E30FA8"/>
    <w:rsid w:val="00E9380F"/>
    <w:rsid w:val="00ED4B38"/>
    <w:rsid w:val="00F20049"/>
    <w:rsid w:val="00F837FD"/>
    <w:rsid w:val="00F962DC"/>
    <w:rsid w:val="00FC3AA3"/>
    <w:rsid w:val="0122465B"/>
    <w:rsid w:val="02176E89"/>
    <w:rsid w:val="11737315"/>
    <w:rsid w:val="11A714F4"/>
    <w:rsid w:val="11E43A3D"/>
    <w:rsid w:val="141B1E5C"/>
    <w:rsid w:val="150C7090"/>
    <w:rsid w:val="161E28D3"/>
    <w:rsid w:val="1629472B"/>
    <w:rsid w:val="191970D6"/>
    <w:rsid w:val="1B3F2233"/>
    <w:rsid w:val="1BCB1B12"/>
    <w:rsid w:val="1C6326B7"/>
    <w:rsid w:val="1CAA1B57"/>
    <w:rsid w:val="23AE2B59"/>
    <w:rsid w:val="24D158AF"/>
    <w:rsid w:val="2744613D"/>
    <w:rsid w:val="288E52FD"/>
    <w:rsid w:val="32064ED0"/>
    <w:rsid w:val="35847996"/>
    <w:rsid w:val="38DF6C52"/>
    <w:rsid w:val="39D102E6"/>
    <w:rsid w:val="3B8151D9"/>
    <w:rsid w:val="3D130E4C"/>
    <w:rsid w:val="40356FA5"/>
    <w:rsid w:val="49006764"/>
    <w:rsid w:val="4AE8605D"/>
    <w:rsid w:val="4ECB2D04"/>
    <w:rsid w:val="4F5E763D"/>
    <w:rsid w:val="50E7238B"/>
    <w:rsid w:val="56F031D9"/>
    <w:rsid w:val="5D3642A5"/>
    <w:rsid w:val="5DA62661"/>
    <w:rsid w:val="624F3029"/>
    <w:rsid w:val="66A93734"/>
    <w:rsid w:val="68170CD1"/>
    <w:rsid w:val="6B2A1A8D"/>
    <w:rsid w:val="6F7E4973"/>
    <w:rsid w:val="7413753A"/>
    <w:rsid w:val="74F96CCB"/>
    <w:rsid w:val="77086914"/>
    <w:rsid w:val="7A916746"/>
    <w:rsid w:val="7B8A77F9"/>
    <w:rsid w:val="7DB80CAC"/>
    <w:rsid w:val="7DDEF776"/>
    <w:rsid w:val="7FEB5439"/>
    <w:rsid w:val="9FDF4318"/>
    <w:rsid w:val="DF7A831A"/>
    <w:rsid w:val="EB251525"/>
    <w:rsid w:val="FF6CE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2">
    <w:name w:val="批注文字 Char"/>
    <w:basedOn w:val="8"/>
    <w:link w:val="3"/>
    <w:semiHidden/>
    <w:qFormat/>
    <w:uiPriority w:val="0"/>
    <w:rPr>
      <w:rFonts w:cs="Droid Sans"/>
      <w:kern w:val="2"/>
      <w:sz w:val="21"/>
      <w:szCs w:val="24"/>
    </w:rPr>
  </w:style>
  <w:style w:type="character" w:customStyle="1" w:styleId="13">
    <w:name w:val="批注主题 Char"/>
    <w:basedOn w:val="12"/>
    <w:link w:val="2"/>
    <w:semiHidden/>
    <w:qFormat/>
    <w:uiPriority w:val="0"/>
    <w:rPr>
      <w:rFonts w:cs="Droid Sans"/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4"/>
    <w:semiHidden/>
    <w:qFormat/>
    <w:uiPriority w:val="0"/>
    <w:rPr>
      <w:rFonts w:cs="Droid Sans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页脚 Char"/>
    <w:basedOn w:val="8"/>
    <w:link w:val="5"/>
    <w:qFormat/>
    <w:uiPriority w:val="99"/>
    <w:rPr>
      <w:rFonts w:cs="Droid Sans"/>
      <w:kern w:val="2"/>
      <w:sz w:val="18"/>
      <w:szCs w:val="18"/>
    </w:rPr>
  </w:style>
  <w:style w:type="character" w:customStyle="1" w:styleId="17">
    <w:name w:val="页眉 Char"/>
    <w:basedOn w:val="8"/>
    <w:link w:val="6"/>
    <w:qFormat/>
    <w:uiPriority w:val="0"/>
    <w:rPr>
      <w:rFonts w:cs="Droid Sans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3</Pages>
  <Words>255</Words>
  <Characters>1455</Characters>
  <Lines>12</Lines>
  <Paragraphs>3</Paragraphs>
  <TotalTime>0</TotalTime>
  <ScaleCrop>false</ScaleCrop>
  <LinksUpToDate>false</LinksUpToDate>
  <CharactersWithSpaces>1707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2021-07-04T08:56:00Z</dcterms:created>
  <dc:creator>王佳岩</dc:creator>
  <cp:lastModifiedBy>Administrator</cp:lastModifiedBy>
  <cp:lastPrinted>2023-08-14T22:31:00Z</cp:lastPrinted>
  <dcterms:modified xsi:type="dcterms:W3CDTF">2023-08-25T03:12:03Z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08F695D10D274A6B80C19C7DAAD7569E</vt:lpwstr>
  </property>
</Properties>
</file>