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70C19" w:rsidRDefault="00D70C19" w:rsidP="006C23E1">
      <w:pPr>
        <w:spacing w:line="500" w:lineRule="exact"/>
        <w:jc w:val="center"/>
        <w:rPr>
          <w:rFonts w:eastAsia="黑体"/>
          <w:b/>
          <w:sz w:val="32"/>
          <w:szCs w:val="32"/>
        </w:rPr>
      </w:pPr>
      <w:bookmarkStart w:id="0" w:name="_Toc177994926"/>
      <w:r w:rsidRPr="00D70C19">
        <w:rPr>
          <w:rFonts w:eastAsia="黑体" w:hint="eastAsia"/>
          <w:b/>
          <w:sz w:val="32"/>
          <w:szCs w:val="32"/>
        </w:rPr>
        <w:t>《北京市房地产市场情况研究课题》</w:t>
      </w:r>
    </w:p>
    <w:p w:rsidR="008E5FA8" w:rsidRPr="00AC72BB" w:rsidRDefault="00B338AF" w:rsidP="006C23E1">
      <w:pPr>
        <w:spacing w:line="500" w:lineRule="exact"/>
        <w:jc w:val="center"/>
        <w:rPr>
          <w:rFonts w:eastAsia="黑体"/>
          <w:b/>
          <w:sz w:val="32"/>
          <w:szCs w:val="32"/>
        </w:rPr>
      </w:pPr>
      <w:r w:rsidRPr="00AC72BB">
        <w:rPr>
          <w:rFonts w:eastAsia="黑体"/>
          <w:b/>
          <w:sz w:val="32"/>
          <w:szCs w:val="32"/>
        </w:rPr>
        <w:t>评分标准</w:t>
      </w:r>
    </w:p>
    <w:tbl>
      <w:tblPr>
        <w:tblW w:w="93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418"/>
        <w:gridCol w:w="3118"/>
        <w:gridCol w:w="709"/>
        <w:gridCol w:w="3568"/>
      </w:tblGrid>
      <w:tr w:rsidR="008E5FA8" w:rsidRPr="008A703B" w:rsidTr="000E49FF">
        <w:trPr>
          <w:trHeight w:val="450"/>
          <w:tblHeader/>
          <w:jc w:val="center"/>
        </w:trPr>
        <w:tc>
          <w:tcPr>
            <w:tcW w:w="557" w:type="dxa"/>
            <w:vAlign w:val="center"/>
          </w:tcPr>
          <w:p w:rsidR="008E5FA8" w:rsidRPr="008A703B" w:rsidRDefault="008E5FA8" w:rsidP="008C2A66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bookmarkStart w:id="1" w:name="RANGE!A2"/>
            <w:r w:rsidRPr="008A703B">
              <w:rPr>
                <w:rFonts w:eastAsia="仿宋_GB2312"/>
                <w:b/>
                <w:kern w:val="0"/>
                <w:sz w:val="24"/>
                <w:szCs w:val="24"/>
              </w:rPr>
              <w:t>序号</w:t>
            </w:r>
            <w:bookmarkEnd w:id="1"/>
          </w:p>
        </w:tc>
        <w:tc>
          <w:tcPr>
            <w:tcW w:w="4536" w:type="dxa"/>
            <w:gridSpan w:val="2"/>
            <w:vAlign w:val="center"/>
          </w:tcPr>
          <w:p w:rsidR="008E5FA8" w:rsidRPr="008A703B" w:rsidRDefault="00650527" w:rsidP="008C2A66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比选</w:t>
            </w:r>
            <w:r w:rsidR="008E5FA8" w:rsidRPr="008A703B">
              <w:rPr>
                <w:rFonts w:eastAsia="仿宋_GB2312"/>
                <w:b/>
                <w:kern w:val="0"/>
                <w:sz w:val="24"/>
                <w:szCs w:val="24"/>
              </w:rPr>
              <w:t>内容</w:t>
            </w:r>
          </w:p>
        </w:tc>
        <w:tc>
          <w:tcPr>
            <w:tcW w:w="709" w:type="dxa"/>
            <w:vAlign w:val="center"/>
          </w:tcPr>
          <w:p w:rsidR="008E5FA8" w:rsidRPr="008A703B" w:rsidRDefault="008E5FA8" w:rsidP="008C2A66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3568" w:type="dxa"/>
            <w:vAlign w:val="center"/>
          </w:tcPr>
          <w:p w:rsidR="008E5FA8" w:rsidRPr="008A703B" w:rsidRDefault="00650527" w:rsidP="008C2A66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比选</w:t>
            </w:r>
            <w:r w:rsidR="008E5FA8" w:rsidRPr="008A703B">
              <w:rPr>
                <w:rFonts w:eastAsia="仿宋_GB2312"/>
                <w:b/>
                <w:kern w:val="0"/>
                <w:sz w:val="24"/>
                <w:szCs w:val="24"/>
              </w:rPr>
              <w:t>标准说明</w:t>
            </w:r>
          </w:p>
        </w:tc>
      </w:tr>
      <w:tr w:rsidR="008E5FA8" w:rsidRPr="008A703B" w:rsidTr="000E49FF">
        <w:trPr>
          <w:trHeight w:val="1985"/>
          <w:jc w:val="center"/>
        </w:trPr>
        <w:tc>
          <w:tcPr>
            <w:tcW w:w="557" w:type="dxa"/>
            <w:vAlign w:val="center"/>
          </w:tcPr>
          <w:p w:rsidR="008E5FA8" w:rsidRPr="008A703B" w:rsidRDefault="008E5FA8" w:rsidP="008C2A66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94359C" w:rsidRPr="008A703B" w:rsidRDefault="001053A3" w:rsidP="009F6DD0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b/>
                <w:kern w:val="0"/>
                <w:sz w:val="24"/>
                <w:szCs w:val="24"/>
              </w:rPr>
              <w:t>参选单位</w:t>
            </w:r>
          </w:p>
          <w:p w:rsidR="008E5FA8" w:rsidRPr="008A703B" w:rsidRDefault="001053A3" w:rsidP="00895DED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b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3118" w:type="dxa"/>
            <w:vAlign w:val="center"/>
          </w:tcPr>
          <w:p w:rsidR="008E5FA8" w:rsidRPr="008A703B" w:rsidRDefault="0094359C" w:rsidP="00DA5227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sz w:val="24"/>
                <w:szCs w:val="24"/>
              </w:rPr>
              <w:t>研究方向与申报课题研究内容契合</w:t>
            </w:r>
            <w:r w:rsidR="00DA5227" w:rsidRPr="008A703B">
              <w:rPr>
                <w:rFonts w:eastAsia="仿宋_GB2312"/>
                <w:sz w:val="24"/>
                <w:szCs w:val="24"/>
              </w:rPr>
              <w:t>度高</w:t>
            </w:r>
            <w:r w:rsidRPr="008A703B">
              <w:rPr>
                <w:rFonts w:eastAsia="仿宋_GB2312"/>
                <w:sz w:val="24"/>
                <w:szCs w:val="24"/>
              </w:rPr>
              <w:t>，单位</w:t>
            </w:r>
            <w:r w:rsidR="001053A3" w:rsidRPr="008A703B">
              <w:rPr>
                <w:rFonts w:eastAsia="仿宋_GB2312"/>
                <w:sz w:val="24"/>
                <w:szCs w:val="24"/>
              </w:rPr>
              <w:t>规模</w:t>
            </w:r>
            <w:r w:rsidR="00DA5227" w:rsidRPr="008A703B">
              <w:rPr>
                <w:rFonts w:eastAsia="仿宋_GB2312"/>
                <w:sz w:val="24"/>
                <w:szCs w:val="24"/>
              </w:rPr>
              <w:t>较大</w:t>
            </w:r>
            <w:r w:rsidR="001053A3" w:rsidRPr="008A703B">
              <w:rPr>
                <w:rFonts w:eastAsia="仿宋_GB2312"/>
                <w:sz w:val="24"/>
                <w:szCs w:val="24"/>
              </w:rPr>
              <w:t>、</w:t>
            </w:r>
            <w:r w:rsidRPr="008A703B">
              <w:rPr>
                <w:rFonts w:eastAsia="仿宋_GB2312"/>
                <w:sz w:val="24"/>
                <w:szCs w:val="24"/>
              </w:rPr>
              <w:t>行业</w:t>
            </w:r>
            <w:r w:rsidR="001053A3" w:rsidRPr="008A703B">
              <w:rPr>
                <w:rFonts w:eastAsia="仿宋_GB2312"/>
                <w:sz w:val="24"/>
                <w:szCs w:val="24"/>
              </w:rPr>
              <w:t>内影响力</w:t>
            </w:r>
            <w:r w:rsidR="00DA5227" w:rsidRPr="008A703B">
              <w:rPr>
                <w:rFonts w:eastAsia="仿宋_GB2312"/>
                <w:sz w:val="24"/>
                <w:szCs w:val="24"/>
              </w:rPr>
              <w:t>较高、</w:t>
            </w:r>
            <w:r w:rsidR="001053A3" w:rsidRPr="008A703B">
              <w:rPr>
                <w:rFonts w:eastAsia="仿宋_GB2312"/>
                <w:sz w:val="24"/>
                <w:szCs w:val="24"/>
              </w:rPr>
              <w:t>研究实力</w:t>
            </w:r>
            <w:r w:rsidRPr="008A703B">
              <w:rPr>
                <w:rFonts w:eastAsia="仿宋_GB2312"/>
                <w:sz w:val="24"/>
                <w:szCs w:val="24"/>
              </w:rPr>
              <w:t>较强</w:t>
            </w:r>
          </w:p>
        </w:tc>
        <w:tc>
          <w:tcPr>
            <w:tcW w:w="709" w:type="dxa"/>
            <w:vAlign w:val="center"/>
          </w:tcPr>
          <w:p w:rsidR="008E5FA8" w:rsidRPr="008A703B" w:rsidRDefault="009E3FAB" w:rsidP="009F6DD0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kern w:val="0"/>
                <w:sz w:val="24"/>
                <w:szCs w:val="24"/>
              </w:rPr>
              <w:t>1</w:t>
            </w:r>
            <w:r w:rsidR="009F6DD0" w:rsidRPr="008A703B"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3568" w:type="dxa"/>
            <w:vAlign w:val="center"/>
          </w:tcPr>
          <w:p w:rsidR="005B1BE2" w:rsidRPr="008A703B" w:rsidRDefault="006254E2" w:rsidP="005B1BE2">
            <w:pPr>
              <w:widowControl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较符合研究要求</w:t>
            </w:r>
            <w:r w:rsidR="0037442E"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，得</w:t>
            </w:r>
            <w:r w:rsidR="004D1E00"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7</w:t>
            </w:r>
            <w:r w:rsidR="00851317"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~1</w:t>
            </w:r>
            <w:r w:rsidR="00050BAB"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0</w:t>
            </w:r>
            <w:r w:rsidR="0037442E"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分</w:t>
            </w:r>
          </w:p>
          <w:p w:rsidR="0037442E" w:rsidRPr="008A703B" w:rsidRDefault="006254E2" w:rsidP="0094359C">
            <w:pPr>
              <w:widowControl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基本符合研究要求</w:t>
            </w:r>
            <w:r w:rsidR="0037442E"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，得</w:t>
            </w:r>
            <w:r w:rsidR="004D1E00"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3</w:t>
            </w:r>
            <w:r w:rsidR="00851317"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~</w:t>
            </w:r>
            <w:r w:rsidR="004D1E00"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6</w:t>
            </w:r>
            <w:r w:rsidR="0037442E"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分</w:t>
            </w:r>
          </w:p>
          <w:p w:rsidR="006254E2" w:rsidRPr="008A703B" w:rsidRDefault="006254E2" w:rsidP="004D1E00">
            <w:pPr>
              <w:widowControl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不符合研究要求，</w:t>
            </w:r>
            <w:r w:rsidR="00B17DAB"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得</w:t>
            </w:r>
            <w:r w:rsidR="00B17DAB"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0~</w:t>
            </w:r>
            <w:r w:rsidR="004D1E00"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2</w:t>
            </w:r>
            <w:r w:rsidR="00B17DAB"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分</w:t>
            </w:r>
          </w:p>
        </w:tc>
      </w:tr>
      <w:tr w:rsidR="00112657" w:rsidRPr="008A703B" w:rsidTr="000E49FF">
        <w:trPr>
          <w:trHeight w:val="1985"/>
          <w:jc w:val="center"/>
        </w:trPr>
        <w:tc>
          <w:tcPr>
            <w:tcW w:w="557" w:type="dxa"/>
            <w:vAlign w:val="center"/>
          </w:tcPr>
          <w:p w:rsidR="00112657" w:rsidRPr="008A703B" w:rsidRDefault="00F0006B" w:rsidP="008C2A66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4675E1" w:rsidRPr="008A703B" w:rsidRDefault="001053A3" w:rsidP="009F6DD0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b/>
                <w:kern w:val="0"/>
                <w:sz w:val="24"/>
                <w:szCs w:val="24"/>
              </w:rPr>
              <w:t>课题</w:t>
            </w:r>
          </w:p>
          <w:p w:rsidR="00112657" w:rsidRPr="008A703B" w:rsidRDefault="001053A3" w:rsidP="00895DED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b/>
                <w:kern w:val="0"/>
                <w:sz w:val="24"/>
                <w:szCs w:val="24"/>
              </w:rPr>
              <w:t>实施方案</w:t>
            </w:r>
          </w:p>
        </w:tc>
        <w:tc>
          <w:tcPr>
            <w:tcW w:w="3118" w:type="dxa"/>
            <w:vAlign w:val="center"/>
          </w:tcPr>
          <w:p w:rsidR="00112657" w:rsidRPr="008A703B" w:rsidRDefault="00184854" w:rsidP="00C901F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sz w:val="24"/>
                <w:szCs w:val="24"/>
              </w:rPr>
              <w:t>数据来源合法</w:t>
            </w:r>
            <w:r w:rsidR="00C901F9" w:rsidRPr="008A703B">
              <w:rPr>
                <w:rFonts w:eastAsia="仿宋_GB2312"/>
                <w:sz w:val="24"/>
                <w:szCs w:val="24"/>
              </w:rPr>
              <w:t>、</w:t>
            </w:r>
            <w:r w:rsidRPr="008A703B">
              <w:rPr>
                <w:rFonts w:eastAsia="仿宋_GB2312"/>
                <w:sz w:val="24"/>
                <w:szCs w:val="24"/>
              </w:rPr>
              <w:t>稳定</w:t>
            </w:r>
            <w:r w:rsidR="00C901F9" w:rsidRPr="008A703B">
              <w:rPr>
                <w:rFonts w:eastAsia="仿宋_GB2312"/>
                <w:sz w:val="24"/>
                <w:szCs w:val="24"/>
              </w:rPr>
              <w:t>、及时</w:t>
            </w:r>
            <w:r w:rsidRPr="008A703B">
              <w:rPr>
                <w:rFonts w:eastAsia="仿宋_GB2312"/>
                <w:sz w:val="24"/>
                <w:szCs w:val="24"/>
              </w:rPr>
              <w:t>，研究</w:t>
            </w:r>
            <w:r w:rsidR="001053A3" w:rsidRPr="008A703B">
              <w:rPr>
                <w:rFonts w:eastAsia="仿宋_GB2312"/>
                <w:sz w:val="24"/>
                <w:szCs w:val="24"/>
              </w:rPr>
              <w:t>思路</w:t>
            </w:r>
            <w:r w:rsidRPr="008A703B">
              <w:rPr>
                <w:rFonts w:eastAsia="仿宋_GB2312"/>
                <w:sz w:val="24"/>
                <w:szCs w:val="24"/>
              </w:rPr>
              <w:t>清晰，</w:t>
            </w:r>
            <w:r w:rsidR="001053A3" w:rsidRPr="008A703B">
              <w:rPr>
                <w:rFonts w:eastAsia="仿宋_GB2312"/>
                <w:sz w:val="24"/>
                <w:szCs w:val="24"/>
              </w:rPr>
              <w:t>技术路线、进度安排</w:t>
            </w:r>
            <w:r w:rsidRPr="008A703B">
              <w:rPr>
                <w:rFonts w:eastAsia="仿宋_GB2312"/>
                <w:sz w:val="24"/>
                <w:szCs w:val="24"/>
              </w:rPr>
              <w:t>合理</w:t>
            </w:r>
          </w:p>
        </w:tc>
        <w:tc>
          <w:tcPr>
            <w:tcW w:w="709" w:type="dxa"/>
            <w:vAlign w:val="center"/>
          </w:tcPr>
          <w:p w:rsidR="00112657" w:rsidRPr="008A703B" w:rsidRDefault="009F6DD0" w:rsidP="00112657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kern w:val="0"/>
                <w:sz w:val="24"/>
                <w:szCs w:val="24"/>
              </w:rPr>
              <w:t>2</w:t>
            </w:r>
            <w:r w:rsidR="00112657" w:rsidRPr="008A703B"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568" w:type="dxa"/>
            <w:vAlign w:val="center"/>
          </w:tcPr>
          <w:p w:rsidR="003052D3" w:rsidRPr="008A703B" w:rsidRDefault="003052D3" w:rsidP="003052D3">
            <w:pPr>
              <w:widowControl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较符合研究要求，得</w:t>
            </w:r>
            <w:r w:rsidR="00E94D74">
              <w:rPr>
                <w:rFonts w:eastAsia="仿宋_GB2312" w:hint="eastAsia"/>
                <w:spacing w:val="-8"/>
                <w:kern w:val="0"/>
                <w:sz w:val="24"/>
                <w:szCs w:val="24"/>
              </w:rPr>
              <w:t>1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7~</w:t>
            </w:r>
            <w:r w:rsidR="00E94D74">
              <w:rPr>
                <w:rFonts w:eastAsia="仿宋_GB2312"/>
                <w:spacing w:val="-8"/>
                <w:kern w:val="0"/>
                <w:sz w:val="24"/>
                <w:szCs w:val="24"/>
              </w:rPr>
              <w:t>25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分</w:t>
            </w:r>
          </w:p>
          <w:p w:rsidR="003052D3" w:rsidRPr="008A703B" w:rsidRDefault="003052D3" w:rsidP="003052D3">
            <w:pPr>
              <w:widowControl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基本符合研究要求，得</w:t>
            </w:r>
            <w:r w:rsidR="00E94D74">
              <w:rPr>
                <w:rFonts w:eastAsia="仿宋_GB2312"/>
                <w:spacing w:val="-8"/>
                <w:kern w:val="0"/>
                <w:sz w:val="24"/>
                <w:szCs w:val="24"/>
              </w:rPr>
              <w:t>9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~</w:t>
            </w:r>
            <w:r w:rsidR="00E94D74">
              <w:rPr>
                <w:rFonts w:eastAsia="仿宋_GB2312"/>
                <w:spacing w:val="-8"/>
                <w:kern w:val="0"/>
                <w:sz w:val="24"/>
                <w:szCs w:val="24"/>
              </w:rPr>
              <w:t>1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6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分</w:t>
            </w:r>
          </w:p>
          <w:p w:rsidR="00112657" w:rsidRPr="008A703B" w:rsidRDefault="003052D3" w:rsidP="00E94D74">
            <w:pPr>
              <w:widowControl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不符合研究要求，得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0~</w:t>
            </w:r>
            <w:r w:rsidR="00E94D74">
              <w:rPr>
                <w:rFonts w:eastAsia="仿宋_GB2312"/>
                <w:spacing w:val="-8"/>
                <w:kern w:val="0"/>
                <w:sz w:val="24"/>
                <w:szCs w:val="24"/>
              </w:rPr>
              <w:t>8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分</w:t>
            </w:r>
          </w:p>
        </w:tc>
      </w:tr>
      <w:tr w:rsidR="008E5FA8" w:rsidRPr="008A703B" w:rsidTr="000E49FF">
        <w:trPr>
          <w:trHeight w:val="1985"/>
          <w:jc w:val="center"/>
        </w:trPr>
        <w:tc>
          <w:tcPr>
            <w:tcW w:w="557" w:type="dxa"/>
            <w:vAlign w:val="center"/>
          </w:tcPr>
          <w:p w:rsidR="008E5FA8" w:rsidRPr="008A703B" w:rsidRDefault="00F0006B" w:rsidP="008C2A66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4675E1" w:rsidRPr="008A703B" w:rsidRDefault="005B1BE2" w:rsidP="004675E1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b/>
                <w:kern w:val="0"/>
                <w:sz w:val="24"/>
                <w:szCs w:val="24"/>
              </w:rPr>
              <w:t>项目</w:t>
            </w:r>
          </w:p>
          <w:p w:rsidR="008E5FA8" w:rsidRPr="008A703B" w:rsidRDefault="005B1BE2" w:rsidP="00895DED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b/>
                <w:kern w:val="0"/>
                <w:sz w:val="24"/>
                <w:szCs w:val="24"/>
              </w:rPr>
              <w:t>人员配备</w:t>
            </w:r>
          </w:p>
        </w:tc>
        <w:tc>
          <w:tcPr>
            <w:tcW w:w="3118" w:type="dxa"/>
            <w:vAlign w:val="center"/>
          </w:tcPr>
          <w:p w:rsidR="008E5FA8" w:rsidRPr="008A703B" w:rsidRDefault="001053A3" w:rsidP="001E3F87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sz w:val="24"/>
                <w:szCs w:val="24"/>
              </w:rPr>
              <w:t>项目负责人及课题组成员</w:t>
            </w:r>
            <w:r w:rsidR="001E3F87" w:rsidRPr="008A703B">
              <w:rPr>
                <w:rFonts w:eastAsia="仿宋_GB2312"/>
                <w:sz w:val="24"/>
                <w:szCs w:val="24"/>
              </w:rPr>
              <w:t>具有较高政策理论水平和分析研究能力</w:t>
            </w:r>
          </w:p>
        </w:tc>
        <w:tc>
          <w:tcPr>
            <w:tcW w:w="709" w:type="dxa"/>
            <w:vAlign w:val="center"/>
          </w:tcPr>
          <w:p w:rsidR="008E5FA8" w:rsidRPr="008A703B" w:rsidRDefault="00317E20" w:rsidP="008C2A66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kern w:val="0"/>
                <w:sz w:val="24"/>
                <w:szCs w:val="24"/>
              </w:rPr>
              <w:t>1</w:t>
            </w:r>
            <w:r w:rsidR="009F6DD0" w:rsidRPr="008A703B"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568" w:type="dxa"/>
            <w:vAlign w:val="center"/>
          </w:tcPr>
          <w:p w:rsidR="003052D3" w:rsidRPr="008A703B" w:rsidRDefault="003052D3" w:rsidP="003052D3">
            <w:pPr>
              <w:widowControl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较符合研究要求，得</w:t>
            </w:r>
            <w:r w:rsidR="00857FE3">
              <w:rPr>
                <w:rFonts w:eastAsia="仿宋_GB2312"/>
                <w:spacing w:val="-8"/>
                <w:kern w:val="0"/>
                <w:sz w:val="24"/>
                <w:szCs w:val="24"/>
              </w:rPr>
              <w:t>11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~1</w:t>
            </w:r>
            <w:r w:rsidR="00857FE3">
              <w:rPr>
                <w:rFonts w:eastAsia="仿宋_GB2312"/>
                <w:spacing w:val="-8"/>
                <w:kern w:val="0"/>
                <w:sz w:val="24"/>
                <w:szCs w:val="24"/>
              </w:rPr>
              <w:t>5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分</w:t>
            </w:r>
          </w:p>
          <w:p w:rsidR="003052D3" w:rsidRPr="008A703B" w:rsidRDefault="003052D3" w:rsidP="003052D3">
            <w:pPr>
              <w:widowControl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基本符合研究要求，得</w:t>
            </w:r>
            <w:r w:rsidR="00857FE3">
              <w:rPr>
                <w:rFonts w:eastAsia="仿宋_GB2312"/>
                <w:spacing w:val="-8"/>
                <w:kern w:val="0"/>
                <w:sz w:val="24"/>
                <w:szCs w:val="24"/>
              </w:rPr>
              <w:t>6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~</w:t>
            </w:r>
            <w:r w:rsidR="00857FE3">
              <w:rPr>
                <w:rFonts w:eastAsia="仿宋_GB2312"/>
                <w:spacing w:val="-8"/>
                <w:kern w:val="0"/>
                <w:sz w:val="24"/>
                <w:szCs w:val="24"/>
              </w:rPr>
              <w:t>10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分</w:t>
            </w:r>
          </w:p>
          <w:p w:rsidR="008E5FA8" w:rsidRPr="008A703B" w:rsidRDefault="003052D3" w:rsidP="00857FE3">
            <w:pPr>
              <w:widowControl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不符合研究要求，得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0~</w:t>
            </w:r>
            <w:r w:rsidR="00857FE3">
              <w:rPr>
                <w:rFonts w:eastAsia="仿宋_GB2312"/>
                <w:spacing w:val="-8"/>
                <w:kern w:val="0"/>
                <w:sz w:val="24"/>
                <w:szCs w:val="24"/>
              </w:rPr>
              <w:t>5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分</w:t>
            </w:r>
          </w:p>
        </w:tc>
      </w:tr>
      <w:tr w:rsidR="008E5FA8" w:rsidRPr="008A703B" w:rsidTr="000E49FF">
        <w:trPr>
          <w:trHeight w:val="1985"/>
          <w:jc w:val="center"/>
        </w:trPr>
        <w:tc>
          <w:tcPr>
            <w:tcW w:w="557" w:type="dxa"/>
            <w:vAlign w:val="center"/>
          </w:tcPr>
          <w:p w:rsidR="008E5FA8" w:rsidRPr="008A703B" w:rsidRDefault="00F0006B" w:rsidP="008C2A66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4675E1" w:rsidRPr="008A703B" w:rsidRDefault="00D256B0" w:rsidP="00FC2270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b/>
                <w:kern w:val="0"/>
                <w:sz w:val="24"/>
                <w:szCs w:val="24"/>
              </w:rPr>
              <w:t>服务费</w:t>
            </w:r>
          </w:p>
          <w:p w:rsidR="008E5FA8" w:rsidRPr="008A703B" w:rsidRDefault="009F6DD0" w:rsidP="00895DED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b/>
                <w:kern w:val="0"/>
                <w:sz w:val="24"/>
                <w:szCs w:val="24"/>
              </w:rPr>
              <w:t>报价</w:t>
            </w:r>
          </w:p>
        </w:tc>
        <w:tc>
          <w:tcPr>
            <w:tcW w:w="3118" w:type="dxa"/>
            <w:vAlign w:val="center"/>
          </w:tcPr>
          <w:p w:rsidR="008E5FA8" w:rsidRPr="008A703B" w:rsidRDefault="00FC72AE" w:rsidP="008C2A66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kern w:val="0"/>
                <w:sz w:val="24"/>
                <w:szCs w:val="24"/>
              </w:rPr>
              <w:t>根据</w:t>
            </w:r>
            <w:r w:rsidR="009F6DD0" w:rsidRPr="008A703B">
              <w:rPr>
                <w:rFonts w:eastAsia="仿宋_GB2312"/>
                <w:kern w:val="0"/>
                <w:sz w:val="24"/>
                <w:szCs w:val="24"/>
              </w:rPr>
              <w:t>报价</w:t>
            </w:r>
            <w:r w:rsidRPr="008A703B">
              <w:rPr>
                <w:rFonts w:eastAsia="仿宋_GB2312"/>
                <w:kern w:val="0"/>
                <w:sz w:val="24"/>
                <w:szCs w:val="24"/>
              </w:rPr>
              <w:t>高低确定</w:t>
            </w:r>
          </w:p>
        </w:tc>
        <w:tc>
          <w:tcPr>
            <w:tcW w:w="709" w:type="dxa"/>
            <w:vAlign w:val="center"/>
          </w:tcPr>
          <w:p w:rsidR="008E5FA8" w:rsidRPr="008A703B" w:rsidRDefault="009F6DD0" w:rsidP="008C2A66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3568" w:type="dxa"/>
            <w:vAlign w:val="center"/>
          </w:tcPr>
          <w:p w:rsidR="008E5FA8" w:rsidRPr="008A703B" w:rsidRDefault="00AC125D" w:rsidP="009D00FD">
            <w:pPr>
              <w:widowControl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价格最低</w:t>
            </w:r>
            <w:r w:rsidR="00BC565A">
              <w:rPr>
                <w:rFonts w:eastAsia="仿宋_GB2312" w:hint="eastAsia"/>
                <w:spacing w:val="-8"/>
                <w:kern w:val="0"/>
                <w:sz w:val="24"/>
                <w:szCs w:val="24"/>
              </w:rPr>
              <w:t>的</w:t>
            </w:r>
            <w:r w:rsidR="00BC565A">
              <w:rPr>
                <w:rFonts w:eastAsia="仿宋_GB2312"/>
                <w:spacing w:val="-8"/>
                <w:kern w:val="0"/>
                <w:sz w:val="24"/>
                <w:szCs w:val="24"/>
              </w:rPr>
              <w:t>单位得</w:t>
            </w:r>
            <w:r w:rsidR="00BC565A">
              <w:rPr>
                <w:rFonts w:eastAsia="仿宋_GB2312" w:hint="eastAsia"/>
                <w:spacing w:val="-8"/>
                <w:kern w:val="0"/>
                <w:sz w:val="24"/>
                <w:szCs w:val="24"/>
              </w:rPr>
              <w:t>20</w:t>
            </w:r>
            <w:r w:rsidR="00BC565A">
              <w:rPr>
                <w:rFonts w:eastAsia="仿宋_GB2312" w:hint="eastAsia"/>
                <w:spacing w:val="-8"/>
                <w:kern w:val="0"/>
                <w:sz w:val="24"/>
                <w:szCs w:val="24"/>
              </w:rPr>
              <w:t>分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，价格次之，得</w:t>
            </w:r>
            <w:r w:rsidR="00500035"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1</w:t>
            </w:r>
            <w:r w:rsidR="00E46758">
              <w:rPr>
                <w:rFonts w:eastAsia="仿宋_GB2312" w:hint="eastAsia"/>
                <w:spacing w:val="-8"/>
                <w:kern w:val="0"/>
                <w:sz w:val="24"/>
                <w:szCs w:val="24"/>
              </w:rPr>
              <w:t>7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分</w:t>
            </w:r>
            <w:r w:rsidR="00BC565A">
              <w:rPr>
                <w:rFonts w:eastAsia="仿宋_GB2312" w:hint="eastAsia"/>
                <w:spacing w:val="-8"/>
                <w:kern w:val="0"/>
                <w:sz w:val="24"/>
                <w:szCs w:val="24"/>
              </w:rPr>
              <w:t>，价格</w:t>
            </w:r>
            <w:r w:rsidR="00BC565A">
              <w:rPr>
                <w:rFonts w:eastAsia="仿宋_GB2312"/>
                <w:spacing w:val="-8"/>
                <w:kern w:val="0"/>
                <w:sz w:val="24"/>
                <w:szCs w:val="24"/>
              </w:rPr>
              <w:t>再次之，得</w:t>
            </w:r>
            <w:r w:rsidR="00E46758">
              <w:rPr>
                <w:rFonts w:eastAsia="仿宋_GB2312" w:hint="eastAsia"/>
                <w:spacing w:val="-8"/>
                <w:kern w:val="0"/>
                <w:sz w:val="24"/>
                <w:szCs w:val="24"/>
              </w:rPr>
              <w:t>14</w:t>
            </w:r>
            <w:r w:rsidR="00BC565A">
              <w:rPr>
                <w:rFonts w:eastAsia="仿宋_GB2312" w:hint="eastAsia"/>
                <w:spacing w:val="-8"/>
                <w:kern w:val="0"/>
                <w:sz w:val="24"/>
                <w:szCs w:val="24"/>
              </w:rPr>
              <w:t>分</w:t>
            </w:r>
            <w:r w:rsidR="00BC565A">
              <w:rPr>
                <w:rFonts w:eastAsia="仿宋_GB2312"/>
                <w:spacing w:val="-8"/>
                <w:kern w:val="0"/>
                <w:sz w:val="24"/>
                <w:szCs w:val="24"/>
              </w:rPr>
              <w:t>，其</w:t>
            </w:r>
            <w:r w:rsidR="00BC565A">
              <w:rPr>
                <w:rFonts w:eastAsia="仿宋_GB2312" w:hint="eastAsia"/>
                <w:spacing w:val="-8"/>
                <w:kern w:val="0"/>
                <w:sz w:val="24"/>
                <w:szCs w:val="24"/>
              </w:rPr>
              <w:t>他</w:t>
            </w:r>
            <w:r w:rsidR="00BC565A">
              <w:rPr>
                <w:rFonts w:eastAsia="仿宋_GB2312"/>
                <w:spacing w:val="-8"/>
                <w:kern w:val="0"/>
                <w:sz w:val="24"/>
                <w:szCs w:val="24"/>
              </w:rPr>
              <w:t>单位得</w:t>
            </w:r>
            <w:r w:rsidR="00E46758">
              <w:rPr>
                <w:rFonts w:eastAsia="仿宋_GB2312" w:hint="eastAsia"/>
                <w:spacing w:val="-8"/>
                <w:kern w:val="0"/>
                <w:sz w:val="24"/>
                <w:szCs w:val="24"/>
              </w:rPr>
              <w:t>10</w:t>
            </w:r>
            <w:r w:rsidR="00BC565A">
              <w:rPr>
                <w:rFonts w:eastAsia="仿宋_GB2312" w:hint="eastAsia"/>
                <w:spacing w:val="-8"/>
                <w:kern w:val="0"/>
                <w:sz w:val="24"/>
                <w:szCs w:val="24"/>
              </w:rPr>
              <w:t>分</w:t>
            </w:r>
          </w:p>
        </w:tc>
      </w:tr>
      <w:tr w:rsidR="008E5FA8" w:rsidRPr="008A703B" w:rsidTr="000E49FF">
        <w:trPr>
          <w:trHeight w:val="1985"/>
          <w:jc w:val="center"/>
        </w:trPr>
        <w:tc>
          <w:tcPr>
            <w:tcW w:w="557" w:type="dxa"/>
            <w:vAlign w:val="center"/>
          </w:tcPr>
          <w:p w:rsidR="008E5FA8" w:rsidRPr="008A703B" w:rsidRDefault="00F0006B" w:rsidP="008C2A66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4675E1" w:rsidRPr="008A703B" w:rsidRDefault="00141FE8" w:rsidP="00A01D0F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b/>
                <w:kern w:val="0"/>
                <w:sz w:val="24"/>
                <w:szCs w:val="24"/>
              </w:rPr>
              <w:t>工作</w:t>
            </w:r>
          </w:p>
          <w:p w:rsidR="008E5FA8" w:rsidRPr="008A703B" w:rsidRDefault="00141FE8" w:rsidP="00895DED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b/>
                <w:kern w:val="0"/>
                <w:sz w:val="24"/>
                <w:szCs w:val="24"/>
              </w:rPr>
              <w:t>业绩情况</w:t>
            </w:r>
          </w:p>
        </w:tc>
        <w:tc>
          <w:tcPr>
            <w:tcW w:w="3118" w:type="dxa"/>
            <w:vAlign w:val="center"/>
          </w:tcPr>
          <w:p w:rsidR="008E5FA8" w:rsidRPr="008A703B" w:rsidRDefault="001053A3" w:rsidP="008F7528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sz w:val="24"/>
                <w:szCs w:val="24"/>
              </w:rPr>
              <w:t>房地产</w:t>
            </w:r>
            <w:r w:rsidR="008F7528" w:rsidRPr="008A703B">
              <w:rPr>
                <w:rFonts w:eastAsia="仿宋_GB2312"/>
                <w:sz w:val="24"/>
                <w:szCs w:val="24"/>
              </w:rPr>
              <w:t>及土地</w:t>
            </w:r>
            <w:r w:rsidRPr="008A703B">
              <w:rPr>
                <w:rFonts w:eastAsia="仿宋_GB2312"/>
                <w:sz w:val="24"/>
                <w:szCs w:val="24"/>
              </w:rPr>
              <w:t>市场</w:t>
            </w:r>
            <w:r w:rsidR="008F7528" w:rsidRPr="008A703B">
              <w:rPr>
                <w:rFonts w:eastAsia="仿宋_GB2312"/>
                <w:sz w:val="24"/>
                <w:szCs w:val="24"/>
              </w:rPr>
              <w:t>研究</w:t>
            </w:r>
            <w:r w:rsidRPr="008A703B">
              <w:rPr>
                <w:rFonts w:eastAsia="仿宋_GB2312"/>
                <w:sz w:val="24"/>
                <w:szCs w:val="24"/>
              </w:rPr>
              <w:t>课题成果</w:t>
            </w:r>
            <w:r w:rsidR="008F7528" w:rsidRPr="008A703B">
              <w:rPr>
                <w:rFonts w:eastAsia="仿宋_GB2312"/>
                <w:sz w:val="24"/>
                <w:szCs w:val="24"/>
              </w:rPr>
              <w:t>丰富，具有较高的政策理论水平和社会影响力</w:t>
            </w:r>
          </w:p>
        </w:tc>
        <w:tc>
          <w:tcPr>
            <w:tcW w:w="709" w:type="dxa"/>
            <w:vAlign w:val="center"/>
          </w:tcPr>
          <w:p w:rsidR="008E5FA8" w:rsidRPr="008A703B" w:rsidRDefault="009E3FAB" w:rsidP="00141FE8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kern w:val="0"/>
                <w:sz w:val="24"/>
                <w:szCs w:val="24"/>
              </w:rPr>
              <w:t>1</w:t>
            </w:r>
            <w:r w:rsidR="00141FE8" w:rsidRPr="008A703B"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568" w:type="dxa"/>
            <w:vAlign w:val="center"/>
          </w:tcPr>
          <w:p w:rsidR="00F91D4D" w:rsidRPr="008A703B" w:rsidRDefault="00F91D4D" w:rsidP="00F91D4D">
            <w:pPr>
              <w:widowControl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较符合研究要</w:t>
            </w:r>
            <w:bookmarkStart w:id="2" w:name="_GoBack"/>
            <w:bookmarkEnd w:id="2"/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求，得</w:t>
            </w:r>
            <w:r>
              <w:rPr>
                <w:rFonts w:eastAsia="仿宋_GB2312"/>
                <w:spacing w:val="-8"/>
                <w:kern w:val="0"/>
                <w:sz w:val="24"/>
                <w:szCs w:val="24"/>
              </w:rPr>
              <w:t>11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~1</w:t>
            </w:r>
            <w:r>
              <w:rPr>
                <w:rFonts w:eastAsia="仿宋_GB2312"/>
                <w:spacing w:val="-8"/>
                <w:kern w:val="0"/>
                <w:sz w:val="24"/>
                <w:szCs w:val="24"/>
              </w:rPr>
              <w:t>5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分</w:t>
            </w:r>
          </w:p>
          <w:p w:rsidR="00F91D4D" w:rsidRPr="008A703B" w:rsidRDefault="00F91D4D" w:rsidP="00F91D4D">
            <w:pPr>
              <w:widowControl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基本符合研究要求，得</w:t>
            </w:r>
            <w:r>
              <w:rPr>
                <w:rFonts w:eastAsia="仿宋_GB2312"/>
                <w:spacing w:val="-8"/>
                <w:kern w:val="0"/>
                <w:sz w:val="24"/>
                <w:szCs w:val="24"/>
              </w:rPr>
              <w:t>6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~</w:t>
            </w:r>
            <w:r>
              <w:rPr>
                <w:rFonts w:eastAsia="仿宋_GB2312"/>
                <w:spacing w:val="-8"/>
                <w:kern w:val="0"/>
                <w:sz w:val="24"/>
                <w:szCs w:val="24"/>
              </w:rPr>
              <w:t>10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分</w:t>
            </w:r>
          </w:p>
          <w:p w:rsidR="00963721" w:rsidRPr="008A703B" w:rsidRDefault="00F91D4D" w:rsidP="00F91D4D">
            <w:pPr>
              <w:widowControl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不符合研究要求，得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0~</w:t>
            </w:r>
            <w:r>
              <w:rPr>
                <w:rFonts w:eastAsia="仿宋_GB2312"/>
                <w:spacing w:val="-8"/>
                <w:kern w:val="0"/>
                <w:sz w:val="24"/>
                <w:szCs w:val="24"/>
              </w:rPr>
              <w:t>5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分</w:t>
            </w:r>
          </w:p>
        </w:tc>
      </w:tr>
      <w:tr w:rsidR="0056575B" w:rsidRPr="008A703B" w:rsidTr="000E49FF">
        <w:trPr>
          <w:trHeight w:val="1985"/>
          <w:jc w:val="center"/>
        </w:trPr>
        <w:tc>
          <w:tcPr>
            <w:tcW w:w="557" w:type="dxa"/>
            <w:vAlign w:val="center"/>
          </w:tcPr>
          <w:p w:rsidR="0056575B" w:rsidRPr="008A703B" w:rsidRDefault="00F0006B" w:rsidP="008C2A66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091595" w:rsidRPr="008A703B" w:rsidRDefault="0056575B" w:rsidP="00A01D0F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b/>
                <w:kern w:val="0"/>
                <w:sz w:val="24"/>
                <w:szCs w:val="24"/>
              </w:rPr>
              <w:t>参选单位</w:t>
            </w:r>
          </w:p>
          <w:p w:rsidR="00B17DAB" w:rsidRPr="008A703B" w:rsidRDefault="0056575B" w:rsidP="00A01D0F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b/>
                <w:kern w:val="0"/>
                <w:sz w:val="24"/>
                <w:szCs w:val="24"/>
              </w:rPr>
              <w:t>现场陈述</w:t>
            </w:r>
          </w:p>
          <w:p w:rsidR="0056575B" w:rsidRPr="008A703B" w:rsidRDefault="00091595" w:rsidP="00895DED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b/>
                <w:kern w:val="0"/>
                <w:sz w:val="24"/>
                <w:szCs w:val="24"/>
              </w:rPr>
              <w:t>和</w:t>
            </w:r>
            <w:r w:rsidR="0056575B" w:rsidRPr="008A703B">
              <w:rPr>
                <w:rFonts w:eastAsia="仿宋_GB2312"/>
                <w:b/>
                <w:kern w:val="0"/>
                <w:sz w:val="24"/>
                <w:szCs w:val="24"/>
              </w:rPr>
              <w:t>应答</w:t>
            </w:r>
          </w:p>
        </w:tc>
        <w:tc>
          <w:tcPr>
            <w:tcW w:w="3118" w:type="dxa"/>
            <w:vAlign w:val="center"/>
          </w:tcPr>
          <w:p w:rsidR="0056575B" w:rsidRPr="008A703B" w:rsidRDefault="00EB740D" w:rsidP="008C2A66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sz w:val="24"/>
                <w:szCs w:val="24"/>
              </w:rPr>
              <w:t>与</w:t>
            </w:r>
            <w:r w:rsidR="00091595" w:rsidRPr="008A703B">
              <w:rPr>
                <w:rFonts w:eastAsia="仿宋_GB2312"/>
                <w:sz w:val="24"/>
                <w:szCs w:val="24"/>
              </w:rPr>
              <w:t>课题</w:t>
            </w:r>
            <w:r w:rsidR="00C2452B" w:rsidRPr="008A703B">
              <w:rPr>
                <w:rFonts w:eastAsia="仿宋_GB2312"/>
                <w:sz w:val="24"/>
                <w:szCs w:val="24"/>
              </w:rPr>
              <w:t>服务内容相关的陈述、应答</w:t>
            </w:r>
          </w:p>
        </w:tc>
        <w:tc>
          <w:tcPr>
            <w:tcW w:w="709" w:type="dxa"/>
            <w:vAlign w:val="center"/>
          </w:tcPr>
          <w:p w:rsidR="0056575B" w:rsidRPr="008A703B" w:rsidRDefault="00F0006B" w:rsidP="009F6DD0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kern w:val="0"/>
                <w:sz w:val="24"/>
                <w:szCs w:val="24"/>
              </w:rPr>
              <w:t>1</w:t>
            </w:r>
            <w:r w:rsidR="009F6DD0" w:rsidRPr="008A703B"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568" w:type="dxa"/>
            <w:vAlign w:val="center"/>
          </w:tcPr>
          <w:p w:rsidR="0056575B" w:rsidRPr="008A703B" w:rsidRDefault="0056575B" w:rsidP="00F0006B">
            <w:pPr>
              <w:widowControl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由比选小组对参选单位现场陈述</w:t>
            </w:r>
            <w:r w:rsidR="003B347B"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、应答</w:t>
            </w:r>
            <w:r w:rsidR="009D00FD">
              <w:rPr>
                <w:rFonts w:eastAsia="仿宋_GB2312"/>
                <w:spacing w:val="-8"/>
                <w:kern w:val="0"/>
                <w:sz w:val="24"/>
                <w:szCs w:val="24"/>
              </w:rPr>
              <w:t>情况进行评审。主要针对参选单位所提供服务与比选文件要求</w:t>
            </w:r>
            <w:r w:rsidR="009D00FD">
              <w:rPr>
                <w:rFonts w:eastAsia="仿宋_GB2312" w:hint="eastAsia"/>
                <w:spacing w:val="-8"/>
                <w:kern w:val="0"/>
                <w:sz w:val="24"/>
                <w:szCs w:val="24"/>
              </w:rPr>
              <w:t>进行</w:t>
            </w:r>
            <w:r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契合度</w:t>
            </w:r>
            <w:r w:rsidR="009D00FD">
              <w:rPr>
                <w:rFonts w:eastAsia="仿宋_GB2312" w:hint="eastAsia"/>
                <w:spacing w:val="-8"/>
                <w:kern w:val="0"/>
                <w:sz w:val="24"/>
                <w:szCs w:val="24"/>
              </w:rPr>
              <w:t>比较</w:t>
            </w:r>
            <w:r w:rsidR="009D00FD">
              <w:rPr>
                <w:rFonts w:eastAsia="仿宋_GB2312"/>
                <w:spacing w:val="-8"/>
                <w:kern w:val="0"/>
                <w:sz w:val="24"/>
                <w:szCs w:val="24"/>
              </w:rPr>
              <w:t>，并综合打分</w:t>
            </w:r>
            <w:r w:rsidR="00F0006B" w:rsidRPr="008A703B">
              <w:rPr>
                <w:rFonts w:eastAsia="仿宋_GB2312"/>
                <w:spacing w:val="-8"/>
                <w:kern w:val="0"/>
                <w:sz w:val="24"/>
                <w:szCs w:val="24"/>
              </w:rPr>
              <w:t>。</w:t>
            </w:r>
          </w:p>
        </w:tc>
      </w:tr>
      <w:bookmarkEnd w:id="0"/>
    </w:tbl>
    <w:p w:rsidR="00633B1D" w:rsidRDefault="00633B1D" w:rsidP="003338F4">
      <w:pPr>
        <w:widowControl/>
        <w:spacing w:line="20" w:lineRule="exact"/>
        <w:jc w:val="left"/>
        <w:rPr>
          <w:sz w:val="24"/>
        </w:rPr>
      </w:pPr>
    </w:p>
    <w:sectPr w:rsidR="00633B1D" w:rsidSect="00A138FF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E08" w:rsidRDefault="00FF5E08">
      <w:r>
        <w:separator/>
      </w:r>
    </w:p>
  </w:endnote>
  <w:endnote w:type="continuationSeparator" w:id="0">
    <w:p w:rsidR="00FF5E08" w:rsidRDefault="00FF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A66" w:rsidRDefault="008E2973">
    <w:pPr>
      <w:pStyle w:val="12"/>
      <w:framePr w:h="0" w:wrap="around" w:vAnchor="text" w:hAnchor="margin" w:xAlign="center" w:y="1"/>
      <w:rPr>
        <w:rStyle w:val="10"/>
      </w:rPr>
    </w:pPr>
    <w:r>
      <w:fldChar w:fldCharType="begin"/>
    </w:r>
    <w:r w:rsidR="008C2A66">
      <w:rPr>
        <w:rStyle w:val="10"/>
      </w:rPr>
      <w:instrText xml:space="preserve">PAGE  </w:instrText>
    </w:r>
    <w:r>
      <w:fldChar w:fldCharType="end"/>
    </w:r>
  </w:p>
  <w:p w:rsidR="008C2A66" w:rsidRDefault="008C2A66">
    <w:pPr>
      <w:pStyle w:val="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A66" w:rsidRDefault="008E2973">
    <w:pPr>
      <w:pStyle w:val="12"/>
      <w:framePr w:h="0" w:wrap="around" w:vAnchor="text" w:hAnchor="margin" w:xAlign="center" w:y="1"/>
      <w:rPr>
        <w:rStyle w:val="10"/>
      </w:rPr>
    </w:pPr>
    <w:r>
      <w:fldChar w:fldCharType="begin"/>
    </w:r>
    <w:r w:rsidR="008C2A66">
      <w:rPr>
        <w:rStyle w:val="10"/>
      </w:rPr>
      <w:instrText xml:space="preserve">PAGE  </w:instrText>
    </w:r>
    <w:r>
      <w:fldChar w:fldCharType="separate"/>
    </w:r>
    <w:r w:rsidR="00E46758">
      <w:rPr>
        <w:rStyle w:val="10"/>
        <w:noProof/>
      </w:rPr>
      <w:t>1</w:t>
    </w:r>
    <w:r>
      <w:fldChar w:fldCharType="end"/>
    </w:r>
  </w:p>
  <w:p w:rsidR="008C2A66" w:rsidRDefault="008C2A66">
    <w:pPr>
      <w:pStyle w:val="1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E08" w:rsidRDefault="00FF5E08">
      <w:r>
        <w:separator/>
      </w:r>
    </w:p>
  </w:footnote>
  <w:footnote w:type="continuationSeparator" w:id="0">
    <w:p w:rsidR="00FF5E08" w:rsidRDefault="00FF5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A66" w:rsidRPr="00B33D0B" w:rsidRDefault="008C2A66" w:rsidP="00B33D0B">
    <w:pPr>
      <w:ind w:rightChars="-91" w:right="-191"/>
      <w:jc w:val="center"/>
      <w:rPr>
        <w:rFonts w:ascii="宋体" w:hAnsi="宋体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chineseCounting"/>
      <w:suff w:val="nothing"/>
      <w:lvlText w:val="（%1）"/>
      <w:lvlJc w:val="left"/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9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none"/>
      <w:lvlText w:val="4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upperLetter"/>
      <w:lvlText w:val="%5．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000000C"/>
    <w:multiLevelType w:val="singleLevel"/>
    <w:tmpl w:val="0000000C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000000E"/>
    <w:multiLevelType w:val="multilevel"/>
    <w:tmpl w:val="285A83F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5"/>
      <w:numFmt w:val="japaneseCounting"/>
      <w:lvlText w:val="第%2篇"/>
      <w:lvlJc w:val="left"/>
      <w:pPr>
        <w:tabs>
          <w:tab w:val="num" w:pos="2190"/>
        </w:tabs>
        <w:ind w:left="2190" w:hanging="17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A965085"/>
    <w:multiLevelType w:val="hybridMultilevel"/>
    <w:tmpl w:val="72860ABC"/>
    <w:lvl w:ilvl="0" w:tplc="35208E7A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0EEE7586"/>
    <w:multiLevelType w:val="hybridMultilevel"/>
    <w:tmpl w:val="6130E492"/>
    <w:lvl w:ilvl="0" w:tplc="91B67D4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25332A8"/>
    <w:multiLevelType w:val="hybridMultilevel"/>
    <w:tmpl w:val="2166C76E"/>
    <w:lvl w:ilvl="0" w:tplc="C8DAEF9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2F202A3A"/>
    <w:multiLevelType w:val="hybridMultilevel"/>
    <w:tmpl w:val="62A27D6C"/>
    <w:lvl w:ilvl="0" w:tplc="1178A94C">
      <w:start w:val="4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2" w15:restartNumberingAfterBreak="0">
    <w:nsid w:val="34BE1ED2"/>
    <w:multiLevelType w:val="multilevel"/>
    <w:tmpl w:val="00000009"/>
    <w:lvl w:ilvl="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3F2C3D58"/>
    <w:multiLevelType w:val="hybridMultilevel"/>
    <w:tmpl w:val="64188C92"/>
    <w:lvl w:ilvl="0" w:tplc="FA9A6E78">
      <w:start w:val="2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4" w15:restartNumberingAfterBreak="0">
    <w:nsid w:val="6AA3433C"/>
    <w:multiLevelType w:val="singleLevel"/>
    <w:tmpl w:val="00000002"/>
    <w:lvl w:ilvl="0">
      <w:start w:val="1"/>
      <w:numFmt w:val="chineseCounting"/>
      <w:suff w:val="nothing"/>
      <w:lvlText w:val="（%1）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14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12"/>
  </w:num>
  <w:num w:numId="11">
    <w:abstractNumId w:val="9"/>
  </w:num>
  <w:num w:numId="12">
    <w:abstractNumId w:val="11"/>
  </w:num>
  <w:num w:numId="13">
    <w:abstractNumId w:val="8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B6E"/>
    <w:rsid w:val="0000460F"/>
    <w:rsid w:val="0000659E"/>
    <w:rsid w:val="00014DC1"/>
    <w:rsid w:val="00025698"/>
    <w:rsid w:val="00035189"/>
    <w:rsid w:val="0004009E"/>
    <w:rsid w:val="00050BAB"/>
    <w:rsid w:val="00052CF1"/>
    <w:rsid w:val="000549A0"/>
    <w:rsid w:val="00062EDD"/>
    <w:rsid w:val="000831F9"/>
    <w:rsid w:val="00085A6D"/>
    <w:rsid w:val="00086998"/>
    <w:rsid w:val="00091595"/>
    <w:rsid w:val="000A015A"/>
    <w:rsid w:val="000B409C"/>
    <w:rsid w:val="000B7CBD"/>
    <w:rsid w:val="000C5966"/>
    <w:rsid w:val="000C5E78"/>
    <w:rsid w:val="000D197B"/>
    <w:rsid w:val="000D41C7"/>
    <w:rsid w:val="000E49FF"/>
    <w:rsid w:val="00100D03"/>
    <w:rsid w:val="001053A3"/>
    <w:rsid w:val="00112657"/>
    <w:rsid w:val="00124B03"/>
    <w:rsid w:val="00133BE6"/>
    <w:rsid w:val="00136564"/>
    <w:rsid w:val="00141FE8"/>
    <w:rsid w:val="0015202A"/>
    <w:rsid w:val="00152912"/>
    <w:rsid w:val="00154E1A"/>
    <w:rsid w:val="001632BF"/>
    <w:rsid w:val="001705AA"/>
    <w:rsid w:val="00172A27"/>
    <w:rsid w:val="00174474"/>
    <w:rsid w:val="00184854"/>
    <w:rsid w:val="001A5FC7"/>
    <w:rsid w:val="001A7B83"/>
    <w:rsid w:val="001C227B"/>
    <w:rsid w:val="001D3F4A"/>
    <w:rsid w:val="001E3336"/>
    <w:rsid w:val="001E3F87"/>
    <w:rsid w:val="001F0561"/>
    <w:rsid w:val="001F42A1"/>
    <w:rsid w:val="001F54A4"/>
    <w:rsid w:val="001F6BA9"/>
    <w:rsid w:val="00201188"/>
    <w:rsid w:val="00205298"/>
    <w:rsid w:val="00214BBF"/>
    <w:rsid w:val="00227FE0"/>
    <w:rsid w:val="00230DC5"/>
    <w:rsid w:val="00231D7D"/>
    <w:rsid w:val="00231D90"/>
    <w:rsid w:val="002324D5"/>
    <w:rsid w:val="002330D0"/>
    <w:rsid w:val="002415FD"/>
    <w:rsid w:val="00250374"/>
    <w:rsid w:val="00251D52"/>
    <w:rsid w:val="0025369B"/>
    <w:rsid w:val="00261626"/>
    <w:rsid w:val="00262D08"/>
    <w:rsid w:val="00264253"/>
    <w:rsid w:val="00276388"/>
    <w:rsid w:val="00284BED"/>
    <w:rsid w:val="00290154"/>
    <w:rsid w:val="002A55CE"/>
    <w:rsid w:val="002A5B72"/>
    <w:rsid w:val="002B370A"/>
    <w:rsid w:val="002D4B3D"/>
    <w:rsid w:val="002D68C6"/>
    <w:rsid w:val="002D7316"/>
    <w:rsid w:val="002D799D"/>
    <w:rsid w:val="002F0BF6"/>
    <w:rsid w:val="002F165C"/>
    <w:rsid w:val="002F1E73"/>
    <w:rsid w:val="0030250D"/>
    <w:rsid w:val="003052D1"/>
    <w:rsid w:val="003052D3"/>
    <w:rsid w:val="003108F0"/>
    <w:rsid w:val="00317E20"/>
    <w:rsid w:val="003205F3"/>
    <w:rsid w:val="00320C4B"/>
    <w:rsid w:val="0032543A"/>
    <w:rsid w:val="00332F1D"/>
    <w:rsid w:val="003338F4"/>
    <w:rsid w:val="003400C6"/>
    <w:rsid w:val="00342EFC"/>
    <w:rsid w:val="00345F30"/>
    <w:rsid w:val="003476CE"/>
    <w:rsid w:val="00352A07"/>
    <w:rsid w:val="00352E94"/>
    <w:rsid w:val="0035387E"/>
    <w:rsid w:val="00365D4C"/>
    <w:rsid w:val="0037442E"/>
    <w:rsid w:val="00374DB8"/>
    <w:rsid w:val="00375E3B"/>
    <w:rsid w:val="00386767"/>
    <w:rsid w:val="0039480C"/>
    <w:rsid w:val="003A6C31"/>
    <w:rsid w:val="003B1B4B"/>
    <w:rsid w:val="003B347B"/>
    <w:rsid w:val="003B7119"/>
    <w:rsid w:val="003E4F2F"/>
    <w:rsid w:val="00400539"/>
    <w:rsid w:val="0040089C"/>
    <w:rsid w:val="00401290"/>
    <w:rsid w:val="004014B5"/>
    <w:rsid w:val="00411236"/>
    <w:rsid w:val="004205C3"/>
    <w:rsid w:val="00436030"/>
    <w:rsid w:val="00437027"/>
    <w:rsid w:val="00460E8B"/>
    <w:rsid w:val="004636AF"/>
    <w:rsid w:val="00467531"/>
    <w:rsid w:val="004675E1"/>
    <w:rsid w:val="0048166D"/>
    <w:rsid w:val="00481D53"/>
    <w:rsid w:val="00485188"/>
    <w:rsid w:val="00487160"/>
    <w:rsid w:val="0049245E"/>
    <w:rsid w:val="00494A42"/>
    <w:rsid w:val="00497BD1"/>
    <w:rsid w:val="004A093C"/>
    <w:rsid w:val="004A3B7E"/>
    <w:rsid w:val="004B60E3"/>
    <w:rsid w:val="004B673E"/>
    <w:rsid w:val="004C1AA3"/>
    <w:rsid w:val="004C3622"/>
    <w:rsid w:val="004D0F6A"/>
    <w:rsid w:val="004D1E00"/>
    <w:rsid w:val="004D2AE2"/>
    <w:rsid w:val="004E44D5"/>
    <w:rsid w:val="004E785B"/>
    <w:rsid w:val="004E7D27"/>
    <w:rsid w:val="004F1F3A"/>
    <w:rsid w:val="00500035"/>
    <w:rsid w:val="00510564"/>
    <w:rsid w:val="005139F7"/>
    <w:rsid w:val="005222EA"/>
    <w:rsid w:val="00527CCA"/>
    <w:rsid w:val="00532E86"/>
    <w:rsid w:val="00555B12"/>
    <w:rsid w:val="005607F9"/>
    <w:rsid w:val="0056575B"/>
    <w:rsid w:val="00575D54"/>
    <w:rsid w:val="00582B19"/>
    <w:rsid w:val="00597E69"/>
    <w:rsid w:val="00597E7A"/>
    <w:rsid w:val="005B1BE2"/>
    <w:rsid w:val="005B21CD"/>
    <w:rsid w:val="005D0264"/>
    <w:rsid w:val="005D2CEE"/>
    <w:rsid w:val="005D2F74"/>
    <w:rsid w:val="005E4417"/>
    <w:rsid w:val="005E7F03"/>
    <w:rsid w:val="005F08F4"/>
    <w:rsid w:val="00600456"/>
    <w:rsid w:val="006006DD"/>
    <w:rsid w:val="00602631"/>
    <w:rsid w:val="006033B7"/>
    <w:rsid w:val="00611266"/>
    <w:rsid w:val="006117BD"/>
    <w:rsid w:val="006178E0"/>
    <w:rsid w:val="006254E2"/>
    <w:rsid w:val="006322EB"/>
    <w:rsid w:val="00633B1D"/>
    <w:rsid w:val="00635762"/>
    <w:rsid w:val="00644CED"/>
    <w:rsid w:val="00647508"/>
    <w:rsid w:val="00650527"/>
    <w:rsid w:val="006539F4"/>
    <w:rsid w:val="00654951"/>
    <w:rsid w:val="00687E34"/>
    <w:rsid w:val="00690A19"/>
    <w:rsid w:val="00696704"/>
    <w:rsid w:val="006B799D"/>
    <w:rsid w:val="006C11CF"/>
    <w:rsid w:val="006C23E1"/>
    <w:rsid w:val="006C70F8"/>
    <w:rsid w:val="006F3193"/>
    <w:rsid w:val="0071721E"/>
    <w:rsid w:val="00717759"/>
    <w:rsid w:val="007235EF"/>
    <w:rsid w:val="00724C33"/>
    <w:rsid w:val="00744F25"/>
    <w:rsid w:val="00753438"/>
    <w:rsid w:val="00756529"/>
    <w:rsid w:val="00775AE2"/>
    <w:rsid w:val="00777F66"/>
    <w:rsid w:val="0078320B"/>
    <w:rsid w:val="0079266D"/>
    <w:rsid w:val="007B528E"/>
    <w:rsid w:val="007C518F"/>
    <w:rsid w:val="007C56A4"/>
    <w:rsid w:val="007E7D4C"/>
    <w:rsid w:val="00811102"/>
    <w:rsid w:val="00811ACE"/>
    <w:rsid w:val="00820428"/>
    <w:rsid w:val="00823B75"/>
    <w:rsid w:val="00830091"/>
    <w:rsid w:val="00833A16"/>
    <w:rsid w:val="0083575A"/>
    <w:rsid w:val="0083772D"/>
    <w:rsid w:val="008443AC"/>
    <w:rsid w:val="008509D9"/>
    <w:rsid w:val="00851317"/>
    <w:rsid w:val="008573FA"/>
    <w:rsid w:val="00857FE3"/>
    <w:rsid w:val="00867DB3"/>
    <w:rsid w:val="00881BAE"/>
    <w:rsid w:val="00883CC9"/>
    <w:rsid w:val="00895DED"/>
    <w:rsid w:val="00896816"/>
    <w:rsid w:val="008A48EA"/>
    <w:rsid w:val="008A703B"/>
    <w:rsid w:val="008B5404"/>
    <w:rsid w:val="008C0901"/>
    <w:rsid w:val="008C2A66"/>
    <w:rsid w:val="008C485F"/>
    <w:rsid w:val="008D3816"/>
    <w:rsid w:val="008D6BC7"/>
    <w:rsid w:val="008E2973"/>
    <w:rsid w:val="008E5FA8"/>
    <w:rsid w:val="008E662A"/>
    <w:rsid w:val="008F1CCD"/>
    <w:rsid w:val="008F7528"/>
    <w:rsid w:val="0090373C"/>
    <w:rsid w:val="00910FDF"/>
    <w:rsid w:val="00911422"/>
    <w:rsid w:val="00915174"/>
    <w:rsid w:val="00915AE0"/>
    <w:rsid w:val="00922DDA"/>
    <w:rsid w:val="00926B42"/>
    <w:rsid w:val="00936A07"/>
    <w:rsid w:val="00937C3C"/>
    <w:rsid w:val="0094359C"/>
    <w:rsid w:val="00946BBC"/>
    <w:rsid w:val="009551DE"/>
    <w:rsid w:val="00960706"/>
    <w:rsid w:val="00963721"/>
    <w:rsid w:val="00965B04"/>
    <w:rsid w:val="00971C38"/>
    <w:rsid w:val="009931B3"/>
    <w:rsid w:val="009A3381"/>
    <w:rsid w:val="009A376A"/>
    <w:rsid w:val="009A5F17"/>
    <w:rsid w:val="009B357F"/>
    <w:rsid w:val="009B6332"/>
    <w:rsid w:val="009C4E40"/>
    <w:rsid w:val="009D00FD"/>
    <w:rsid w:val="009D62B3"/>
    <w:rsid w:val="009E3FAB"/>
    <w:rsid w:val="009F6DD0"/>
    <w:rsid w:val="00A01D0F"/>
    <w:rsid w:val="00A138FF"/>
    <w:rsid w:val="00A141A3"/>
    <w:rsid w:val="00A229CB"/>
    <w:rsid w:val="00A332BC"/>
    <w:rsid w:val="00A41908"/>
    <w:rsid w:val="00A42E2D"/>
    <w:rsid w:val="00A437C9"/>
    <w:rsid w:val="00A45457"/>
    <w:rsid w:val="00A550CD"/>
    <w:rsid w:val="00A703CE"/>
    <w:rsid w:val="00A75E30"/>
    <w:rsid w:val="00A821EF"/>
    <w:rsid w:val="00A97DE0"/>
    <w:rsid w:val="00AA0214"/>
    <w:rsid w:val="00AA1224"/>
    <w:rsid w:val="00AA1B2E"/>
    <w:rsid w:val="00AA723F"/>
    <w:rsid w:val="00AB4279"/>
    <w:rsid w:val="00AC125D"/>
    <w:rsid w:val="00AC6E64"/>
    <w:rsid w:val="00AC72BB"/>
    <w:rsid w:val="00AD29D7"/>
    <w:rsid w:val="00AE2722"/>
    <w:rsid w:val="00AE4B01"/>
    <w:rsid w:val="00AE6986"/>
    <w:rsid w:val="00AF24CC"/>
    <w:rsid w:val="00AF5B2B"/>
    <w:rsid w:val="00B05E44"/>
    <w:rsid w:val="00B064EA"/>
    <w:rsid w:val="00B14978"/>
    <w:rsid w:val="00B17DAB"/>
    <w:rsid w:val="00B213E0"/>
    <w:rsid w:val="00B2167C"/>
    <w:rsid w:val="00B23E6E"/>
    <w:rsid w:val="00B27614"/>
    <w:rsid w:val="00B338AF"/>
    <w:rsid w:val="00B33D0B"/>
    <w:rsid w:val="00B44FA1"/>
    <w:rsid w:val="00B53FCE"/>
    <w:rsid w:val="00B716D5"/>
    <w:rsid w:val="00B76FA1"/>
    <w:rsid w:val="00B90BDC"/>
    <w:rsid w:val="00B97EFE"/>
    <w:rsid w:val="00BC565A"/>
    <w:rsid w:val="00BC6FB2"/>
    <w:rsid w:val="00BD1B79"/>
    <w:rsid w:val="00BD3C11"/>
    <w:rsid w:val="00BD7449"/>
    <w:rsid w:val="00BE3863"/>
    <w:rsid w:val="00BE4E5A"/>
    <w:rsid w:val="00BF641F"/>
    <w:rsid w:val="00C06974"/>
    <w:rsid w:val="00C07062"/>
    <w:rsid w:val="00C10BB6"/>
    <w:rsid w:val="00C11130"/>
    <w:rsid w:val="00C2452B"/>
    <w:rsid w:val="00C27D08"/>
    <w:rsid w:val="00C35C77"/>
    <w:rsid w:val="00C3746D"/>
    <w:rsid w:val="00C533D1"/>
    <w:rsid w:val="00C640A8"/>
    <w:rsid w:val="00C64BAC"/>
    <w:rsid w:val="00C7074F"/>
    <w:rsid w:val="00C76E4B"/>
    <w:rsid w:val="00C83198"/>
    <w:rsid w:val="00C87194"/>
    <w:rsid w:val="00C901F9"/>
    <w:rsid w:val="00C942E3"/>
    <w:rsid w:val="00C976C1"/>
    <w:rsid w:val="00CA1B21"/>
    <w:rsid w:val="00CA23DA"/>
    <w:rsid w:val="00CB0EEC"/>
    <w:rsid w:val="00CB2208"/>
    <w:rsid w:val="00CC230B"/>
    <w:rsid w:val="00CC488C"/>
    <w:rsid w:val="00CD0081"/>
    <w:rsid w:val="00CD0BEA"/>
    <w:rsid w:val="00CD3958"/>
    <w:rsid w:val="00CE513C"/>
    <w:rsid w:val="00CF1C89"/>
    <w:rsid w:val="00CF6A39"/>
    <w:rsid w:val="00D03C05"/>
    <w:rsid w:val="00D03DC5"/>
    <w:rsid w:val="00D03DD5"/>
    <w:rsid w:val="00D256B0"/>
    <w:rsid w:val="00D26D13"/>
    <w:rsid w:val="00D379AE"/>
    <w:rsid w:val="00D53902"/>
    <w:rsid w:val="00D601C5"/>
    <w:rsid w:val="00D615C3"/>
    <w:rsid w:val="00D6401C"/>
    <w:rsid w:val="00D665EF"/>
    <w:rsid w:val="00D67106"/>
    <w:rsid w:val="00D70C19"/>
    <w:rsid w:val="00D71EE6"/>
    <w:rsid w:val="00D72030"/>
    <w:rsid w:val="00D74109"/>
    <w:rsid w:val="00D74FE8"/>
    <w:rsid w:val="00D9259D"/>
    <w:rsid w:val="00DA1268"/>
    <w:rsid w:val="00DA5227"/>
    <w:rsid w:val="00DA66D4"/>
    <w:rsid w:val="00DB1C2C"/>
    <w:rsid w:val="00DC07D4"/>
    <w:rsid w:val="00DF3D38"/>
    <w:rsid w:val="00DF4711"/>
    <w:rsid w:val="00E03D86"/>
    <w:rsid w:val="00E04760"/>
    <w:rsid w:val="00E20572"/>
    <w:rsid w:val="00E22106"/>
    <w:rsid w:val="00E227DE"/>
    <w:rsid w:val="00E237A9"/>
    <w:rsid w:val="00E241F7"/>
    <w:rsid w:val="00E265B8"/>
    <w:rsid w:val="00E27361"/>
    <w:rsid w:val="00E311BB"/>
    <w:rsid w:val="00E42776"/>
    <w:rsid w:val="00E437AD"/>
    <w:rsid w:val="00E46758"/>
    <w:rsid w:val="00E50969"/>
    <w:rsid w:val="00E56631"/>
    <w:rsid w:val="00E609F9"/>
    <w:rsid w:val="00E6165D"/>
    <w:rsid w:val="00E705B5"/>
    <w:rsid w:val="00E72FE1"/>
    <w:rsid w:val="00E8145B"/>
    <w:rsid w:val="00E94D74"/>
    <w:rsid w:val="00E9792B"/>
    <w:rsid w:val="00EB49F7"/>
    <w:rsid w:val="00EB6687"/>
    <w:rsid w:val="00EB740D"/>
    <w:rsid w:val="00EC0D33"/>
    <w:rsid w:val="00EC12A7"/>
    <w:rsid w:val="00EC555A"/>
    <w:rsid w:val="00EE51B4"/>
    <w:rsid w:val="00EE76E8"/>
    <w:rsid w:val="00EF766A"/>
    <w:rsid w:val="00F0006B"/>
    <w:rsid w:val="00F0325A"/>
    <w:rsid w:val="00F06CAE"/>
    <w:rsid w:val="00F100B5"/>
    <w:rsid w:val="00F1189C"/>
    <w:rsid w:val="00F217C9"/>
    <w:rsid w:val="00F21D14"/>
    <w:rsid w:val="00F3174E"/>
    <w:rsid w:val="00F34B5E"/>
    <w:rsid w:val="00F5733F"/>
    <w:rsid w:val="00F61F45"/>
    <w:rsid w:val="00F64562"/>
    <w:rsid w:val="00F675BA"/>
    <w:rsid w:val="00F71563"/>
    <w:rsid w:val="00F77ECB"/>
    <w:rsid w:val="00F80B70"/>
    <w:rsid w:val="00F8212E"/>
    <w:rsid w:val="00F8645D"/>
    <w:rsid w:val="00F91D4D"/>
    <w:rsid w:val="00F94BC9"/>
    <w:rsid w:val="00FA3104"/>
    <w:rsid w:val="00FB027D"/>
    <w:rsid w:val="00FB21FA"/>
    <w:rsid w:val="00FC2270"/>
    <w:rsid w:val="00FC72AE"/>
    <w:rsid w:val="00FD08EF"/>
    <w:rsid w:val="00FD1FEF"/>
    <w:rsid w:val="00FD50B3"/>
    <w:rsid w:val="00FD6B1A"/>
    <w:rsid w:val="00FE6372"/>
    <w:rsid w:val="00FF1193"/>
    <w:rsid w:val="00FF2D07"/>
    <w:rsid w:val="00FF5BB9"/>
    <w:rsid w:val="00FF5E08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CE025"/>
  <w15:docId w15:val="{96EA2563-2F01-4E9C-8752-BB40F874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8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basedOn w:val="a0"/>
    <w:link w:val="1"/>
    <w:rsid w:val="00A138FF"/>
    <w:rPr>
      <w:kern w:val="2"/>
      <w:sz w:val="21"/>
    </w:rPr>
  </w:style>
  <w:style w:type="character" w:customStyle="1" w:styleId="10">
    <w:name w:val="页码1"/>
    <w:basedOn w:val="a0"/>
    <w:rsid w:val="00A138FF"/>
  </w:style>
  <w:style w:type="character" w:styleId="a3">
    <w:name w:val="Hyperlink"/>
    <w:basedOn w:val="a0"/>
    <w:rsid w:val="00A138FF"/>
    <w:rPr>
      <w:color w:val="0000FF"/>
      <w:u w:val="single"/>
    </w:rPr>
  </w:style>
  <w:style w:type="paragraph" w:styleId="2">
    <w:name w:val="toc 2"/>
    <w:basedOn w:val="a"/>
    <w:next w:val="a"/>
    <w:rsid w:val="00A138FF"/>
    <w:pPr>
      <w:tabs>
        <w:tab w:val="right" w:leader="dot" w:pos="8302"/>
      </w:tabs>
      <w:spacing w:line="360" w:lineRule="auto"/>
      <w:ind w:leftChars="200" w:left="420"/>
      <w:jc w:val="distribute"/>
    </w:pPr>
  </w:style>
  <w:style w:type="paragraph" w:customStyle="1" w:styleId="11">
    <w:name w:val="正文文本1"/>
    <w:basedOn w:val="a"/>
    <w:rsid w:val="00A138FF"/>
    <w:pPr>
      <w:jc w:val="center"/>
    </w:pPr>
    <w:rPr>
      <w:rFonts w:ascii="宋体" w:hAnsi="Arial"/>
      <w:color w:val="FF0000"/>
      <w:sz w:val="24"/>
    </w:rPr>
  </w:style>
  <w:style w:type="paragraph" w:styleId="a4">
    <w:name w:val="annotation text"/>
    <w:basedOn w:val="a"/>
    <w:rsid w:val="00A138FF"/>
    <w:pPr>
      <w:jc w:val="left"/>
    </w:pPr>
  </w:style>
  <w:style w:type="paragraph" w:customStyle="1" w:styleId="12">
    <w:name w:val="页脚1"/>
    <w:basedOn w:val="a"/>
    <w:rsid w:val="00A138FF"/>
    <w:pPr>
      <w:tabs>
        <w:tab w:val="center" w:pos="4153"/>
        <w:tab w:val="right" w:pos="8306"/>
      </w:tabs>
      <w:adjustRightInd w:val="0"/>
      <w:snapToGrid w:val="0"/>
      <w:jc w:val="left"/>
      <w:textAlignment w:val="baseline"/>
    </w:pPr>
    <w:rPr>
      <w:kern w:val="0"/>
      <w:sz w:val="18"/>
    </w:rPr>
  </w:style>
  <w:style w:type="paragraph" w:customStyle="1" w:styleId="13">
    <w:name w:val="页眉1"/>
    <w:basedOn w:val="a"/>
    <w:rsid w:val="00A13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Arial Narrow" w:hAnsi="Arial Narrow"/>
      <w:sz w:val="18"/>
    </w:rPr>
  </w:style>
  <w:style w:type="paragraph" w:customStyle="1" w:styleId="14">
    <w:name w:val="列出段落1"/>
    <w:basedOn w:val="a"/>
    <w:rsid w:val="00A138FF"/>
    <w:pPr>
      <w:ind w:firstLineChars="200" w:firstLine="420"/>
    </w:pPr>
  </w:style>
  <w:style w:type="paragraph" w:styleId="15">
    <w:name w:val="toc 1"/>
    <w:basedOn w:val="a"/>
    <w:next w:val="a"/>
    <w:rsid w:val="00A138FF"/>
    <w:pPr>
      <w:tabs>
        <w:tab w:val="left" w:pos="840"/>
        <w:tab w:val="right" w:leader="dot" w:pos="8302"/>
      </w:tabs>
      <w:spacing w:line="360" w:lineRule="auto"/>
      <w:jc w:val="distribute"/>
    </w:pPr>
  </w:style>
  <w:style w:type="paragraph" w:customStyle="1" w:styleId="p0">
    <w:name w:val="p0"/>
    <w:basedOn w:val="a"/>
    <w:rsid w:val="00A138FF"/>
    <w:pPr>
      <w:widowControl/>
    </w:pPr>
    <w:rPr>
      <w:rFonts w:ascii="Calibri" w:hAnsi="Calibri"/>
      <w:kern w:val="0"/>
    </w:rPr>
  </w:style>
  <w:style w:type="paragraph" w:customStyle="1" w:styleId="16">
    <w:name w:val="纯文本1"/>
    <w:basedOn w:val="a"/>
    <w:rsid w:val="00A138FF"/>
    <w:rPr>
      <w:rFonts w:ascii="宋体" w:hAnsi="Courier New"/>
    </w:rPr>
  </w:style>
  <w:style w:type="paragraph" w:customStyle="1" w:styleId="17">
    <w:name w:val="正文文本缩进1"/>
    <w:basedOn w:val="a"/>
    <w:rsid w:val="00A138FF"/>
    <w:pPr>
      <w:tabs>
        <w:tab w:val="left" w:leader="underscore" w:pos="2880"/>
        <w:tab w:val="left" w:leader="underscore" w:pos="5400"/>
      </w:tabs>
      <w:ind w:firstLine="480"/>
    </w:pPr>
    <w:rPr>
      <w:sz w:val="24"/>
    </w:rPr>
  </w:style>
  <w:style w:type="paragraph" w:customStyle="1" w:styleId="1">
    <w:name w:val="日期1"/>
    <w:basedOn w:val="a"/>
    <w:next w:val="a"/>
    <w:link w:val="Char"/>
    <w:rsid w:val="00A138FF"/>
    <w:pPr>
      <w:ind w:leftChars="2500" w:left="100"/>
    </w:pPr>
  </w:style>
  <w:style w:type="paragraph" w:styleId="a5">
    <w:name w:val="header"/>
    <w:basedOn w:val="a"/>
    <w:link w:val="a6"/>
    <w:uiPriority w:val="99"/>
    <w:unhideWhenUsed/>
    <w:rsid w:val="008E6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E662A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E6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E662A"/>
    <w:rPr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0460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0460F"/>
    <w:rPr>
      <w:kern w:val="2"/>
      <w:sz w:val="18"/>
      <w:szCs w:val="18"/>
    </w:rPr>
  </w:style>
  <w:style w:type="paragraph" w:styleId="ab">
    <w:name w:val="List Paragraph"/>
    <w:basedOn w:val="a"/>
    <w:qFormat/>
    <w:rsid w:val="00811102"/>
    <w:pPr>
      <w:ind w:firstLineChars="200" w:firstLine="420"/>
    </w:pPr>
  </w:style>
  <w:style w:type="paragraph" w:customStyle="1" w:styleId="CharChar2">
    <w:name w:val="Char Char2"/>
    <w:basedOn w:val="a"/>
    <w:rsid w:val="00FB21FA"/>
    <w:pPr>
      <w:tabs>
        <w:tab w:val="num" w:pos="360"/>
      </w:tabs>
      <w:ind w:firstLineChars="150" w:firstLine="420"/>
    </w:pPr>
    <w:rPr>
      <w:rFonts w:ascii="Arial" w:hAnsi="Arial" w:cs="Arial"/>
      <w:sz w:val="20"/>
    </w:rPr>
  </w:style>
  <w:style w:type="paragraph" w:styleId="ac">
    <w:name w:val="Plain Text"/>
    <w:basedOn w:val="a"/>
    <w:link w:val="ad"/>
    <w:rsid w:val="00E609F9"/>
    <w:rPr>
      <w:rFonts w:ascii="宋体" w:hAnsi="Courier New"/>
    </w:rPr>
  </w:style>
  <w:style w:type="character" w:customStyle="1" w:styleId="ad">
    <w:name w:val="纯文本 字符"/>
    <w:basedOn w:val="a0"/>
    <w:link w:val="ac"/>
    <w:rsid w:val="00E609F9"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BCBB20A-5E7C-4D22-8715-E689A724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</Words>
  <Characters>492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WPY</dc:creator>
  <cp:lastModifiedBy>张静</cp:lastModifiedBy>
  <cp:revision>41</cp:revision>
  <cp:lastPrinted>2017-05-19T08:15:00Z</cp:lastPrinted>
  <dcterms:created xsi:type="dcterms:W3CDTF">2017-05-26T07:02:00Z</dcterms:created>
  <dcterms:modified xsi:type="dcterms:W3CDTF">2018-07-12T09:11:00Z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2052-6.4.0.1855</vt:lpwstr>
  </property>
</Properties>
</file>