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一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                   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北京市获称“绿色生态示范区”名单</w:t>
      </w:r>
    </w:p>
    <w:tbl>
      <w:tblPr>
        <w:tblStyle w:val="7"/>
        <w:tblW w:w="135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969"/>
        <w:gridCol w:w="992"/>
        <w:gridCol w:w="1417"/>
        <w:gridCol w:w="538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编号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未来科学城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北京未来科技城管理委员会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北京雁栖湖生态发展示范区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北京雁栖湖生态发展示范区管理委员会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怀柔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北京中关村软件园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2014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2.6km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北京中关村软件园发展有限责任公司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北京中关村生命科学园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2.49km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北京中关村生命科学园发展有限责任公司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新首钢高端产业综合服务区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8.63km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首钢总公司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石景山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中关村翠湖科技园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17.53km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北京实创科技园开发建设股份有限公司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中关村科技园区丰台园东区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3.46km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北京丰台科技园建设发展有限公司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丰台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奥体文化商务园区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0.63 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北京新奥集团有限公司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中关村高端医疗器械产业园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0.87 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中关村医疗器械园有限公司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大望京科技商务创新区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0.97 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中关村科技园区朝阳园管理委员会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北京新机场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 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北京新机场建设指挥部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2019北京世界园艺博览会园区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 km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3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北京世界园艺博览会事务协调局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延庆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sectPr>
      <w:pgSz w:w="16838" w:h="11906" w:orient="landscape"/>
      <w:pgMar w:top="1588" w:right="1985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3EE"/>
    <w:rsid w:val="00072BF2"/>
    <w:rsid w:val="00090E54"/>
    <w:rsid w:val="0011689D"/>
    <w:rsid w:val="00131BEE"/>
    <w:rsid w:val="00136CE4"/>
    <w:rsid w:val="00182AA9"/>
    <w:rsid w:val="002033EE"/>
    <w:rsid w:val="00226E46"/>
    <w:rsid w:val="002A53A5"/>
    <w:rsid w:val="002E6ED6"/>
    <w:rsid w:val="00496D54"/>
    <w:rsid w:val="004C3A96"/>
    <w:rsid w:val="004C5509"/>
    <w:rsid w:val="005E6474"/>
    <w:rsid w:val="0061675D"/>
    <w:rsid w:val="00655B62"/>
    <w:rsid w:val="0074209B"/>
    <w:rsid w:val="007C5788"/>
    <w:rsid w:val="00824E89"/>
    <w:rsid w:val="00850077"/>
    <w:rsid w:val="008C28EA"/>
    <w:rsid w:val="00927684"/>
    <w:rsid w:val="009533B9"/>
    <w:rsid w:val="00986663"/>
    <w:rsid w:val="009D7F9D"/>
    <w:rsid w:val="009E78B7"/>
    <w:rsid w:val="00A20DBB"/>
    <w:rsid w:val="00A31008"/>
    <w:rsid w:val="00A43AC8"/>
    <w:rsid w:val="00A725AF"/>
    <w:rsid w:val="00AD51AC"/>
    <w:rsid w:val="00B14614"/>
    <w:rsid w:val="00B40282"/>
    <w:rsid w:val="00B61A8D"/>
    <w:rsid w:val="00BA1CB2"/>
    <w:rsid w:val="00C64DA4"/>
    <w:rsid w:val="00D135A1"/>
    <w:rsid w:val="00D31851"/>
    <w:rsid w:val="00D441CF"/>
    <w:rsid w:val="00D845CF"/>
    <w:rsid w:val="00DA4ED3"/>
    <w:rsid w:val="00DD0C40"/>
    <w:rsid w:val="00E1683D"/>
    <w:rsid w:val="00E34A79"/>
    <w:rsid w:val="00E546C1"/>
    <w:rsid w:val="00E836FD"/>
    <w:rsid w:val="00EA3AB0"/>
    <w:rsid w:val="00EB076F"/>
    <w:rsid w:val="00ED2924"/>
    <w:rsid w:val="0D6059C0"/>
    <w:rsid w:val="318F1B2D"/>
    <w:rsid w:val="3A9D5724"/>
    <w:rsid w:val="4E39151A"/>
    <w:rsid w:val="5EC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112</Words>
  <Characters>642</Characters>
  <Lines>5</Lines>
  <Paragraphs>1</Paragraphs>
  <TotalTime>177</TotalTime>
  <ScaleCrop>false</ScaleCrop>
  <LinksUpToDate>false</LinksUpToDate>
  <CharactersWithSpaces>753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2017-04-26T07:02:00Z</dcterms:created>
  <dc:creator>PCOS.CN</dc:creator>
  <cp:lastModifiedBy>李慧</cp:lastModifiedBy>
  <dcterms:modified xsi:type="dcterms:W3CDTF">2019-06-24T08:50:41Z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