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0E8" w:rsidRDefault="000A12D4">
      <w:pPr>
        <w:pStyle w:val="aa"/>
        <w:spacing w:before="156" w:after="156"/>
        <w:rPr>
          <w:rFonts w:ascii="宋体" w:eastAsia="宋体" w:hAnsi="宋体"/>
          <w:snapToGrid w:val="0"/>
          <w:kern w:val="0"/>
          <w:sz w:val="28"/>
          <w:szCs w:val="24"/>
          <w:lang w:eastAsia="zh-CN"/>
        </w:rPr>
      </w:pPr>
      <w:r>
        <w:rPr>
          <w:rFonts w:ascii="宋体" w:eastAsia="宋体" w:hAnsi="宋体" w:hint="eastAsia"/>
          <w:snapToGrid w:val="0"/>
          <w:kern w:val="0"/>
          <w:sz w:val="28"/>
          <w:szCs w:val="24"/>
          <w:lang w:eastAsia="zh-CN"/>
        </w:rPr>
        <w:t>北京大兴国际机场高速两侧重点地区景观设计</w:t>
      </w:r>
    </w:p>
    <w:p w:rsidR="009460E8" w:rsidRDefault="000A12D4">
      <w:pPr>
        <w:pStyle w:val="aa"/>
        <w:spacing w:before="156" w:after="156"/>
        <w:rPr>
          <w:rStyle w:val="2CharChar"/>
          <w:rFonts w:ascii="宋体" w:hAnsi="宋体"/>
          <w:bCs w:val="0"/>
          <w:snapToGrid w:val="0"/>
          <w:kern w:val="0"/>
          <w:sz w:val="28"/>
          <w:szCs w:val="24"/>
        </w:rPr>
      </w:pPr>
      <w:r>
        <w:rPr>
          <w:rFonts w:ascii="宋体" w:eastAsia="宋体" w:hAnsi="宋体"/>
          <w:snapToGrid w:val="0"/>
          <w:kern w:val="0"/>
          <w:sz w:val="28"/>
          <w:szCs w:val="24"/>
          <w:lang w:eastAsia="zh-CN"/>
        </w:rPr>
        <w:t>招标公告</w:t>
      </w:r>
    </w:p>
    <w:p w:rsidR="009460E8" w:rsidRDefault="000A12D4">
      <w:pPr>
        <w:spacing w:line="360" w:lineRule="auto"/>
        <w:ind w:firstLineChars="200" w:firstLine="480"/>
        <w:rPr>
          <w:snapToGrid w:val="0"/>
          <w:sz w:val="24"/>
          <w:szCs w:val="24"/>
          <w:lang w:eastAsia="zh-CN"/>
        </w:rPr>
      </w:pPr>
      <w:r>
        <w:rPr>
          <w:snapToGrid w:val="0"/>
          <w:sz w:val="24"/>
          <w:szCs w:val="24"/>
          <w:lang w:eastAsia="zh-CN"/>
        </w:rPr>
        <w:t>北京科技园拍卖招标有限公司受</w:t>
      </w:r>
      <w:r>
        <w:rPr>
          <w:rFonts w:hint="eastAsia"/>
          <w:snapToGrid w:val="0"/>
          <w:sz w:val="24"/>
          <w:szCs w:val="24"/>
          <w:u w:val="single"/>
          <w:lang w:eastAsia="zh-CN"/>
        </w:rPr>
        <w:t>北京市规划和自然资源委员会大兴分局</w:t>
      </w:r>
      <w:r>
        <w:rPr>
          <w:snapToGrid w:val="0"/>
          <w:sz w:val="24"/>
          <w:szCs w:val="24"/>
          <w:lang w:eastAsia="zh-CN"/>
        </w:rPr>
        <w:t>委托，对</w:t>
      </w:r>
      <w:r>
        <w:rPr>
          <w:rFonts w:hint="eastAsia"/>
          <w:snapToGrid w:val="0"/>
          <w:sz w:val="24"/>
          <w:szCs w:val="24"/>
          <w:u w:val="single"/>
          <w:lang w:eastAsia="zh-CN"/>
        </w:rPr>
        <w:t>北京大兴国际机场高速两侧重点地区景观设计</w:t>
      </w:r>
      <w:r>
        <w:rPr>
          <w:rFonts w:hint="eastAsia"/>
          <w:snapToGrid w:val="0"/>
          <w:sz w:val="24"/>
          <w:szCs w:val="24"/>
          <w:lang w:eastAsia="zh-CN"/>
        </w:rPr>
        <w:t>项目</w:t>
      </w:r>
      <w:r>
        <w:rPr>
          <w:snapToGrid w:val="0"/>
          <w:sz w:val="24"/>
          <w:szCs w:val="24"/>
          <w:lang w:eastAsia="zh-CN"/>
        </w:rPr>
        <w:t>进行公开招标。欢迎合格投标人参加投标。</w:t>
      </w:r>
    </w:p>
    <w:p w:rsidR="009460E8" w:rsidRDefault="000A12D4">
      <w:pPr>
        <w:pStyle w:val="2"/>
        <w:keepNext w:val="0"/>
        <w:keepLines w:val="0"/>
        <w:numPr>
          <w:ilvl w:val="0"/>
          <w:numId w:val="1"/>
        </w:numPr>
        <w:spacing w:line="360" w:lineRule="auto"/>
        <w:rPr>
          <w:rFonts w:ascii="宋体" w:hAnsi="宋体"/>
          <w:snapToGrid w:val="0"/>
          <w:szCs w:val="24"/>
        </w:rPr>
      </w:pPr>
      <w:bookmarkStart w:id="0" w:name="_Toc519721481"/>
      <w:bookmarkStart w:id="1" w:name="_Toc522883938"/>
      <w:r>
        <w:rPr>
          <w:rFonts w:ascii="宋体" w:hAnsi="宋体" w:hint="eastAsia"/>
          <w:snapToGrid w:val="0"/>
          <w:szCs w:val="24"/>
        </w:rPr>
        <w:t>采购人及采购代理机构的名称、地址和联系</w:t>
      </w:r>
      <w:bookmarkEnd w:id="0"/>
      <w:r>
        <w:rPr>
          <w:rFonts w:ascii="宋体" w:hAnsi="宋体" w:hint="eastAsia"/>
          <w:snapToGrid w:val="0"/>
          <w:szCs w:val="24"/>
        </w:rPr>
        <w:t>方式</w:t>
      </w:r>
      <w:bookmarkEnd w:id="1"/>
    </w:p>
    <w:p w:rsidR="009460E8" w:rsidRDefault="000A12D4">
      <w:pPr>
        <w:pStyle w:val="ad"/>
        <w:numPr>
          <w:ilvl w:val="0"/>
          <w:numId w:val="2"/>
        </w:numPr>
        <w:spacing w:line="360" w:lineRule="auto"/>
        <w:ind w:left="680" w:hanging="680"/>
        <w:rPr>
          <w:b/>
          <w:bCs/>
          <w:snapToGrid w:val="0"/>
          <w:sz w:val="24"/>
          <w:szCs w:val="24"/>
          <w:lang w:eastAsia="zh-CN"/>
        </w:rPr>
      </w:pPr>
      <w:r>
        <w:rPr>
          <w:rFonts w:hint="eastAsia"/>
          <w:b/>
          <w:bCs/>
          <w:snapToGrid w:val="0"/>
          <w:sz w:val="24"/>
          <w:szCs w:val="24"/>
          <w:lang w:eastAsia="zh-CN"/>
        </w:rPr>
        <w:t>采购人</w:t>
      </w:r>
    </w:p>
    <w:p w:rsidR="009460E8" w:rsidRDefault="000A12D4">
      <w:pPr>
        <w:spacing w:line="360" w:lineRule="auto"/>
        <w:ind w:leftChars="309" w:left="680"/>
        <w:rPr>
          <w:snapToGrid w:val="0"/>
          <w:sz w:val="24"/>
          <w:szCs w:val="24"/>
          <w:lang w:eastAsia="zh-CN"/>
        </w:rPr>
      </w:pPr>
      <w:r>
        <w:rPr>
          <w:snapToGrid w:val="0"/>
          <w:sz w:val="24"/>
          <w:szCs w:val="24"/>
          <w:lang w:eastAsia="zh-CN"/>
        </w:rPr>
        <w:t>全称：北京市规划和自然资源委员会大兴分局</w:t>
      </w:r>
    </w:p>
    <w:p w:rsidR="009460E8" w:rsidRDefault="000A12D4">
      <w:pPr>
        <w:spacing w:line="360" w:lineRule="auto"/>
        <w:ind w:leftChars="309" w:left="680"/>
        <w:rPr>
          <w:sz w:val="24"/>
          <w:szCs w:val="24"/>
          <w:lang w:eastAsia="zh-CN"/>
        </w:rPr>
      </w:pPr>
      <w:r>
        <w:rPr>
          <w:sz w:val="24"/>
          <w:szCs w:val="24"/>
          <w:lang w:eastAsia="zh-CN"/>
        </w:rPr>
        <w:t>地</w:t>
      </w:r>
      <w:r>
        <w:rPr>
          <w:rFonts w:hint="eastAsia"/>
          <w:sz w:val="24"/>
          <w:szCs w:val="24"/>
          <w:lang w:eastAsia="zh-CN"/>
        </w:rPr>
        <w:t xml:space="preserve">    </w:t>
      </w:r>
      <w:r>
        <w:rPr>
          <w:sz w:val="24"/>
          <w:szCs w:val="24"/>
          <w:lang w:eastAsia="zh-CN"/>
        </w:rPr>
        <w:t>址：</w:t>
      </w:r>
      <w:r>
        <w:rPr>
          <w:rFonts w:hint="eastAsia"/>
          <w:sz w:val="24"/>
          <w:szCs w:val="24"/>
          <w:lang w:eastAsia="zh-CN"/>
        </w:rPr>
        <w:t>北京市</w:t>
      </w:r>
      <w:proofErr w:type="gramStart"/>
      <w:r>
        <w:rPr>
          <w:rFonts w:hint="eastAsia"/>
          <w:sz w:val="24"/>
          <w:szCs w:val="24"/>
          <w:lang w:eastAsia="zh-CN"/>
        </w:rPr>
        <w:t>大兴区金华</w:t>
      </w:r>
      <w:proofErr w:type="gramEnd"/>
      <w:r>
        <w:rPr>
          <w:rFonts w:hint="eastAsia"/>
          <w:sz w:val="24"/>
          <w:szCs w:val="24"/>
          <w:lang w:eastAsia="zh-CN"/>
        </w:rPr>
        <w:t>寺东路1号</w:t>
      </w:r>
    </w:p>
    <w:p w:rsidR="009460E8" w:rsidRDefault="000A12D4">
      <w:pPr>
        <w:spacing w:line="360" w:lineRule="auto"/>
        <w:ind w:leftChars="309" w:left="680"/>
        <w:rPr>
          <w:sz w:val="24"/>
          <w:szCs w:val="24"/>
          <w:lang w:eastAsia="zh-CN"/>
        </w:rPr>
      </w:pPr>
      <w:r>
        <w:rPr>
          <w:rFonts w:hint="eastAsia"/>
          <w:sz w:val="24"/>
          <w:szCs w:val="24"/>
          <w:lang w:eastAsia="zh-CN"/>
        </w:rPr>
        <w:t>联 系 人：</w:t>
      </w:r>
      <w:proofErr w:type="gramStart"/>
      <w:r>
        <w:rPr>
          <w:rFonts w:hint="eastAsia"/>
          <w:sz w:val="24"/>
          <w:szCs w:val="24"/>
          <w:lang w:eastAsia="zh-CN"/>
        </w:rPr>
        <w:t>赫</w:t>
      </w:r>
      <w:proofErr w:type="gramEnd"/>
      <w:r>
        <w:rPr>
          <w:rFonts w:hint="eastAsia"/>
          <w:sz w:val="24"/>
          <w:szCs w:val="24"/>
          <w:lang w:eastAsia="zh-CN"/>
        </w:rPr>
        <w:t>婷婷</w:t>
      </w:r>
    </w:p>
    <w:p w:rsidR="009460E8" w:rsidRDefault="000A12D4">
      <w:pPr>
        <w:spacing w:line="360" w:lineRule="auto"/>
        <w:ind w:leftChars="309" w:left="680"/>
        <w:rPr>
          <w:sz w:val="24"/>
          <w:szCs w:val="24"/>
          <w:lang w:eastAsia="zh-CN"/>
        </w:rPr>
      </w:pPr>
      <w:r>
        <w:rPr>
          <w:rFonts w:hint="eastAsia"/>
          <w:sz w:val="24"/>
          <w:szCs w:val="24"/>
          <w:lang w:eastAsia="zh-CN"/>
        </w:rPr>
        <w:t xml:space="preserve">电 </w:t>
      </w:r>
      <w:r>
        <w:rPr>
          <w:sz w:val="24"/>
          <w:szCs w:val="24"/>
          <w:lang w:eastAsia="zh-CN"/>
        </w:rPr>
        <w:t xml:space="preserve">   </w:t>
      </w:r>
      <w:r>
        <w:rPr>
          <w:rFonts w:hint="eastAsia"/>
          <w:sz w:val="24"/>
          <w:szCs w:val="24"/>
          <w:lang w:eastAsia="zh-CN"/>
        </w:rPr>
        <w:t>话：</w:t>
      </w:r>
      <w:r>
        <w:rPr>
          <w:sz w:val="24"/>
          <w:szCs w:val="24"/>
          <w:lang w:eastAsia="zh-CN"/>
        </w:rPr>
        <w:t>010-81290163</w:t>
      </w:r>
    </w:p>
    <w:p w:rsidR="009460E8" w:rsidRDefault="000A12D4">
      <w:pPr>
        <w:pStyle w:val="ad"/>
        <w:numPr>
          <w:ilvl w:val="0"/>
          <w:numId w:val="2"/>
        </w:numPr>
        <w:spacing w:line="360" w:lineRule="auto"/>
        <w:ind w:left="680" w:hanging="680"/>
        <w:rPr>
          <w:b/>
          <w:bCs/>
          <w:snapToGrid w:val="0"/>
          <w:sz w:val="24"/>
          <w:szCs w:val="24"/>
          <w:lang w:eastAsia="zh-CN"/>
        </w:rPr>
      </w:pPr>
      <w:r>
        <w:rPr>
          <w:rFonts w:hint="eastAsia"/>
          <w:b/>
          <w:bCs/>
          <w:snapToGrid w:val="0"/>
          <w:sz w:val="24"/>
          <w:szCs w:val="24"/>
          <w:lang w:eastAsia="zh-CN"/>
        </w:rPr>
        <w:t>采购代理机构</w:t>
      </w:r>
    </w:p>
    <w:p w:rsidR="009460E8" w:rsidRDefault="000A12D4">
      <w:pPr>
        <w:spacing w:line="360" w:lineRule="auto"/>
        <w:ind w:leftChars="309" w:left="680"/>
        <w:rPr>
          <w:snapToGrid w:val="0"/>
          <w:sz w:val="24"/>
          <w:szCs w:val="24"/>
          <w:lang w:eastAsia="zh-CN"/>
        </w:rPr>
      </w:pPr>
      <w:r>
        <w:rPr>
          <w:snapToGrid w:val="0"/>
          <w:sz w:val="24"/>
          <w:szCs w:val="24"/>
          <w:lang w:eastAsia="zh-CN"/>
        </w:rPr>
        <w:t>全称：北京科技园拍卖招标有限公司</w:t>
      </w:r>
    </w:p>
    <w:p w:rsidR="009460E8" w:rsidRDefault="000A12D4">
      <w:pPr>
        <w:spacing w:line="360" w:lineRule="auto"/>
        <w:ind w:leftChars="309" w:left="680"/>
        <w:rPr>
          <w:snapToGrid w:val="0"/>
          <w:sz w:val="24"/>
          <w:szCs w:val="24"/>
          <w:lang w:eastAsia="zh-CN"/>
        </w:rPr>
      </w:pPr>
      <w:r>
        <w:rPr>
          <w:snapToGrid w:val="0"/>
          <w:sz w:val="24"/>
          <w:szCs w:val="24"/>
          <w:lang w:eastAsia="zh-CN"/>
        </w:rPr>
        <w:t>地址：北京市海淀区万柳光大西园6号楼0188房</w:t>
      </w:r>
    </w:p>
    <w:p w:rsidR="009460E8" w:rsidRDefault="000A12D4">
      <w:pPr>
        <w:spacing w:line="360" w:lineRule="auto"/>
        <w:ind w:leftChars="309" w:left="680"/>
        <w:rPr>
          <w:snapToGrid w:val="0"/>
          <w:sz w:val="24"/>
          <w:szCs w:val="24"/>
          <w:lang w:eastAsia="zh-CN"/>
        </w:rPr>
      </w:pPr>
      <w:r>
        <w:rPr>
          <w:snapToGrid w:val="0"/>
          <w:sz w:val="24"/>
          <w:szCs w:val="24"/>
          <w:lang w:eastAsia="zh-CN"/>
        </w:rPr>
        <w:t>联系</w:t>
      </w:r>
      <w:r>
        <w:rPr>
          <w:rFonts w:hint="eastAsia"/>
          <w:snapToGrid w:val="0"/>
          <w:sz w:val="24"/>
          <w:szCs w:val="24"/>
          <w:lang w:eastAsia="zh-CN"/>
        </w:rPr>
        <w:t>人：张爽</w:t>
      </w:r>
    </w:p>
    <w:p w:rsidR="009460E8" w:rsidRDefault="000A12D4">
      <w:pPr>
        <w:spacing w:line="360" w:lineRule="auto"/>
        <w:ind w:leftChars="309" w:left="680"/>
        <w:rPr>
          <w:snapToGrid w:val="0"/>
          <w:sz w:val="24"/>
          <w:szCs w:val="24"/>
          <w:lang w:eastAsia="zh-CN"/>
        </w:rPr>
      </w:pPr>
      <w:r>
        <w:rPr>
          <w:snapToGrid w:val="0"/>
          <w:sz w:val="24"/>
          <w:szCs w:val="24"/>
          <w:lang w:eastAsia="zh-CN"/>
        </w:rPr>
        <w:t>联系方式：</w:t>
      </w:r>
      <w:r>
        <w:rPr>
          <w:rFonts w:hint="eastAsia"/>
          <w:snapToGrid w:val="0"/>
          <w:sz w:val="24"/>
          <w:szCs w:val="24"/>
          <w:lang w:eastAsia="zh-CN"/>
        </w:rPr>
        <w:t>18800181885、010-82575840-808</w:t>
      </w:r>
    </w:p>
    <w:p w:rsidR="009460E8" w:rsidRDefault="000A12D4">
      <w:pPr>
        <w:spacing w:line="360" w:lineRule="auto"/>
        <w:ind w:leftChars="309" w:left="680"/>
        <w:rPr>
          <w:snapToGrid w:val="0"/>
          <w:sz w:val="24"/>
          <w:szCs w:val="24"/>
          <w:lang w:eastAsia="zh-CN"/>
        </w:rPr>
      </w:pPr>
      <w:r>
        <w:rPr>
          <w:rFonts w:hint="eastAsia"/>
          <w:snapToGrid w:val="0"/>
          <w:sz w:val="24"/>
          <w:szCs w:val="24"/>
          <w:lang w:eastAsia="zh-CN"/>
        </w:rPr>
        <w:t>邮箱：shiliubu919@163.com</w:t>
      </w:r>
    </w:p>
    <w:p w:rsidR="009460E8" w:rsidRDefault="000A12D4">
      <w:pPr>
        <w:spacing w:line="360" w:lineRule="auto"/>
        <w:ind w:leftChars="309" w:left="680"/>
        <w:rPr>
          <w:snapToGrid w:val="0"/>
          <w:sz w:val="24"/>
          <w:szCs w:val="24"/>
          <w:lang w:eastAsia="zh-CN"/>
        </w:rPr>
      </w:pPr>
      <w:r>
        <w:rPr>
          <w:snapToGrid w:val="0"/>
          <w:sz w:val="24"/>
          <w:szCs w:val="24"/>
          <w:lang w:eastAsia="zh-CN"/>
        </w:rPr>
        <w:t>传真：</w:t>
      </w:r>
      <w:r>
        <w:rPr>
          <w:rFonts w:hint="eastAsia"/>
          <w:snapToGrid w:val="0"/>
          <w:sz w:val="24"/>
          <w:szCs w:val="24"/>
          <w:lang w:eastAsia="zh-CN"/>
        </w:rPr>
        <w:t>0</w:t>
      </w:r>
      <w:r>
        <w:rPr>
          <w:snapToGrid w:val="0"/>
          <w:sz w:val="24"/>
          <w:szCs w:val="24"/>
          <w:lang w:eastAsia="zh-CN"/>
        </w:rPr>
        <w:t>10</w:t>
      </w:r>
      <w:r>
        <w:rPr>
          <w:rFonts w:hint="eastAsia"/>
          <w:snapToGrid w:val="0"/>
          <w:sz w:val="24"/>
          <w:szCs w:val="24"/>
          <w:lang w:eastAsia="zh-CN"/>
        </w:rPr>
        <w:t>-</w:t>
      </w:r>
      <w:r>
        <w:rPr>
          <w:snapToGrid w:val="0"/>
          <w:sz w:val="24"/>
          <w:szCs w:val="24"/>
          <w:lang w:eastAsia="zh-CN"/>
        </w:rPr>
        <w:t>82575350</w:t>
      </w:r>
    </w:p>
    <w:p w:rsidR="009460E8" w:rsidRDefault="000A12D4">
      <w:pPr>
        <w:pStyle w:val="2"/>
        <w:keepNext w:val="0"/>
        <w:keepLines w:val="0"/>
        <w:numPr>
          <w:ilvl w:val="0"/>
          <w:numId w:val="1"/>
        </w:numPr>
        <w:spacing w:line="360" w:lineRule="auto"/>
        <w:rPr>
          <w:rFonts w:ascii="宋体" w:hAnsi="宋体"/>
          <w:snapToGrid w:val="0"/>
          <w:szCs w:val="24"/>
        </w:rPr>
      </w:pPr>
      <w:bookmarkStart w:id="2" w:name="_Toc522883939"/>
      <w:bookmarkStart w:id="3" w:name="_Toc519721482"/>
      <w:r>
        <w:rPr>
          <w:rFonts w:ascii="宋体" w:hAnsi="宋体" w:hint="eastAsia"/>
          <w:snapToGrid w:val="0"/>
          <w:szCs w:val="24"/>
        </w:rPr>
        <w:t>采购项目名称、预算金额</w:t>
      </w:r>
      <w:bookmarkEnd w:id="2"/>
      <w:bookmarkEnd w:id="3"/>
      <w:r>
        <w:rPr>
          <w:rFonts w:ascii="宋体" w:hAnsi="宋体" w:hint="eastAsia"/>
          <w:snapToGrid w:val="0"/>
          <w:szCs w:val="24"/>
        </w:rPr>
        <w:t xml:space="preserve"> </w:t>
      </w:r>
    </w:p>
    <w:p w:rsidR="009460E8" w:rsidRDefault="000A12D4">
      <w:pPr>
        <w:spacing w:line="360" w:lineRule="auto"/>
        <w:ind w:leftChars="191" w:left="420"/>
        <w:rPr>
          <w:sz w:val="24"/>
          <w:szCs w:val="24"/>
          <w:lang w:eastAsia="zh-CN"/>
        </w:rPr>
      </w:pPr>
      <w:bookmarkStart w:id="4" w:name="_Toc519721483"/>
      <w:bookmarkStart w:id="5" w:name="_Toc522883940"/>
      <w:r>
        <w:rPr>
          <w:sz w:val="24"/>
          <w:szCs w:val="24"/>
          <w:lang w:eastAsia="zh-CN"/>
        </w:rPr>
        <w:t>项目名称：</w:t>
      </w:r>
      <w:r>
        <w:rPr>
          <w:rFonts w:hint="eastAsia"/>
          <w:sz w:val="24"/>
          <w:szCs w:val="24"/>
          <w:lang w:eastAsia="zh-CN"/>
        </w:rPr>
        <w:t>北京大兴国际机场高速两侧重点地区景观设计</w:t>
      </w:r>
    </w:p>
    <w:p w:rsidR="009460E8" w:rsidRDefault="000A12D4">
      <w:pPr>
        <w:spacing w:line="360" w:lineRule="auto"/>
        <w:ind w:leftChars="191" w:left="420"/>
        <w:rPr>
          <w:rFonts w:cstheme="minorEastAsia"/>
          <w:sz w:val="24"/>
          <w:szCs w:val="24"/>
          <w:lang w:eastAsia="zh-CN"/>
        </w:rPr>
      </w:pPr>
      <w:r>
        <w:rPr>
          <w:rFonts w:hint="eastAsia"/>
          <w:sz w:val="24"/>
          <w:szCs w:val="24"/>
          <w:lang w:eastAsia="zh-CN"/>
        </w:rPr>
        <w:t>招标编号</w:t>
      </w:r>
      <w:r>
        <w:rPr>
          <w:rFonts w:cstheme="minorEastAsia" w:hint="eastAsia"/>
          <w:sz w:val="24"/>
          <w:szCs w:val="24"/>
          <w:lang w:eastAsia="zh-CN"/>
        </w:rPr>
        <w:t>：</w:t>
      </w:r>
      <w:r>
        <w:rPr>
          <w:rFonts w:cstheme="minorEastAsia"/>
          <w:sz w:val="24"/>
          <w:szCs w:val="24"/>
          <w:lang w:eastAsia="zh-CN"/>
        </w:rPr>
        <w:t>KJY20192158</w:t>
      </w:r>
    </w:p>
    <w:p w:rsidR="009460E8" w:rsidRDefault="000A12D4">
      <w:pPr>
        <w:spacing w:line="360" w:lineRule="auto"/>
        <w:ind w:leftChars="191" w:left="420"/>
        <w:rPr>
          <w:iCs/>
          <w:sz w:val="24"/>
          <w:szCs w:val="24"/>
          <w:lang w:eastAsia="zh-CN"/>
        </w:rPr>
      </w:pPr>
      <w:r>
        <w:rPr>
          <w:sz w:val="24"/>
          <w:szCs w:val="24"/>
          <w:lang w:eastAsia="zh-CN"/>
        </w:rPr>
        <w:t>预算金额：</w:t>
      </w:r>
      <w:r>
        <w:rPr>
          <w:rFonts w:hint="eastAsia"/>
          <w:sz w:val="24"/>
          <w:szCs w:val="24"/>
          <w:lang w:eastAsia="zh-CN"/>
        </w:rPr>
        <w:t>人民币</w:t>
      </w:r>
      <w:r>
        <w:rPr>
          <w:sz w:val="24"/>
          <w:szCs w:val="24"/>
          <w:lang w:eastAsia="zh-CN"/>
        </w:rPr>
        <w:t>1508000.00</w:t>
      </w:r>
      <w:r>
        <w:rPr>
          <w:rFonts w:hint="eastAsia"/>
          <w:sz w:val="24"/>
          <w:szCs w:val="24"/>
          <w:lang w:eastAsia="zh-CN"/>
        </w:rPr>
        <w:t>元</w:t>
      </w:r>
      <w:r>
        <w:rPr>
          <w:rFonts w:hint="eastAsia"/>
          <w:iCs/>
          <w:sz w:val="24"/>
          <w:szCs w:val="24"/>
          <w:lang w:eastAsia="zh-CN"/>
        </w:rPr>
        <w:t>（投标最高限价：1508000.00元整</w:t>
      </w:r>
      <w:r>
        <w:rPr>
          <w:iCs/>
          <w:sz w:val="24"/>
          <w:szCs w:val="24"/>
          <w:lang w:eastAsia="zh-CN"/>
        </w:rPr>
        <w:t>）</w:t>
      </w:r>
    </w:p>
    <w:p w:rsidR="009460E8" w:rsidRDefault="000A12D4">
      <w:pPr>
        <w:spacing w:line="360" w:lineRule="auto"/>
        <w:ind w:leftChars="191" w:left="420"/>
        <w:rPr>
          <w:iCs/>
          <w:sz w:val="24"/>
          <w:szCs w:val="24"/>
          <w:lang w:eastAsia="zh-CN"/>
        </w:rPr>
      </w:pPr>
      <w:r>
        <w:rPr>
          <w:rFonts w:hint="eastAsia"/>
          <w:iCs/>
          <w:sz w:val="24"/>
          <w:szCs w:val="24"/>
          <w:lang w:eastAsia="zh-CN"/>
        </w:rPr>
        <w:t>资金来源：财政资金，已落实</w:t>
      </w:r>
    </w:p>
    <w:p w:rsidR="009460E8" w:rsidRDefault="000A12D4">
      <w:pPr>
        <w:spacing w:line="360" w:lineRule="auto"/>
        <w:ind w:leftChars="191" w:left="420"/>
        <w:rPr>
          <w:iCs/>
          <w:sz w:val="24"/>
          <w:szCs w:val="24"/>
          <w:lang w:eastAsia="zh-CN"/>
        </w:rPr>
      </w:pPr>
      <w:r>
        <w:rPr>
          <w:rFonts w:hint="eastAsia"/>
          <w:iCs/>
          <w:sz w:val="24"/>
          <w:szCs w:val="24"/>
          <w:lang w:eastAsia="zh-CN"/>
        </w:rPr>
        <w:t>采购用途：北京大兴国际机场高速两侧重点地区景观设计</w:t>
      </w:r>
    </w:p>
    <w:p w:rsidR="009460E8" w:rsidRDefault="000A12D4">
      <w:pPr>
        <w:pStyle w:val="2"/>
        <w:keepNext w:val="0"/>
        <w:keepLines w:val="0"/>
        <w:numPr>
          <w:ilvl w:val="0"/>
          <w:numId w:val="1"/>
        </w:numPr>
        <w:spacing w:line="360" w:lineRule="auto"/>
        <w:rPr>
          <w:rFonts w:ascii="宋体" w:hAnsi="宋体"/>
          <w:snapToGrid w:val="0"/>
          <w:szCs w:val="24"/>
        </w:rPr>
      </w:pPr>
      <w:r>
        <w:rPr>
          <w:rFonts w:ascii="宋体" w:hAnsi="宋体" w:hint="eastAsia"/>
          <w:snapToGrid w:val="0"/>
          <w:szCs w:val="24"/>
        </w:rPr>
        <w:t>采购需求</w:t>
      </w:r>
      <w:bookmarkEnd w:id="4"/>
      <w:bookmarkEnd w:id="5"/>
    </w:p>
    <w:p w:rsidR="009460E8" w:rsidRDefault="000A12D4">
      <w:pPr>
        <w:autoSpaceDE/>
        <w:autoSpaceDN/>
        <w:adjustRightInd w:val="0"/>
        <w:spacing w:line="360" w:lineRule="auto"/>
        <w:ind w:firstLineChars="200" w:firstLine="480"/>
        <w:jc w:val="both"/>
        <w:rPr>
          <w:rFonts w:cs="Times New Roman"/>
          <w:sz w:val="24"/>
          <w:szCs w:val="24"/>
          <w:lang w:eastAsia="zh-CN"/>
        </w:rPr>
      </w:pPr>
      <w:r>
        <w:rPr>
          <w:rFonts w:hint="eastAsia"/>
          <w:snapToGrid w:val="0"/>
          <w:sz w:val="24"/>
          <w:szCs w:val="24"/>
          <w:lang w:eastAsia="zh-CN"/>
        </w:rPr>
        <w:lastRenderedPageBreak/>
        <w:t>采购需求：</w:t>
      </w:r>
      <w:r>
        <w:rPr>
          <w:rFonts w:cs="Times New Roman" w:hint="eastAsia"/>
          <w:sz w:val="24"/>
          <w:szCs w:val="24"/>
          <w:lang w:eastAsia="zh-CN"/>
        </w:rPr>
        <w:t>北京大兴国际机场高速公路，简称大兴机场高速，是连接北京市中心城区和北京大兴国际机场的重要道路。大兴机场高速起点位于北京</w:t>
      </w:r>
      <w:proofErr w:type="gramStart"/>
      <w:r>
        <w:rPr>
          <w:rFonts w:cs="Times New Roman" w:hint="eastAsia"/>
          <w:sz w:val="24"/>
          <w:szCs w:val="24"/>
          <w:lang w:eastAsia="zh-CN"/>
        </w:rPr>
        <w:t>大兴区</w:t>
      </w:r>
      <w:proofErr w:type="gramEnd"/>
      <w:r>
        <w:rPr>
          <w:rFonts w:cs="Times New Roman" w:hint="eastAsia"/>
          <w:sz w:val="24"/>
          <w:szCs w:val="24"/>
          <w:lang w:eastAsia="zh-CN"/>
        </w:rPr>
        <w:t>南五环小白楼桥互通，终点位于廊坊市广阳区大兴国际机场北航站楼北围界，全长约27km，是大兴机场五纵两</w:t>
      </w:r>
      <w:proofErr w:type="gramStart"/>
      <w:r>
        <w:rPr>
          <w:rFonts w:cs="Times New Roman" w:hint="eastAsia"/>
          <w:sz w:val="24"/>
          <w:szCs w:val="24"/>
          <w:lang w:eastAsia="zh-CN"/>
        </w:rPr>
        <w:t>横交</w:t>
      </w:r>
      <w:proofErr w:type="gramEnd"/>
      <w:r>
        <w:rPr>
          <w:rFonts w:cs="Times New Roman" w:hint="eastAsia"/>
          <w:sz w:val="24"/>
          <w:szCs w:val="24"/>
          <w:lang w:eastAsia="zh-CN"/>
        </w:rPr>
        <w:t>通保障网的一部分，双向八车道，设计速度100-120公里/小时。</w:t>
      </w:r>
    </w:p>
    <w:p w:rsidR="009460E8" w:rsidRDefault="000A12D4">
      <w:pPr>
        <w:autoSpaceDE/>
        <w:autoSpaceDN/>
        <w:adjustRightInd w:val="0"/>
        <w:spacing w:after="120" w:line="360" w:lineRule="auto"/>
        <w:ind w:firstLineChars="200" w:firstLine="480"/>
        <w:jc w:val="both"/>
        <w:rPr>
          <w:rFonts w:cs="Times New Roman"/>
          <w:sz w:val="24"/>
          <w:szCs w:val="24"/>
          <w:lang w:eastAsia="zh-CN"/>
        </w:rPr>
      </w:pPr>
      <w:r>
        <w:rPr>
          <w:rFonts w:cs="Times New Roman" w:hint="eastAsia"/>
          <w:sz w:val="24"/>
          <w:szCs w:val="24"/>
          <w:lang w:eastAsia="zh-CN"/>
        </w:rPr>
        <w:t>本项目对大兴机场高速道路红线向两侧各外扩1000米左右的地区进行景观设计，包括西红门镇段、大兴新城段、魏善庄镇段、</w:t>
      </w:r>
      <w:proofErr w:type="gramStart"/>
      <w:r>
        <w:rPr>
          <w:rFonts w:cs="Times New Roman" w:hint="eastAsia"/>
          <w:sz w:val="24"/>
          <w:szCs w:val="24"/>
          <w:lang w:eastAsia="zh-CN"/>
        </w:rPr>
        <w:t>庞</w:t>
      </w:r>
      <w:proofErr w:type="gramEnd"/>
      <w:r>
        <w:rPr>
          <w:rFonts w:cs="Times New Roman" w:hint="eastAsia"/>
          <w:sz w:val="24"/>
          <w:szCs w:val="24"/>
          <w:lang w:eastAsia="zh-CN"/>
        </w:rPr>
        <w:t>各庄镇段、礼贤镇段。大兴机场高速两侧重点地区景观设计范围包括大兴机场高速全程两侧地区，具体范围以划定研究范围为准，总用地面积约56.5平方公里（含道路）。</w:t>
      </w:r>
    </w:p>
    <w:p w:rsidR="009460E8" w:rsidRDefault="000A12D4">
      <w:pPr>
        <w:pStyle w:val="a9"/>
        <w:wordWrap w:val="0"/>
        <w:spacing w:line="360" w:lineRule="auto"/>
        <w:ind w:firstLineChars="250" w:firstLine="600"/>
        <w:rPr>
          <w:rFonts w:cs="Times New Roman"/>
          <w:snapToGrid w:val="0"/>
        </w:rPr>
      </w:pPr>
      <w:r>
        <w:rPr>
          <w:rFonts w:cs="Times New Roman" w:hint="eastAsia"/>
          <w:snapToGrid w:val="0"/>
        </w:rPr>
        <w:t>服务期：自合同签订之日起两年。</w:t>
      </w:r>
    </w:p>
    <w:p w:rsidR="009460E8" w:rsidRDefault="000A12D4">
      <w:pPr>
        <w:pStyle w:val="2"/>
        <w:keepNext w:val="0"/>
        <w:keepLines w:val="0"/>
        <w:numPr>
          <w:ilvl w:val="0"/>
          <w:numId w:val="1"/>
        </w:numPr>
        <w:spacing w:line="360" w:lineRule="auto"/>
        <w:rPr>
          <w:rFonts w:ascii="宋体" w:hAnsi="宋体"/>
          <w:snapToGrid w:val="0"/>
          <w:szCs w:val="24"/>
        </w:rPr>
      </w:pPr>
      <w:bookmarkStart w:id="6" w:name="_Toc519721484"/>
      <w:bookmarkStart w:id="7" w:name="_Toc522883941"/>
      <w:r>
        <w:rPr>
          <w:rFonts w:ascii="宋体" w:hAnsi="宋体" w:hint="eastAsia"/>
          <w:snapToGrid w:val="0"/>
          <w:szCs w:val="24"/>
        </w:rPr>
        <w:t>投标人资格要求</w:t>
      </w:r>
      <w:bookmarkEnd w:id="6"/>
      <w:bookmarkEnd w:id="7"/>
    </w:p>
    <w:p w:rsidR="009460E8" w:rsidRDefault="000A12D4">
      <w:pPr>
        <w:pStyle w:val="ad"/>
        <w:numPr>
          <w:ilvl w:val="0"/>
          <w:numId w:val="3"/>
        </w:numPr>
        <w:spacing w:line="360" w:lineRule="auto"/>
        <w:rPr>
          <w:snapToGrid w:val="0"/>
          <w:sz w:val="24"/>
          <w:szCs w:val="24"/>
          <w:lang w:eastAsia="zh-CN"/>
        </w:rPr>
      </w:pPr>
      <w:r>
        <w:rPr>
          <w:snapToGrid w:val="0"/>
          <w:sz w:val="24"/>
          <w:szCs w:val="24"/>
          <w:lang w:eastAsia="zh-CN"/>
        </w:rPr>
        <w:t>投标人必须符合《中华人民共和国政府采购法》第二十二条第一款的规定：</w:t>
      </w:r>
    </w:p>
    <w:p w:rsidR="009460E8" w:rsidRDefault="000A12D4">
      <w:pPr>
        <w:pStyle w:val="ad"/>
        <w:numPr>
          <w:ilvl w:val="1"/>
          <w:numId w:val="4"/>
        </w:numPr>
        <w:spacing w:line="360" w:lineRule="auto"/>
        <w:ind w:left="1100"/>
        <w:rPr>
          <w:snapToGrid w:val="0"/>
          <w:sz w:val="24"/>
          <w:szCs w:val="24"/>
          <w:lang w:eastAsia="zh-CN"/>
        </w:rPr>
      </w:pPr>
      <w:r>
        <w:rPr>
          <w:snapToGrid w:val="0"/>
          <w:sz w:val="24"/>
          <w:szCs w:val="24"/>
          <w:lang w:eastAsia="zh-CN"/>
        </w:rPr>
        <w:t>具有独立承担民事责任的能力；</w:t>
      </w:r>
    </w:p>
    <w:p w:rsidR="009460E8" w:rsidRDefault="000A12D4">
      <w:pPr>
        <w:pStyle w:val="ad"/>
        <w:numPr>
          <w:ilvl w:val="1"/>
          <w:numId w:val="4"/>
        </w:numPr>
        <w:spacing w:line="360" w:lineRule="auto"/>
        <w:ind w:left="1100"/>
        <w:rPr>
          <w:snapToGrid w:val="0"/>
          <w:sz w:val="24"/>
          <w:szCs w:val="24"/>
          <w:lang w:eastAsia="zh-CN"/>
        </w:rPr>
      </w:pPr>
      <w:r>
        <w:rPr>
          <w:snapToGrid w:val="0"/>
          <w:sz w:val="24"/>
          <w:szCs w:val="24"/>
          <w:lang w:eastAsia="zh-CN"/>
        </w:rPr>
        <w:t>具有良好的商业信誉和健全的财务会计制度；</w:t>
      </w:r>
    </w:p>
    <w:p w:rsidR="009460E8" w:rsidRDefault="000A12D4">
      <w:pPr>
        <w:pStyle w:val="ad"/>
        <w:numPr>
          <w:ilvl w:val="1"/>
          <w:numId w:val="4"/>
        </w:numPr>
        <w:spacing w:line="360" w:lineRule="auto"/>
        <w:ind w:left="1100"/>
        <w:rPr>
          <w:snapToGrid w:val="0"/>
          <w:sz w:val="24"/>
          <w:szCs w:val="24"/>
          <w:lang w:eastAsia="zh-CN"/>
        </w:rPr>
      </w:pPr>
      <w:r>
        <w:rPr>
          <w:snapToGrid w:val="0"/>
          <w:sz w:val="24"/>
          <w:szCs w:val="24"/>
          <w:lang w:eastAsia="zh-CN"/>
        </w:rPr>
        <w:t>具有履行合同所必需的设备和专业技术能力；</w:t>
      </w:r>
    </w:p>
    <w:p w:rsidR="009460E8" w:rsidRDefault="000A12D4">
      <w:pPr>
        <w:pStyle w:val="ad"/>
        <w:numPr>
          <w:ilvl w:val="1"/>
          <w:numId w:val="4"/>
        </w:numPr>
        <w:spacing w:line="360" w:lineRule="auto"/>
        <w:ind w:left="1100"/>
        <w:rPr>
          <w:snapToGrid w:val="0"/>
          <w:sz w:val="24"/>
          <w:szCs w:val="24"/>
          <w:lang w:eastAsia="zh-CN"/>
        </w:rPr>
      </w:pPr>
      <w:r>
        <w:rPr>
          <w:snapToGrid w:val="0"/>
          <w:sz w:val="24"/>
          <w:szCs w:val="24"/>
          <w:lang w:eastAsia="zh-CN"/>
        </w:rPr>
        <w:t>有依法缴纳税收和社会保障资金的良好记录；</w:t>
      </w:r>
    </w:p>
    <w:p w:rsidR="009460E8" w:rsidRDefault="000A12D4">
      <w:pPr>
        <w:pStyle w:val="ad"/>
        <w:numPr>
          <w:ilvl w:val="1"/>
          <w:numId w:val="4"/>
        </w:numPr>
        <w:spacing w:line="360" w:lineRule="auto"/>
        <w:ind w:left="1100"/>
        <w:rPr>
          <w:snapToGrid w:val="0"/>
          <w:sz w:val="24"/>
          <w:szCs w:val="24"/>
          <w:lang w:eastAsia="zh-CN"/>
        </w:rPr>
      </w:pPr>
      <w:r>
        <w:rPr>
          <w:snapToGrid w:val="0"/>
          <w:sz w:val="24"/>
          <w:szCs w:val="24"/>
          <w:lang w:eastAsia="zh-CN"/>
        </w:rPr>
        <w:t>参加政府采购活动前三年内，在经营活动中没有重大违法记录；</w:t>
      </w:r>
    </w:p>
    <w:p w:rsidR="009460E8" w:rsidRDefault="000A12D4">
      <w:pPr>
        <w:pStyle w:val="ad"/>
        <w:numPr>
          <w:ilvl w:val="1"/>
          <w:numId w:val="4"/>
        </w:numPr>
        <w:spacing w:line="360" w:lineRule="auto"/>
        <w:ind w:left="1100"/>
        <w:rPr>
          <w:snapToGrid w:val="0"/>
          <w:sz w:val="24"/>
          <w:szCs w:val="24"/>
          <w:lang w:eastAsia="zh-CN"/>
        </w:rPr>
      </w:pPr>
      <w:r>
        <w:rPr>
          <w:snapToGrid w:val="0"/>
          <w:sz w:val="24"/>
          <w:szCs w:val="24"/>
          <w:lang w:eastAsia="zh-CN"/>
        </w:rPr>
        <w:t>法律、行政法规规定的其他条件。</w:t>
      </w:r>
    </w:p>
    <w:p w:rsidR="009460E8" w:rsidRDefault="000A12D4">
      <w:pPr>
        <w:pStyle w:val="ad"/>
        <w:numPr>
          <w:ilvl w:val="0"/>
          <w:numId w:val="3"/>
        </w:numPr>
        <w:spacing w:line="360" w:lineRule="auto"/>
        <w:ind w:left="680" w:hanging="680"/>
        <w:rPr>
          <w:snapToGrid w:val="0"/>
          <w:sz w:val="24"/>
          <w:szCs w:val="24"/>
          <w:lang w:eastAsia="zh-CN"/>
        </w:rPr>
      </w:pPr>
      <w:r>
        <w:rPr>
          <w:rFonts w:hint="eastAsia"/>
          <w:sz w:val="24"/>
          <w:szCs w:val="24"/>
          <w:lang w:eastAsia="zh-CN"/>
        </w:rPr>
        <w:t>投标人须具备城乡规划编制甲级资质。</w:t>
      </w:r>
    </w:p>
    <w:p w:rsidR="009460E8" w:rsidRDefault="000A12D4">
      <w:pPr>
        <w:pStyle w:val="ad"/>
        <w:numPr>
          <w:ilvl w:val="0"/>
          <w:numId w:val="3"/>
        </w:numPr>
        <w:spacing w:line="360" w:lineRule="auto"/>
        <w:ind w:left="680" w:hanging="680"/>
        <w:rPr>
          <w:snapToGrid w:val="0"/>
          <w:sz w:val="24"/>
          <w:szCs w:val="24"/>
          <w:lang w:eastAsia="zh-CN"/>
        </w:rPr>
      </w:pPr>
      <w:r>
        <w:rPr>
          <w:snapToGrid w:val="0"/>
          <w:sz w:val="24"/>
          <w:szCs w:val="24"/>
          <w:lang w:eastAsia="zh-CN"/>
        </w:rPr>
        <w:t>投标人不得被</w:t>
      </w:r>
      <w:r>
        <w:rPr>
          <w:rFonts w:hint="eastAsia"/>
          <w:snapToGrid w:val="0"/>
          <w:sz w:val="24"/>
          <w:szCs w:val="24"/>
          <w:lang w:eastAsia="zh-CN"/>
        </w:rPr>
        <w:t>信用中国网站（www.creditchina.gov.cn）</w:t>
      </w:r>
      <w:r>
        <w:rPr>
          <w:snapToGrid w:val="0"/>
          <w:sz w:val="24"/>
          <w:szCs w:val="24"/>
          <w:lang w:eastAsia="zh-CN"/>
        </w:rPr>
        <w:t>列入失信被执行人</w:t>
      </w:r>
      <w:r>
        <w:rPr>
          <w:rFonts w:hint="eastAsia"/>
          <w:snapToGrid w:val="0"/>
          <w:sz w:val="24"/>
          <w:szCs w:val="24"/>
          <w:lang w:eastAsia="zh-CN"/>
        </w:rPr>
        <w:t>或</w:t>
      </w:r>
      <w:r>
        <w:rPr>
          <w:snapToGrid w:val="0"/>
          <w:sz w:val="24"/>
          <w:szCs w:val="24"/>
          <w:lang w:eastAsia="zh-CN"/>
        </w:rPr>
        <w:t>重大税收违法案件当事人名单</w:t>
      </w:r>
      <w:r>
        <w:rPr>
          <w:rFonts w:hint="eastAsia"/>
          <w:snapToGrid w:val="0"/>
          <w:sz w:val="24"/>
          <w:szCs w:val="24"/>
          <w:lang w:eastAsia="zh-CN"/>
        </w:rPr>
        <w:t>，也不得被中国政府采购（www.ccgp.gov.cn）列入</w:t>
      </w:r>
      <w:r>
        <w:rPr>
          <w:snapToGrid w:val="0"/>
          <w:sz w:val="24"/>
          <w:szCs w:val="24"/>
          <w:lang w:eastAsia="zh-CN"/>
        </w:rPr>
        <w:t>政府采购严重违法失信行为记录名单。</w:t>
      </w:r>
    </w:p>
    <w:p w:rsidR="009460E8" w:rsidRDefault="000A12D4">
      <w:pPr>
        <w:pStyle w:val="ad"/>
        <w:numPr>
          <w:ilvl w:val="0"/>
          <w:numId w:val="3"/>
        </w:numPr>
        <w:spacing w:line="360" w:lineRule="auto"/>
        <w:ind w:left="680" w:hanging="680"/>
        <w:rPr>
          <w:snapToGrid w:val="0"/>
          <w:sz w:val="24"/>
          <w:szCs w:val="24"/>
          <w:lang w:eastAsia="zh-CN"/>
        </w:rPr>
      </w:pPr>
      <w:r>
        <w:rPr>
          <w:rFonts w:hint="eastAsia"/>
          <w:snapToGrid w:val="0"/>
          <w:sz w:val="24"/>
          <w:szCs w:val="24"/>
          <w:lang w:eastAsia="zh-CN"/>
        </w:rPr>
        <w:t>凡受托</w:t>
      </w:r>
      <w:r>
        <w:rPr>
          <w:snapToGrid w:val="0"/>
          <w:sz w:val="24"/>
          <w:szCs w:val="24"/>
          <w:lang w:eastAsia="zh-CN"/>
        </w:rPr>
        <w:t>为本次采购项目提供整体设计、规范编制或者项目管理、监理、检测等服务的</w:t>
      </w:r>
      <w:r>
        <w:rPr>
          <w:rFonts w:hint="eastAsia"/>
          <w:snapToGrid w:val="0"/>
          <w:sz w:val="24"/>
          <w:szCs w:val="24"/>
          <w:lang w:eastAsia="zh-CN"/>
        </w:rPr>
        <w:t>投标人，不得参加投标。</w:t>
      </w:r>
    </w:p>
    <w:p w:rsidR="009460E8" w:rsidRDefault="000A12D4">
      <w:pPr>
        <w:pStyle w:val="ad"/>
        <w:numPr>
          <w:ilvl w:val="0"/>
          <w:numId w:val="3"/>
        </w:numPr>
        <w:spacing w:line="360" w:lineRule="auto"/>
        <w:ind w:left="680" w:hanging="680"/>
        <w:rPr>
          <w:snapToGrid w:val="0"/>
          <w:sz w:val="24"/>
          <w:szCs w:val="24"/>
          <w:lang w:eastAsia="zh-CN"/>
        </w:rPr>
      </w:pPr>
      <w:r>
        <w:rPr>
          <w:snapToGrid w:val="0"/>
          <w:sz w:val="24"/>
          <w:szCs w:val="24"/>
          <w:lang w:eastAsia="zh-CN"/>
        </w:rPr>
        <w:t>单位负责人为同一人或者存在直接控股、管理关系的不同</w:t>
      </w:r>
      <w:r>
        <w:rPr>
          <w:rFonts w:hint="eastAsia"/>
          <w:snapToGrid w:val="0"/>
          <w:sz w:val="24"/>
          <w:szCs w:val="24"/>
          <w:lang w:eastAsia="zh-CN"/>
        </w:rPr>
        <w:t>投标人</w:t>
      </w:r>
      <w:r>
        <w:rPr>
          <w:snapToGrid w:val="0"/>
          <w:sz w:val="24"/>
          <w:szCs w:val="24"/>
          <w:lang w:eastAsia="zh-CN"/>
        </w:rPr>
        <w:t>，不得同时参加</w:t>
      </w:r>
      <w:r>
        <w:rPr>
          <w:rFonts w:hint="eastAsia"/>
          <w:snapToGrid w:val="0"/>
          <w:sz w:val="24"/>
          <w:szCs w:val="24"/>
          <w:lang w:eastAsia="zh-CN"/>
        </w:rPr>
        <w:t>本</w:t>
      </w:r>
      <w:r>
        <w:rPr>
          <w:snapToGrid w:val="0"/>
          <w:sz w:val="24"/>
          <w:szCs w:val="24"/>
          <w:lang w:eastAsia="zh-CN"/>
        </w:rPr>
        <w:t>项目的</w:t>
      </w:r>
      <w:r>
        <w:rPr>
          <w:rFonts w:hint="eastAsia"/>
          <w:snapToGrid w:val="0"/>
          <w:sz w:val="24"/>
          <w:szCs w:val="24"/>
          <w:lang w:eastAsia="zh-CN"/>
        </w:rPr>
        <w:t>投标</w:t>
      </w:r>
      <w:r>
        <w:rPr>
          <w:snapToGrid w:val="0"/>
          <w:sz w:val="24"/>
          <w:szCs w:val="24"/>
          <w:lang w:eastAsia="zh-CN"/>
        </w:rPr>
        <w:t>。</w:t>
      </w:r>
    </w:p>
    <w:p w:rsidR="009460E8" w:rsidRDefault="000A12D4">
      <w:pPr>
        <w:pStyle w:val="ad"/>
        <w:numPr>
          <w:ilvl w:val="0"/>
          <w:numId w:val="3"/>
        </w:numPr>
        <w:spacing w:line="360" w:lineRule="auto"/>
        <w:ind w:left="680" w:hanging="680"/>
        <w:rPr>
          <w:snapToGrid w:val="0"/>
          <w:sz w:val="24"/>
          <w:szCs w:val="24"/>
          <w:lang w:eastAsia="zh-CN"/>
        </w:rPr>
      </w:pPr>
      <w:r>
        <w:rPr>
          <w:rFonts w:hint="eastAsia"/>
          <w:snapToGrid w:val="0"/>
          <w:sz w:val="24"/>
          <w:szCs w:val="24"/>
          <w:lang w:eastAsia="zh-CN"/>
        </w:rPr>
        <w:t>投标人必须购买招标文件并登记备案，否则无资格参加本次投标。</w:t>
      </w:r>
    </w:p>
    <w:p w:rsidR="009460E8" w:rsidRDefault="000A12D4">
      <w:pPr>
        <w:pStyle w:val="ad"/>
        <w:numPr>
          <w:ilvl w:val="0"/>
          <w:numId w:val="3"/>
        </w:numPr>
        <w:spacing w:line="360" w:lineRule="auto"/>
        <w:ind w:left="680" w:hanging="680"/>
        <w:rPr>
          <w:snapToGrid w:val="0"/>
          <w:sz w:val="24"/>
          <w:szCs w:val="24"/>
          <w:lang w:eastAsia="zh-CN"/>
        </w:rPr>
      </w:pPr>
      <w:r>
        <w:rPr>
          <w:snapToGrid w:val="0"/>
          <w:sz w:val="24"/>
          <w:szCs w:val="24"/>
          <w:lang w:eastAsia="zh-CN"/>
        </w:rPr>
        <w:lastRenderedPageBreak/>
        <w:t>本项目不接受联合体投标。</w:t>
      </w:r>
    </w:p>
    <w:p w:rsidR="009460E8" w:rsidRDefault="000A12D4">
      <w:pPr>
        <w:pStyle w:val="2"/>
        <w:keepNext w:val="0"/>
        <w:keepLines w:val="0"/>
        <w:numPr>
          <w:ilvl w:val="0"/>
          <w:numId w:val="1"/>
        </w:numPr>
        <w:spacing w:line="360" w:lineRule="auto"/>
        <w:rPr>
          <w:rFonts w:ascii="宋体" w:hAnsi="宋体"/>
          <w:snapToGrid w:val="0"/>
          <w:szCs w:val="24"/>
        </w:rPr>
      </w:pPr>
      <w:bookmarkStart w:id="8" w:name="_Toc519721485"/>
      <w:bookmarkStart w:id="9" w:name="_Toc522883942"/>
      <w:r>
        <w:rPr>
          <w:rFonts w:ascii="宋体" w:hAnsi="宋体" w:hint="eastAsia"/>
          <w:snapToGrid w:val="0"/>
          <w:szCs w:val="24"/>
        </w:rPr>
        <w:t>获取招标文件时间、地点、方式及招标文件售价</w:t>
      </w:r>
      <w:bookmarkEnd w:id="8"/>
      <w:bookmarkEnd w:id="9"/>
    </w:p>
    <w:p w:rsidR="009460E8" w:rsidRDefault="000A12D4">
      <w:pPr>
        <w:pStyle w:val="ad"/>
        <w:numPr>
          <w:ilvl w:val="0"/>
          <w:numId w:val="5"/>
        </w:numPr>
        <w:spacing w:line="360" w:lineRule="auto"/>
        <w:ind w:left="680" w:hanging="680"/>
        <w:rPr>
          <w:snapToGrid w:val="0"/>
          <w:sz w:val="24"/>
          <w:szCs w:val="24"/>
          <w:lang w:eastAsia="zh-CN"/>
        </w:rPr>
      </w:pPr>
      <w:r>
        <w:rPr>
          <w:rFonts w:hint="eastAsia"/>
          <w:snapToGrid w:val="0"/>
          <w:sz w:val="24"/>
          <w:szCs w:val="24"/>
          <w:lang w:eastAsia="zh-CN"/>
        </w:rPr>
        <w:t>获取招标文</w:t>
      </w:r>
      <w:r w:rsidRPr="00B56F97">
        <w:rPr>
          <w:rFonts w:hint="eastAsia"/>
          <w:snapToGrid w:val="0"/>
          <w:sz w:val="24"/>
          <w:szCs w:val="24"/>
          <w:lang w:eastAsia="zh-CN"/>
        </w:rPr>
        <w:t>件时间：</w:t>
      </w:r>
      <w:r w:rsidRPr="00B56F97">
        <w:rPr>
          <w:rFonts w:hint="eastAsia"/>
          <w:snapToGrid w:val="0"/>
          <w:sz w:val="24"/>
          <w:szCs w:val="24"/>
          <w:u w:val="single"/>
          <w:lang w:eastAsia="zh-CN"/>
        </w:rPr>
        <w:t>2019</w:t>
      </w:r>
      <w:r w:rsidRPr="00B56F97">
        <w:rPr>
          <w:rFonts w:hint="eastAsia"/>
          <w:snapToGrid w:val="0"/>
          <w:sz w:val="24"/>
          <w:szCs w:val="24"/>
          <w:lang w:eastAsia="zh-CN"/>
        </w:rPr>
        <w:t>年</w:t>
      </w:r>
      <w:r w:rsidR="001E22C3" w:rsidRPr="00B56F97">
        <w:rPr>
          <w:snapToGrid w:val="0"/>
          <w:sz w:val="24"/>
          <w:szCs w:val="24"/>
          <w:u w:val="single"/>
          <w:lang w:eastAsia="zh-CN"/>
        </w:rPr>
        <w:t>11</w:t>
      </w:r>
      <w:r w:rsidRPr="00B56F97">
        <w:rPr>
          <w:rFonts w:hint="eastAsia"/>
          <w:snapToGrid w:val="0"/>
          <w:sz w:val="24"/>
          <w:szCs w:val="24"/>
          <w:lang w:eastAsia="zh-CN"/>
        </w:rPr>
        <w:t>月</w:t>
      </w:r>
      <w:r w:rsidR="00B56F97" w:rsidRPr="00B56F97">
        <w:rPr>
          <w:snapToGrid w:val="0"/>
          <w:sz w:val="24"/>
          <w:szCs w:val="24"/>
          <w:u w:val="single"/>
          <w:lang w:eastAsia="zh-CN"/>
        </w:rPr>
        <w:t>01</w:t>
      </w:r>
      <w:r w:rsidRPr="00B56F97">
        <w:rPr>
          <w:rFonts w:hint="eastAsia"/>
          <w:snapToGrid w:val="0"/>
          <w:sz w:val="24"/>
          <w:szCs w:val="24"/>
          <w:lang w:eastAsia="zh-CN"/>
        </w:rPr>
        <w:t>日至</w:t>
      </w:r>
      <w:r w:rsidRPr="00B56F97">
        <w:rPr>
          <w:rFonts w:hint="eastAsia"/>
          <w:snapToGrid w:val="0"/>
          <w:sz w:val="24"/>
          <w:szCs w:val="24"/>
          <w:u w:val="single"/>
          <w:lang w:eastAsia="zh-CN"/>
        </w:rPr>
        <w:t>2019</w:t>
      </w:r>
      <w:r w:rsidRPr="00B56F97">
        <w:rPr>
          <w:rFonts w:hint="eastAsia"/>
          <w:snapToGrid w:val="0"/>
          <w:sz w:val="24"/>
          <w:szCs w:val="24"/>
          <w:lang w:eastAsia="zh-CN"/>
        </w:rPr>
        <w:t>年</w:t>
      </w:r>
      <w:r w:rsidRPr="00B56F97">
        <w:rPr>
          <w:snapToGrid w:val="0"/>
          <w:sz w:val="24"/>
          <w:szCs w:val="24"/>
          <w:u w:val="single"/>
          <w:lang w:eastAsia="zh-CN"/>
        </w:rPr>
        <w:t>11</w:t>
      </w:r>
      <w:r w:rsidRPr="00B56F97">
        <w:rPr>
          <w:rFonts w:hint="eastAsia"/>
          <w:snapToGrid w:val="0"/>
          <w:sz w:val="24"/>
          <w:szCs w:val="24"/>
          <w:lang w:eastAsia="zh-CN"/>
        </w:rPr>
        <w:t>月</w:t>
      </w:r>
      <w:r w:rsidR="00B56F97" w:rsidRPr="00B56F97">
        <w:rPr>
          <w:snapToGrid w:val="0"/>
          <w:sz w:val="24"/>
          <w:szCs w:val="24"/>
          <w:u w:val="single"/>
          <w:lang w:eastAsia="zh-CN"/>
        </w:rPr>
        <w:t>08</w:t>
      </w:r>
      <w:r w:rsidRPr="00B56F97">
        <w:rPr>
          <w:rFonts w:hint="eastAsia"/>
          <w:snapToGrid w:val="0"/>
          <w:sz w:val="24"/>
          <w:szCs w:val="24"/>
          <w:lang w:eastAsia="zh-CN"/>
        </w:rPr>
        <w:t>日</w:t>
      </w:r>
      <w:r w:rsidRPr="00B56F97">
        <w:rPr>
          <w:snapToGrid w:val="0"/>
          <w:sz w:val="24"/>
          <w:szCs w:val="24"/>
          <w:lang w:eastAsia="zh-CN"/>
        </w:rPr>
        <w:t>（</w:t>
      </w:r>
      <w:r w:rsidRPr="00B56F97">
        <w:rPr>
          <w:rFonts w:hint="eastAsia"/>
          <w:snapToGrid w:val="0"/>
          <w:sz w:val="24"/>
          <w:szCs w:val="24"/>
          <w:lang w:eastAsia="zh-CN"/>
        </w:rPr>
        <w:t>节假</w:t>
      </w:r>
      <w:r>
        <w:rPr>
          <w:rFonts w:hint="eastAsia"/>
          <w:snapToGrid w:val="0"/>
          <w:sz w:val="24"/>
          <w:szCs w:val="24"/>
          <w:lang w:eastAsia="zh-CN"/>
        </w:rPr>
        <w:t>日除外</w:t>
      </w:r>
      <w:r>
        <w:rPr>
          <w:snapToGrid w:val="0"/>
          <w:sz w:val="24"/>
          <w:szCs w:val="24"/>
          <w:lang w:eastAsia="zh-CN"/>
        </w:rPr>
        <w:t>）</w:t>
      </w:r>
      <w:r>
        <w:rPr>
          <w:rFonts w:hint="eastAsia"/>
          <w:snapToGrid w:val="0"/>
          <w:sz w:val="24"/>
          <w:szCs w:val="24"/>
          <w:lang w:eastAsia="zh-CN"/>
        </w:rPr>
        <w:t>，每天上午</w:t>
      </w:r>
      <w:r>
        <w:rPr>
          <w:snapToGrid w:val="0"/>
          <w:sz w:val="24"/>
          <w:szCs w:val="24"/>
          <w:lang w:eastAsia="zh-CN"/>
        </w:rPr>
        <w:t>9:00</w:t>
      </w:r>
      <w:r>
        <w:rPr>
          <w:rFonts w:hint="eastAsia"/>
          <w:snapToGrid w:val="0"/>
          <w:sz w:val="24"/>
          <w:szCs w:val="24"/>
          <w:lang w:eastAsia="zh-CN"/>
        </w:rPr>
        <w:t>至</w:t>
      </w:r>
      <w:r>
        <w:rPr>
          <w:snapToGrid w:val="0"/>
          <w:sz w:val="24"/>
          <w:szCs w:val="24"/>
          <w:lang w:eastAsia="zh-CN"/>
        </w:rPr>
        <w:t>11:30</w:t>
      </w:r>
      <w:r>
        <w:rPr>
          <w:rFonts w:hint="eastAsia"/>
          <w:snapToGrid w:val="0"/>
          <w:sz w:val="24"/>
          <w:szCs w:val="24"/>
          <w:lang w:eastAsia="zh-CN"/>
        </w:rPr>
        <w:t>；下午</w:t>
      </w:r>
      <w:r>
        <w:rPr>
          <w:snapToGrid w:val="0"/>
          <w:sz w:val="24"/>
          <w:szCs w:val="24"/>
          <w:lang w:eastAsia="zh-CN"/>
        </w:rPr>
        <w:t>13:30</w:t>
      </w:r>
      <w:r>
        <w:rPr>
          <w:rFonts w:hint="eastAsia"/>
          <w:snapToGrid w:val="0"/>
          <w:sz w:val="24"/>
          <w:szCs w:val="24"/>
          <w:lang w:eastAsia="zh-CN"/>
        </w:rPr>
        <w:t>至</w:t>
      </w:r>
      <w:r>
        <w:rPr>
          <w:snapToGrid w:val="0"/>
          <w:sz w:val="24"/>
          <w:szCs w:val="24"/>
          <w:lang w:eastAsia="zh-CN"/>
        </w:rPr>
        <w:t>17:00</w:t>
      </w:r>
      <w:r>
        <w:rPr>
          <w:rFonts w:hint="eastAsia"/>
          <w:snapToGrid w:val="0"/>
          <w:sz w:val="24"/>
          <w:szCs w:val="24"/>
          <w:lang w:eastAsia="zh-CN"/>
        </w:rPr>
        <w:t>（北京时间）。</w:t>
      </w:r>
    </w:p>
    <w:p w:rsidR="009460E8" w:rsidRDefault="000A12D4">
      <w:pPr>
        <w:pStyle w:val="ad"/>
        <w:numPr>
          <w:ilvl w:val="0"/>
          <w:numId w:val="5"/>
        </w:numPr>
        <w:spacing w:line="360" w:lineRule="auto"/>
        <w:ind w:left="680" w:hanging="680"/>
        <w:rPr>
          <w:snapToGrid w:val="0"/>
          <w:sz w:val="24"/>
          <w:szCs w:val="24"/>
          <w:lang w:eastAsia="zh-CN"/>
        </w:rPr>
      </w:pPr>
      <w:r>
        <w:rPr>
          <w:rFonts w:hint="eastAsia"/>
          <w:snapToGrid w:val="0"/>
          <w:sz w:val="24"/>
          <w:szCs w:val="24"/>
          <w:lang w:eastAsia="zh-CN"/>
        </w:rPr>
        <w:t>获取招标文件地点：北京科技园拍卖招标有限公司十六部（地址：北京市海淀区万柳光大西园6号楼0188房二层十六部）。</w:t>
      </w:r>
    </w:p>
    <w:p w:rsidR="009460E8" w:rsidRDefault="000A12D4">
      <w:pPr>
        <w:pStyle w:val="ad"/>
        <w:numPr>
          <w:ilvl w:val="0"/>
          <w:numId w:val="5"/>
        </w:numPr>
        <w:spacing w:line="360" w:lineRule="auto"/>
        <w:ind w:left="680" w:hanging="680"/>
        <w:rPr>
          <w:snapToGrid w:val="0"/>
          <w:sz w:val="24"/>
          <w:szCs w:val="24"/>
          <w:lang w:eastAsia="zh-CN"/>
        </w:rPr>
      </w:pPr>
      <w:r>
        <w:rPr>
          <w:rFonts w:hint="eastAsia"/>
          <w:snapToGrid w:val="0"/>
          <w:sz w:val="24"/>
          <w:szCs w:val="24"/>
          <w:lang w:eastAsia="zh-CN"/>
        </w:rPr>
        <w:t>获取招标文件时须携带以下资料：</w:t>
      </w:r>
    </w:p>
    <w:p w:rsidR="009460E8" w:rsidRDefault="000A12D4">
      <w:pPr>
        <w:pStyle w:val="ad"/>
        <w:numPr>
          <w:ilvl w:val="0"/>
          <w:numId w:val="6"/>
        </w:numPr>
        <w:spacing w:line="360" w:lineRule="auto"/>
        <w:rPr>
          <w:snapToGrid w:val="0"/>
          <w:sz w:val="24"/>
          <w:szCs w:val="24"/>
          <w:lang w:eastAsia="zh-CN"/>
        </w:rPr>
      </w:pPr>
      <w:r>
        <w:rPr>
          <w:rFonts w:hint="eastAsia"/>
          <w:snapToGrid w:val="0"/>
          <w:sz w:val="24"/>
          <w:szCs w:val="24"/>
          <w:lang w:eastAsia="zh-CN"/>
        </w:rPr>
        <w:t>法定代表人授权委托书（原件）及被授权人身份证（原件及加盖公章的复印件）（适用于代理人获取招标文件的）；</w:t>
      </w:r>
    </w:p>
    <w:p w:rsidR="009460E8" w:rsidRDefault="000A12D4">
      <w:pPr>
        <w:pStyle w:val="ad"/>
        <w:numPr>
          <w:ilvl w:val="0"/>
          <w:numId w:val="6"/>
        </w:numPr>
        <w:spacing w:line="360" w:lineRule="auto"/>
        <w:rPr>
          <w:snapToGrid w:val="0"/>
          <w:sz w:val="24"/>
          <w:szCs w:val="24"/>
          <w:lang w:eastAsia="zh-CN"/>
        </w:rPr>
      </w:pPr>
      <w:r>
        <w:rPr>
          <w:rFonts w:hint="eastAsia"/>
          <w:snapToGrid w:val="0"/>
          <w:sz w:val="24"/>
          <w:szCs w:val="24"/>
          <w:lang w:eastAsia="zh-CN"/>
        </w:rPr>
        <w:t>法定代表人身份证明（原件）及身份证（原件及加盖公章的复印件）（适用于法定代表人获取招标文件的）；</w:t>
      </w:r>
    </w:p>
    <w:p w:rsidR="009460E8" w:rsidRDefault="000A12D4">
      <w:pPr>
        <w:pStyle w:val="ad"/>
        <w:numPr>
          <w:ilvl w:val="0"/>
          <w:numId w:val="6"/>
        </w:numPr>
        <w:spacing w:line="360" w:lineRule="auto"/>
        <w:rPr>
          <w:snapToGrid w:val="0"/>
          <w:sz w:val="24"/>
          <w:szCs w:val="24"/>
          <w:lang w:eastAsia="zh-CN"/>
        </w:rPr>
      </w:pPr>
      <w:r>
        <w:rPr>
          <w:rFonts w:hint="eastAsia"/>
          <w:snapToGrid w:val="0"/>
          <w:sz w:val="24"/>
          <w:szCs w:val="24"/>
          <w:lang w:eastAsia="zh-CN"/>
        </w:rPr>
        <w:t>营业执照复印件加盖公章（方便核对开票信息）.</w:t>
      </w:r>
    </w:p>
    <w:p w:rsidR="009460E8" w:rsidRDefault="000A12D4">
      <w:pPr>
        <w:pStyle w:val="ad"/>
        <w:numPr>
          <w:ilvl w:val="0"/>
          <w:numId w:val="1"/>
        </w:numPr>
        <w:spacing w:line="360" w:lineRule="auto"/>
        <w:rPr>
          <w:snapToGrid w:val="0"/>
          <w:sz w:val="24"/>
          <w:szCs w:val="24"/>
          <w:lang w:eastAsia="zh-CN"/>
        </w:rPr>
      </w:pPr>
      <w:r>
        <w:rPr>
          <w:rFonts w:hint="eastAsia"/>
          <w:snapToGrid w:val="0"/>
          <w:sz w:val="24"/>
          <w:szCs w:val="24"/>
          <w:lang w:eastAsia="zh-CN"/>
        </w:rPr>
        <w:t>招标文件售价：每套人民币</w:t>
      </w:r>
      <w:r>
        <w:rPr>
          <w:rFonts w:hint="eastAsia"/>
          <w:snapToGrid w:val="0"/>
          <w:sz w:val="24"/>
          <w:szCs w:val="24"/>
          <w:u w:val="single"/>
          <w:lang w:eastAsia="zh-CN"/>
        </w:rPr>
        <w:t>3</w:t>
      </w:r>
      <w:r>
        <w:rPr>
          <w:snapToGrid w:val="0"/>
          <w:sz w:val="24"/>
          <w:szCs w:val="24"/>
          <w:u w:val="single"/>
          <w:lang w:eastAsia="zh-CN"/>
        </w:rPr>
        <w:t>18</w:t>
      </w:r>
      <w:r>
        <w:rPr>
          <w:rFonts w:hint="eastAsia"/>
          <w:snapToGrid w:val="0"/>
          <w:sz w:val="24"/>
          <w:szCs w:val="24"/>
          <w:u w:val="single"/>
          <w:lang w:eastAsia="zh-CN"/>
        </w:rPr>
        <w:t>.00</w:t>
      </w:r>
      <w:r>
        <w:rPr>
          <w:rFonts w:hint="eastAsia"/>
          <w:snapToGrid w:val="0"/>
          <w:sz w:val="24"/>
          <w:szCs w:val="24"/>
          <w:lang w:eastAsia="zh-CN"/>
        </w:rPr>
        <w:t>元，售后不退，</w:t>
      </w:r>
      <w:r>
        <w:rPr>
          <w:snapToGrid w:val="0"/>
          <w:sz w:val="24"/>
          <w:szCs w:val="24"/>
          <w:lang w:eastAsia="zh-CN"/>
        </w:rPr>
        <w:t>现场</w:t>
      </w:r>
      <w:r>
        <w:rPr>
          <w:rFonts w:hint="eastAsia"/>
          <w:snapToGrid w:val="0"/>
          <w:sz w:val="24"/>
          <w:szCs w:val="24"/>
          <w:lang w:eastAsia="zh-CN"/>
        </w:rPr>
        <w:t>获取。</w:t>
      </w:r>
    </w:p>
    <w:p w:rsidR="009460E8" w:rsidRDefault="000A12D4">
      <w:pPr>
        <w:pStyle w:val="ad"/>
        <w:numPr>
          <w:ilvl w:val="0"/>
          <w:numId w:val="1"/>
        </w:numPr>
        <w:spacing w:line="360" w:lineRule="auto"/>
        <w:rPr>
          <w:snapToGrid w:val="0"/>
          <w:sz w:val="24"/>
          <w:szCs w:val="24"/>
        </w:rPr>
      </w:pPr>
      <w:bookmarkStart w:id="10" w:name="_Toc522883943"/>
      <w:bookmarkStart w:id="11" w:name="_Toc519721486"/>
      <w:proofErr w:type="spellStart"/>
      <w:r>
        <w:rPr>
          <w:rFonts w:hint="eastAsia"/>
          <w:snapToGrid w:val="0"/>
          <w:sz w:val="24"/>
          <w:szCs w:val="24"/>
        </w:rPr>
        <w:t>公告期限</w:t>
      </w:r>
      <w:bookmarkEnd w:id="10"/>
      <w:bookmarkEnd w:id="11"/>
      <w:proofErr w:type="spellEnd"/>
    </w:p>
    <w:p w:rsidR="009460E8" w:rsidRDefault="000A12D4">
      <w:pPr>
        <w:spacing w:line="360" w:lineRule="auto"/>
        <w:ind w:firstLine="420"/>
        <w:rPr>
          <w:snapToGrid w:val="0"/>
          <w:sz w:val="24"/>
          <w:szCs w:val="24"/>
          <w:lang w:eastAsia="zh-CN"/>
        </w:rPr>
      </w:pPr>
      <w:r>
        <w:rPr>
          <w:rFonts w:hint="eastAsia"/>
          <w:snapToGrid w:val="0"/>
          <w:sz w:val="24"/>
          <w:szCs w:val="24"/>
          <w:lang w:eastAsia="zh-CN"/>
        </w:rPr>
        <w:t>本招标公告期限为5个工作日。</w:t>
      </w:r>
    </w:p>
    <w:p w:rsidR="009460E8" w:rsidRDefault="000A12D4">
      <w:pPr>
        <w:pStyle w:val="2"/>
        <w:keepNext w:val="0"/>
        <w:keepLines w:val="0"/>
        <w:numPr>
          <w:ilvl w:val="0"/>
          <w:numId w:val="1"/>
        </w:numPr>
        <w:spacing w:line="360" w:lineRule="auto"/>
        <w:rPr>
          <w:rFonts w:ascii="宋体" w:hAnsi="宋体"/>
          <w:snapToGrid w:val="0"/>
          <w:szCs w:val="24"/>
        </w:rPr>
      </w:pPr>
      <w:bookmarkStart w:id="12" w:name="_Toc522883944"/>
      <w:bookmarkStart w:id="13" w:name="_Toc519721487"/>
      <w:r>
        <w:rPr>
          <w:rFonts w:ascii="宋体" w:hAnsi="宋体" w:hint="eastAsia"/>
          <w:snapToGrid w:val="0"/>
          <w:szCs w:val="24"/>
        </w:rPr>
        <w:t>投标截止时间、开标时间及地点</w:t>
      </w:r>
      <w:bookmarkEnd w:id="12"/>
      <w:bookmarkEnd w:id="13"/>
    </w:p>
    <w:p w:rsidR="009460E8" w:rsidRDefault="000A12D4">
      <w:pPr>
        <w:pStyle w:val="ad"/>
        <w:numPr>
          <w:ilvl w:val="0"/>
          <w:numId w:val="7"/>
        </w:numPr>
        <w:spacing w:line="360" w:lineRule="auto"/>
        <w:rPr>
          <w:snapToGrid w:val="0"/>
          <w:sz w:val="24"/>
          <w:szCs w:val="24"/>
          <w:lang w:eastAsia="zh-CN"/>
        </w:rPr>
      </w:pPr>
      <w:r>
        <w:rPr>
          <w:snapToGrid w:val="0"/>
          <w:sz w:val="24"/>
          <w:szCs w:val="24"/>
          <w:lang w:eastAsia="zh-CN"/>
        </w:rPr>
        <w:t>投标截止时间</w:t>
      </w:r>
      <w:r>
        <w:rPr>
          <w:rFonts w:hint="eastAsia"/>
          <w:snapToGrid w:val="0"/>
          <w:sz w:val="24"/>
          <w:szCs w:val="24"/>
          <w:lang w:eastAsia="zh-CN"/>
        </w:rPr>
        <w:t>、</w:t>
      </w:r>
      <w:r>
        <w:rPr>
          <w:snapToGrid w:val="0"/>
          <w:sz w:val="24"/>
          <w:szCs w:val="24"/>
          <w:lang w:eastAsia="zh-CN"/>
        </w:rPr>
        <w:t>开标</w:t>
      </w:r>
      <w:r w:rsidRPr="00B56F97">
        <w:rPr>
          <w:snapToGrid w:val="0"/>
          <w:sz w:val="24"/>
          <w:szCs w:val="24"/>
          <w:lang w:eastAsia="zh-CN"/>
        </w:rPr>
        <w:t>时间</w:t>
      </w:r>
      <w:r w:rsidRPr="00B56F97">
        <w:rPr>
          <w:rFonts w:hint="eastAsia"/>
          <w:snapToGrid w:val="0"/>
          <w:sz w:val="24"/>
          <w:szCs w:val="24"/>
          <w:lang w:eastAsia="zh-CN"/>
        </w:rPr>
        <w:t>：</w:t>
      </w:r>
      <w:r w:rsidRPr="00B56F97">
        <w:rPr>
          <w:snapToGrid w:val="0"/>
          <w:sz w:val="24"/>
          <w:szCs w:val="24"/>
          <w:u w:val="single"/>
          <w:lang w:eastAsia="zh-CN"/>
        </w:rPr>
        <w:t>2019</w:t>
      </w:r>
      <w:r w:rsidRPr="00B56F97">
        <w:rPr>
          <w:rFonts w:hint="eastAsia"/>
          <w:snapToGrid w:val="0"/>
          <w:sz w:val="24"/>
          <w:szCs w:val="24"/>
          <w:lang w:eastAsia="zh-CN"/>
        </w:rPr>
        <w:t>年</w:t>
      </w:r>
      <w:r w:rsidRPr="00B56F97">
        <w:rPr>
          <w:snapToGrid w:val="0"/>
          <w:sz w:val="24"/>
          <w:szCs w:val="24"/>
          <w:u w:val="single"/>
          <w:lang w:eastAsia="zh-CN"/>
        </w:rPr>
        <w:t>11</w:t>
      </w:r>
      <w:r w:rsidRPr="00B56F97">
        <w:rPr>
          <w:rFonts w:hint="eastAsia"/>
          <w:snapToGrid w:val="0"/>
          <w:sz w:val="24"/>
          <w:szCs w:val="24"/>
          <w:lang w:eastAsia="zh-CN"/>
        </w:rPr>
        <w:t>月</w:t>
      </w:r>
      <w:r w:rsidR="00B56F97" w:rsidRPr="00B56F97">
        <w:rPr>
          <w:snapToGrid w:val="0"/>
          <w:sz w:val="24"/>
          <w:szCs w:val="24"/>
          <w:u w:val="single"/>
          <w:lang w:eastAsia="zh-CN"/>
        </w:rPr>
        <w:t>22</w:t>
      </w:r>
      <w:r w:rsidRPr="00B56F97">
        <w:rPr>
          <w:rFonts w:hint="eastAsia"/>
          <w:snapToGrid w:val="0"/>
          <w:sz w:val="24"/>
          <w:szCs w:val="24"/>
          <w:lang w:eastAsia="zh-CN"/>
        </w:rPr>
        <w:t>日上午</w:t>
      </w:r>
      <w:r w:rsidRPr="00B56F97">
        <w:rPr>
          <w:snapToGrid w:val="0"/>
          <w:sz w:val="24"/>
          <w:szCs w:val="24"/>
          <w:u w:val="single"/>
          <w:lang w:eastAsia="zh-CN"/>
        </w:rPr>
        <w:t>09</w:t>
      </w:r>
      <w:r w:rsidRPr="00B56F97">
        <w:rPr>
          <w:rFonts w:hint="eastAsia"/>
          <w:snapToGrid w:val="0"/>
          <w:sz w:val="24"/>
          <w:szCs w:val="24"/>
          <w:lang w:eastAsia="zh-CN"/>
        </w:rPr>
        <w:t>点</w:t>
      </w:r>
      <w:r>
        <w:rPr>
          <w:rFonts w:hint="eastAsia"/>
          <w:snapToGrid w:val="0"/>
          <w:sz w:val="24"/>
          <w:szCs w:val="24"/>
          <w:u w:val="single"/>
          <w:lang w:eastAsia="zh-CN"/>
        </w:rPr>
        <w:t>0</w:t>
      </w:r>
      <w:r>
        <w:rPr>
          <w:snapToGrid w:val="0"/>
          <w:sz w:val="24"/>
          <w:szCs w:val="24"/>
          <w:u w:val="single"/>
          <w:lang w:eastAsia="zh-CN"/>
        </w:rPr>
        <w:t>0</w:t>
      </w:r>
      <w:r>
        <w:rPr>
          <w:rFonts w:hint="eastAsia"/>
          <w:snapToGrid w:val="0"/>
          <w:sz w:val="24"/>
          <w:szCs w:val="24"/>
          <w:lang w:eastAsia="zh-CN"/>
        </w:rPr>
        <w:t>分（</w:t>
      </w:r>
      <w:r>
        <w:rPr>
          <w:snapToGrid w:val="0"/>
          <w:sz w:val="24"/>
          <w:szCs w:val="24"/>
          <w:lang w:eastAsia="zh-CN"/>
        </w:rPr>
        <w:t>北京时间）。</w:t>
      </w:r>
    </w:p>
    <w:p w:rsidR="009460E8" w:rsidRPr="00B56F97" w:rsidRDefault="000A12D4">
      <w:pPr>
        <w:pStyle w:val="ad"/>
        <w:numPr>
          <w:ilvl w:val="0"/>
          <w:numId w:val="7"/>
        </w:numPr>
        <w:spacing w:line="360" w:lineRule="auto"/>
        <w:ind w:left="680" w:hanging="680"/>
        <w:rPr>
          <w:snapToGrid w:val="0"/>
          <w:sz w:val="24"/>
          <w:szCs w:val="24"/>
          <w:lang w:eastAsia="zh-CN"/>
        </w:rPr>
      </w:pPr>
      <w:r>
        <w:rPr>
          <w:rFonts w:hint="eastAsia"/>
          <w:snapToGrid w:val="0"/>
          <w:sz w:val="24"/>
          <w:szCs w:val="24"/>
          <w:lang w:eastAsia="zh-CN"/>
        </w:rPr>
        <w:t>投标、开标地点：</w:t>
      </w:r>
      <w:r>
        <w:rPr>
          <w:snapToGrid w:val="0"/>
          <w:sz w:val="24"/>
          <w:szCs w:val="24"/>
          <w:lang w:eastAsia="zh-CN"/>
        </w:rPr>
        <w:t>北</w:t>
      </w:r>
      <w:r w:rsidRPr="00B56F97">
        <w:rPr>
          <w:snapToGrid w:val="0"/>
          <w:sz w:val="24"/>
          <w:szCs w:val="24"/>
          <w:lang w:eastAsia="zh-CN"/>
        </w:rPr>
        <w:t>京市海淀区万柳光大西园6号楼0188房</w:t>
      </w:r>
      <w:r w:rsidRPr="00B56F97">
        <w:rPr>
          <w:rFonts w:hint="eastAsia"/>
          <w:snapToGrid w:val="0"/>
          <w:sz w:val="24"/>
          <w:szCs w:val="24"/>
          <w:lang w:eastAsia="zh-CN"/>
        </w:rPr>
        <w:t>北京科技园拍卖招标有限公司一层第二会议室。</w:t>
      </w:r>
    </w:p>
    <w:p w:rsidR="009460E8" w:rsidRDefault="000A12D4">
      <w:pPr>
        <w:pStyle w:val="ad"/>
        <w:numPr>
          <w:ilvl w:val="0"/>
          <w:numId w:val="7"/>
        </w:numPr>
        <w:spacing w:line="360" w:lineRule="auto"/>
        <w:ind w:left="680" w:hanging="680"/>
        <w:rPr>
          <w:snapToGrid w:val="0"/>
          <w:sz w:val="24"/>
          <w:szCs w:val="24"/>
          <w:lang w:eastAsia="zh-CN"/>
        </w:rPr>
      </w:pPr>
      <w:r>
        <w:rPr>
          <w:rFonts w:hint="eastAsia"/>
          <w:snapToGrid w:val="0"/>
          <w:sz w:val="24"/>
          <w:szCs w:val="24"/>
          <w:lang w:eastAsia="zh-CN"/>
        </w:rPr>
        <w:t>逾期送达的、未送达指定地点的或者不按照招标文件要求密封的投标文件恕不接受。</w:t>
      </w:r>
    </w:p>
    <w:p w:rsidR="009460E8" w:rsidRDefault="000A12D4">
      <w:pPr>
        <w:pStyle w:val="2"/>
        <w:keepNext w:val="0"/>
        <w:keepLines w:val="0"/>
        <w:numPr>
          <w:ilvl w:val="0"/>
          <w:numId w:val="1"/>
        </w:numPr>
        <w:spacing w:line="360" w:lineRule="auto"/>
        <w:rPr>
          <w:rFonts w:ascii="宋体" w:hAnsi="宋体"/>
          <w:snapToGrid w:val="0"/>
          <w:szCs w:val="24"/>
        </w:rPr>
      </w:pPr>
      <w:bookmarkStart w:id="14" w:name="_Toc522883945"/>
      <w:bookmarkStart w:id="15" w:name="_Toc519721488"/>
      <w:r>
        <w:rPr>
          <w:rFonts w:ascii="宋体" w:hAnsi="宋体" w:hint="eastAsia"/>
          <w:snapToGrid w:val="0"/>
          <w:szCs w:val="24"/>
        </w:rPr>
        <w:t>采购项目联系人、联系方式</w:t>
      </w:r>
      <w:bookmarkEnd w:id="14"/>
      <w:bookmarkEnd w:id="15"/>
    </w:p>
    <w:p w:rsidR="009460E8" w:rsidRDefault="000A12D4">
      <w:pPr>
        <w:spacing w:line="360" w:lineRule="auto"/>
        <w:ind w:leftChars="191" w:left="420"/>
        <w:rPr>
          <w:snapToGrid w:val="0"/>
          <w:sz w:val="24"/>
          <w:szCs w:val="24"/>
          <w:lang w:eastAsia="zh-CN"/>
        </w:rPr>
      </w:pPr>
      <w:bookmarkStart w:id="16" w:name="_Toc522883946"/>
      <w:bookmarkStart w:id="17" w:name="_Toc519721489"/>
      <w:r>
        <w:rPr>
          <w:snapToGrid w:val="0"/>
          <w:sz w:val="24"/>
          <w:szCs w:val="24"/>
          <w:lang w:eastAsia="zh-CN"/>
        </w:rPr>
        <w:t>联系</w:t>
      </w:r>
      <w:r>
        <w:rPr>
          <w:rFonts w:hint="eastAsia"/>
          <w:snapToGrid w:val="0"/>
          <w:sz w:val="24"/>
          <w:szCs w:val="24"/>
          <w:lang w:eastAsia="zh-CN"/>
        </w:rPr>
        <w:t>人：张爽</w:t>
      </w:r>
    </w:p>
    <w:p w:rsidR="009460E8" w:rsidRDefault="000A12D4">
      <w:pPr>
        <w:spacing w:line="360" w:lineRule="auto"/>
        <w:ind w:leftChars="191" w:left="420"/>
        <w:rPr>
          <w:snapToGrid w:val="0"/>
          <w:sz w:val="24"/>
          <w:szCs w:val="24"/>
          <w:lang w:eastAsia="zh-CN"/>
        </w:rPr>
      </w:pPr>
      <w:r>
        <w:rPr>
          <w:rFonts w:hint="eastAsia"/>
          <w:snapToGrid w:val="0"/>
          <w:sz w:val="24"/>
          <w:szCs w:val="24"/>
          <w:lang w:eastAsia="zh-CN"/>
        </w:rPr>
        <w:t>电话</w:t>
      </w:r>
      <w:r>
        <w:rPr>
          <w:snapToGrid w:val="0"/>
          <w:sz w:val="24"/>
          <w:szCs w:val="24"/>
          <w:lang w:eastAsia="zh-CN"/>
        </w:rPr>
        <w:t>：</w:t>
      </w:r>
      <w:r>
        <w:rPr>
          <w:rFonts w:hint="eastAsia"/>
          <w:snapToGrid w:val="0"/>
          <w:sz w:val="24"/>
          <w:szCs w:val="24"/>
          <w:lang w:eastAsia="zh-CN"/>
        </w:rPr>
        <w:t xml:space="preserve">18800181885、 010-82575840-808 </w:t>
      </w:r>
    </w:p>
    <w:p w:rsidR="009460E8" w:rsidRDefault="000A12D4">
      <w:pPr>
        <w:spacing w:line="360" w:lineRule="auto"/>
        <w:ind w:leftChars="191" w:left="420"/>
        <w:rPr>
          <w:snapToGrid w:val="0"/>
          <w:sz w:val="24"/>
          <w:szCs w:val="24"/>
          <w:lang w:eastAsia="zh-CN"/>
        </w:rPr>
      </w:pPr>
      <w:r>
        <w:rPr>
          <w:rFonts w:hint="eastAsia"/>
          <w:snapToGrid w:val="0"/>
          <w:sz w:val="24"/>
          <w:szCs w:val="24"/>
          <w:lang w:eastAsia="zh-CN"/>
        </w:rPr>
        <w:t>电子邮件：</w:t>
      </w:r>
      <w:r>
        <w:rPr>
          <w:rFonts w:hint="eastAsia"/>
        </w:rPr>
        <w:fldChar w:fldCharType="begin"/>
      </w:r>
      <w:r>
        <w:instrText xml:space="preserve"> HYPERLINK "mailto:kjyzb07@126.com" </w:instrText>
      </w:r>
      <w:r>
        <w:rPr>
          <w:rFonts w:hint="eastAsia"/>
        </w:rPr>
        <w:fldChar w:fldCharType="separate"/>
      </w:r>
      <w:r>
        <w:rPr>
          <w:rStyle w:val="ac"/>
          <w:rFonts w:hint="eastAsia"/>
          <w:snapToGrid w:val="0"/>
          <w:sz w:val="24"/>
          <w:szCs w:val="24"/>
          <w:lang w:eastAsia="zh-CN"/>
        </w:rPr>
        <w:t>shiliubu919@163.com</w:t>
      </w:r>
      <w:r>
        <w:rPr>
          <w:rStyle w:val="ac"/>
          <w:rFonts w:hint="eastAsia"/>
          <w:snapToGrid w:val="0"/>
          <w:sz w:val="24"/>
          <w:szCs w:val="24"/>
          <w:lang w:eastAsia="zh-CN"/>
        </w:rPr>
        <w:fldChar w:fldCharType="end"/>
      </w:r>
    </w:p>
    <w:p w:rsidR="009460E8" w:rsidRDefault="000A12D4">
      <w:pPr>
        <w:spacing w:line="360" w:lineRule="auto"/>
        <w:ind w:leftChars="191" w:left="420"/>
        <w:rPr>
          <w:snapToGrid w:val="0"/>
          <w:sz w:val="24"/>
          <w:szCs w:val="24"/>
          <w:lang w:eastAsia="zh-CN"/>
        </w:rPr>
      </w:pPr>
      <w:r>
        <w:rPr>
          <w:snapToGrid w:val="0"/>
          <w:sz w:val="24"/>
          <w:szCs w:val="24"/>
          <w:lang w:eastAsia="zh-CN"/>
        </w:rPr>
        <w:lastRenderedPageBreak/>
        <w:t>传真：</w:t>
      </w:r>
      <w:r>
        <w:rPr>
          <w:rFonts w:hint="eastAsia"/>
          <w:snapToGrid w:val="0"/>
          <w:sz w:val="24"/>
          <w:szCs w:val="24"/>
          <w:lang w:eastAsia="zh-CN"/>
        </w:rPr>
        <w:t>0</w:t>
      </w:r>
      <w:r>
        <w:rPr>
          <w:snapToGrid w:val="0"/>
          <w:sz w:val="24"/>
          <w:szCs w:val="24"/>
          <w:lang w:eastAsia="zh-CN"/>
        </w:rPr>
        <w:t>10</w:t>
      </w:r>
      <w:r>
        <w:rPr>
          <w:rFonts w:hint="eastAsia"/>
          <w:snapToGrid w:val="0"/>
          <w:sz w:val="24"/>
          <w:szCs w:val="24"/>
          <w:lang w:eastAsia="zh-CN"/>
        </w:rPr>
        <w:t>-</w:t>
      </w:r>
      <w:r>
        <w:rPr>
          <w:snapToGrid w:val="0"/>
          <w:sz w:val="24"/>
          <w:szCs w:val="24"/>
          <w:lang w:eastAsia="zh-CN"/>
        </w:rPr>
        <w:t>82575350</w:t>
      </w:r>
    </w:p>
    <w:p w:rsidR="009460E8" w:rsidRDefault="000A12D4">
      <w:pPr>
        <w:pStyle w:val="2"/>
        <w:keepNext w:val="0"/>
        <w:keepLines w:val="0"/>
        <w:numPr>
          <w:ilvl w:val="0"/>
          <w:numId w:val="1"/>
        </w:numPr>
        <w:spacing w:line="360" w:lineRule="auto"/>
        <w:rPr>
          <w:rFonts w:ascii="宋体" w:hAnsi="宋体"/>
          <w:snapToGrid w:val="0"/>
          <w:szCs w:val="24"/>
        </w:rPr>
      </w:pPr>
      <w:r>
        <w:rPr>
          <w:rFonts w:ascii="宋体" w:hAnsi="宋体"/>
          <w:snapToGrid w:val="0"/>
          <w:szCs w:val="24"/>
        </w:rPr>
        <w:t>本项目需要落实的政府采购政策</w:t>
      </w:r>
      <w:bookmarkEnd w:id="16"/>
      <w:bookmarkEnd w:id="17"/>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节能产品强制采购</w:t>
      </w:r>
      <w:r>
        <w:rPr>
          <w:rFonts w:hint="eastAsia"/>
          <w:snapToGrid w:val="0"/>
          <w:sz w:val="24"/>
          <w:szCs w:val="24"/>
          <w:lang w:eastAsia="zh-CN"/>
        </w:rPr>
        <w:t>；</w:t>
      </w:r>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节能产品、环境标志产品优先采购</w:t>
      </w:r>
      <w:r>
        <w:rPr>
          <w:rFonts w:hint="eastAsia"/>
          <w:snapToGrid w:val="0"/>
          <w:sz w:val="24"/>
          <w:szCs w:val="24"/>
          <w:lang w:eastAsia="zh-CN"/>
        </w:rPr>
        <w:t>；</w:t>
      </w:r>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政府采购促进中小企业发展</w:t>
      </w:r>
      <w:r>
        <w:rPr>
          <w:rFonts w:hint="eastAsia"/>
          <w:snapToGrid w:val="0"/>
          <w:sz w:val="24"/>
          <w:szCs w:val="24"/>
          <w:lang w:eastAsia="zh-CN"/>
        </w:rPr>
        <w:t>；</w:t>
      </w:r>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政府采购支持监狱企业发展</w:t>
      </w:r>
      <w:r>
        <w:rPr>
          <w:rFonts w:hint="eastAsia"/>
          <w:snapToGrid w:val="0"/>
          <w:sz w:val="24"/>
          <w:szCs w:val="24"/>
          <w:lang w:eastAsia="zh-CN"/>
        </w:rPr>
        <w:t>；</w:t>
      </w:r>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政府采购促进残疾人就业</w:t>
      </w:r>
      <w:r>
        <w:rPr>
          <w:rFonts w:hint="eastAsia"/>
          <w:snapToGrid w:val="0"/>
          <w:sz w:val="24"/>
          <w:szCs w:val="24"/>
          <w:lang w:eastAsia="zh-CN"/>
        </w:rPr>
        <w:t>；</w:t>
      </w:r>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政府采购信用担保</w:t>
      </w:r>
      <w:r>
        <w:rPr>
          <w:rFonts w:hint="eastAsia"/>
          <w:snapToGrid w:val="0"/>
          <w:sz w:val="24"/>
          <w:szCs w:val="24"/>
          <w:lang w:eastAsia="zh-CN"/>
        </w:rPr>
        <w:t>；</w:t>
      </w:r>
    </w:p>
    <w:p w:rsidR="009460E8" w:rsidRDefault="000A12D4">
      <w:pPr>
        <w:pStyle w:val="ad"/>
        <w:numPr>
          <w:ilvl w:val="0"/>
          <w:numId w:val="8"/>
        </w:numPr>
        <w:spacing w:line="360" w:lineRule="auto"/>
        <w:rPr>
          <w:snapToGrid w:val="0"/>
          <w:sz w:val="24"/>
          <w:szCs w:val="24"/>
          <w:lang w:eastAsia="zh-CN"/>
        </w:rPr>
      </w:pPr>
      <w:r>
        <w:rPr>
          <w:snapToGrid w:val="0"/>
          <w:sz w:val="24"/>
          <w:szCs w:val="24"/>
          <w:lang w:eastAsia="zh-CN"/>
        </w:rPr>
        <w:t>面向企业类型：非专门面向中小型企业</w:t>
      </w:r>
      <w:r>
        <w:rPr>
          <w:rFonts w:hint="eastAsia"/>
          <w:snapToGrid w:val="0"/>
          <w:sz w:val="24"/>
          <w:szCs w:val="24"/>
          <w:lang w:eastAsia="zh-CN"/>
        </w:rPr>
        <w:t>。</w:t>
      </w:r>
    </w:p>
    <w:p w:rsidR="009460E8" w:rsidRDefault="000A12D4">
      <w:pPr>
        <w:pStyle w:val="2"/>
        <w:keepNext w:val="0"/>
        <w:keepLines w:val="0"/>
        <w:numPr>
          <w:ilvl w:val="0"/>
          <w:numId w:val="1"/>
        </w:numPr>
        <w:spacing w:line="360" w:lineRule="auto"/>
        <w:rPr>
          <w:rFonts w:ascii="宋体" w:hAnsi="宋体"/>
          <w:snapToGrid w:val="0"/>
          <w:szCs w:val="24"/>
        </w:rPr>
      </w:pPr>
      <w:bookmarkStart w:id="18" w:name="_Toc519721490"/>
      <w:bookmarkStart w:id="19" w:name="_Toc522883947"/>
      <w:r>
        <w:rPr>
          <w:rFonts w:ascii="宋体" w:hAnsi="宋体" w:hint="eastAsia"/>
          <w:snapToGrid w:val="0"/>
          <w:szCs w:val="24"/>
        </w:rPr>
        <w:t>其它</w:t>
      </w:r>
      <w:bookmarkEnd w:id="18"/>
      <w:bookmarkEnd w:id="19"/>
    </w:p>
    <w:p w:rsidR="009460E8" w:rsidRDefault="000A12D4">
      <w:pPr>
        <w:pStyle w:val="ad"/>
        <w:numPr>
          <w:ilvl w:val="0"/>
          <w:numId w:val="9"/>
        </w:numPr>
        <w:spacing w:line="360" w:lineRule="auto"/>
        <w:rPr>
          <w:snapToGrid w:val="0"/>
          <w:sz w:val="24"/>
          <w:szCs w:val="24"/>
          <w:lang w:eastAsia="zh-CN"/>
        </w:rPr>
      </w:pPr>
      <w:r>
        <w:rPr>
          <w:rFonts w:hint="eastAsia"/>
          <w:snapToGrid w:val="0"/>
          <w:sz w:val="24"/>
          <w:szCs w:val="24"/>
          <w:lang w:eastAsia="zh-CN"/>
        </w:rPr>
        <w:t>凡对本次招标提出询问，请与北京科技园拍卖招标有限公司联系。</w:t>
      </w:r>
    </w:p>
    <w:p w:rsidR="009460E8" w:rsidRDefault="000A12D4">
      <w:pPr>
        <w:pStyle w:val="ad"/>
        <w:numPr>
          <w:ilvl w:val="0"/>
          <w:numId w:val="9"/>
        </w:numPr>
        <w:spacing w:line="360" w:lineRule="auto"/>
        <w:ind w:left="756" w:hanging="756"/>
        <w:rPr>
          <w:snapToGrid w:val="0"/>
          <w:sz w:val="24"/>
          <w:szCs w:val="24"/>
          <w:lang w:eastAsia="zh-CN"/>
        </w:rPr>
      </w:pPr>
      <w:r>
        <w:rPr>
          <w:rFonts w:hint="eastAsia"/>
          <w:snapToGrid w:val="0"/>
          <w:sz w:val="24"/>
          <w:szCs w:val="24"/>
        </w:rPr>
        <w:t>本公告同时在中国政府采购网（</w:t>
      </w:r>
      <w:r>
        <w:rPr>
          <w:snapToGrid w:val="0"/>
          <w:sz w:val="24"/>
          <w:szCs w:val="24"/>
        </w:rPr>
        <w:t>http</w:t>
      </w:r>
      <w:r>
        <w:rPr>
          <w:rFonts w:hint="eastAsia"/>
          <w:snapToGrid w:val="0"/>
          <w:sz w:val="24"/>
          <w:szCs w:val="24"/>
        </w:rPr>
        <w:t>：</w:t>
      </w:r>
      <w:r>
        <w:rPr>
          <w:snapToGrid w:val="0"/>
          <w:sz w:val="24"/>
          <w:szCs w:val="24"/>
        </w:rPr>
        <w:t>//www.ccgp.gov.cn）、北京市政府采购网（http：//www.ccgp-beijing.gov.cn/）</w:t>
      </w:r>
      <w:r>
        <w:rPr>
          <w:rFonts w:hint="eastAsia"/>
          <w:snapToGrid w:val="0"/>
          <w:sz w:val="24"/>
          <w:szCs w:val="24"/>
          <w:lang w:eastAsia="zh-CN"/>
        </w:rPr>
        <w:t>、北京市规划和自然资源委员会网站（http://ghzrzyw.beijing.gov.cn/）</w:t>
      </w:r>
      <w:proofErr w:type="spellStart"/>
      <w:r>
        <w:rPr>
          <w:rFonts w:hint="eastAsia"/>
          <w:snapToGrid w:val="0"/>
          <w:sz w:val="24"/>
          <w:szCs w:val="24"/>
        </w:rPr>
        <w:t>发布</w:t>
      </w:r>
      <w:proofErr w:type="spellEnd"/>
      <w:r>
        <w:rPr>
          <w:rFonts w:hint="eastAsia"/>
          <w:snapToGrid w:val="0"/>
          <w:sz w:val="24"/>
          <w:szCs w:val="24"/>
        </w:rPr>
        <w:t>。</w:t>
      </w:r>
    </w:p>
    <w:p w:rsidR="009460E8" w:rsidRDefault="000A12D4">
      <w:pPr>
        <w:pStyle w:val="ad"/>
        <w:numPr>
          <w:ilvl w:val="0"/>
          <w:numId w:val="9"/>
        </w:numPr>
        <w:spacing w:line="360" w:lineRule="auto"/>
        <w:ind w:left="756" w:hanging="756"/>
        <w:rPr>
          <w:snapToGrid w:val="0"/>
          <w:sz w:val="24"/>
          <w:szCs w:val="24"/>
          <w:lang w:eastAsia="zh-CN"/>
        </w:rPr>
      </w:pPr>
      <w:r>
        <w:rPr>
          <w:rFonts w:hint="eastAsia"/>
          <w:snapToGrid w:val="0"/>
          <w:sz w:val="24"/>
          <w:szCs w:val="24"/>
          <w:lang w:eastAsia="zh-CN"/>
        </w:rPr>
        <w:t>购买招标文件及中标服务费账号</w:t>
      </w:r>
    </w:p>
    <w:p w:rsidR="009460E8" w:rsidRDefault="000A12D4">
      <w:pPr>
        <w:spacing w:line="360" w:lineRule="auto"/>
        <w:ind w:leftChars="327" w:left="719"/>
        <w:rPr>
          <w:snapToGrid w:val="0"/>
          <w:sz w:val="24"/>
          <w:szCs w:val="24"/>
          <w:lang w:eastAsia="zh-CN"/>
        </w:rPr>
      </w:pPr>
      <w:r>
        <w:rPr>
          <w:rFonts w:hint="eastAsia"/>
          <w:snapToGrid w:val="0"/>
          <w:sz w:val="24"/>
          <w:szCs w:val="24"/>
          <w:lang w:eastAsia="zh-CN"/>
        </w:rPr>
        <w:t>开户名：北京科技园拍卖招标有限公司</w:t>
      </w:r>
    </w:p>
    <w:p w:rsidR="009460E8" w:rsidRDefault="000A12D4">
      <w:pPr>
        <w:spacing w:line="360" w:lineRule="auto"/>
        <w:ind w:leftChars="327" w:left="719"/>
        <w:rPr>
          <w:snapToGrid w:val="0"/>
          <w:sz w:val="24"/>
          <w:szCs w:val="24"/>
          <w:lang w:eastAsia="zh-CN"/>
        </w:rPr>
      </w:pPr>
      <w:r>
        <w:rPr>
          <w:rFonts w:hint="eastAsia"/>
          <w:snapToGrid w:val="0"/>
          <w:sz w:val="24"/>
          <w:szCs w:val="24"/>
          <w:lang w:eastAsia="zh-CN"/>
        </w:rPr>
        <w:t>开户银行：中国银行北京万柳支行</w:t>
      </w:r>
    </w:p>
    <w:p w:rsidR="009460E8" w:rsidRDefault="000A12D4">
      <w:pPr>
        <w:spacing w:line="360" w:lineRule="auto"/>
        <w:ind w:leftChars="327" w:left="719"/>
        <w:rPr>
          <w:snapToGrid w:val="0"/>
          <w:sz w:val="24"/>
          <w:szCs w:val="24"/>
          <w:lang w:eastAsia="zh-CN"/>
        </w:rPr>
      </w:pPr>
      <w:r>
        <w:rPr>
          <w:rFonts w:hint="eastAsia"/>
          <w:snapToGrid w:val="0"/>
          <w:sz w:val="24"/>
          <w:szCs w:val="24"/>
          <w:lang w:eastAsia="zh-CN"/>
        </w:rPr>
        <w:t>银行账号：</w:t>
      </w:r>
      <w:r>
        <w:rPr>
          <w:snapToGrid w:val="0"/>
          <w:sz w:val="24"/>
          <w:szCs w:val="24"/>
          <w:lang w:eastAsia="zh-CN"/>
        </w:rPr>
        <w:t>332456035098</w:t>
      </w:r>
    </w:p>
    <w:p w:rsidR="009460E8" w:rsidRDefault="000A12D4">
      <w:pPr>
        <w:pStyle w:val="ad"/>
        <w:numPr>
          <w:ilvl w:val="0"/>
          <w:numId w:val="9"/>
        </w:numPr>
        <w:spacing w:line="360" w:lineRule="auto"/>
        <w:ind w:left="756" w:hanging="756"/>
        <w:rPr>
          <w:snapToGrid w:val="0"/>
          <w:sz w:val="24"/>
          <w:szCs w:val="24"/>
          <w:lang w:eastAsia="zh-CN"/>
        </w:rPr>
      </w:pPr>
      <w:r>
        <w:rPr>
          <w:rFonts w:hint="eastAsia"/>
          <w:snapToGrid w:val="0"/>
          <w:sz w:val="24"/>
          <w:szCs w:val="24"/>
          <w:lang w:eastAsia="zh-CN"/>
        </w:rPr>
        <w:t>投标保证金账号</w:t>
      </w:r>
    </w:p>
    <w:p w:rsidR="009460E8" w:rsidRDefault="000A12D4">
      <w:pPr>
        <w:spacing w:line="360" w:lineRule="auto"/>
        <w:ind w:leftChars="327" w:left="719"/>
        <w:rPr>
          <w:snapToGrid w:val="0"/>
          <w:sz w:val="24"/>
          <w:szCs w:val="24"/>
          <w:lang w:eastAsia="zh-CN"/>
        </w:rPr>
      </w:pPr>
      <w:r>
        <w:rPr>
          <w:rFonts w:hint="eastAsia"/>
          <w:snapToGrid w:val="0"/>
          <w:sz w:val="24"/>
          <w:szCs w:val="24"/>
          <w:lang w:eastAsia="zh-CN"/>
        </w:rPr>
        <w:t>开户名：北京科技园拍卖招标有限公司</w:t>
      </w:r>
    </w:p>
    <w:p w:rsidR="009460E8" w:rsidRDefault="000A12D4">
      <w:pPr>
        <w:spacing w:line="360" w:lineRule="auto"/>
        <w:ind w:leftChars="327" w:left="719"/>
        <w:rPr>
          <w:snapToGrid w:val="0"/>
          <w:sz w:val="24"/>
          <w:szCs w:val="24"/>
          <w:lang w:eastAsia="zh-CN"/>
        </w:rPr>
      </w:pPr>
      <w:r>
        <w:rPr>
          <w:rFonts w:hint="eastAsia"/>
          <w:snapToGrid w:val="0"/>
          <w:sz w:val="24"/>
          <w:szCs w:val="24"/>
          <w:lang w:eastAsia="zh-CN"/>
        </w:rPr>
        <w:t>开户银行：广发银行北京万柳支行</w:t>
      </w:r>
    </w:p>
    <w:p w:rsidR="009460E8" w:rsidRDefault="000A12D4">
      <w:pPr>
        <w:spacing w:line="360" w:lineRule="auto"/>
        <w:ind w:leftChars="327" w:left="719"/>
        <w:rPr>
          <w:snapToGrid w:val="0"/>
          <w:sz w:val="24"/>
          <w:szCs w:val="24"/>
          <w:lang w:eastAsia="zh-CN"/>
        </w:rPr>
      </w:pPr>
      <w:r>
        <w:rPr>
          <w:rFonts w:hint="eastAsia"/>
          <w:snapToGrid w:val="0"/>
          <w:sz w:val="24"/>
          <w:szCs w:val="24"/>
          <w:lang w:eastAsia="zh-CN"/>
        </w:rPr>
        <w:t>银行账号：9550880031224600183</w:t>
      </w:r>
    </w:p>
    <w:p w:rsidR="009460E8" w:rsidRDefault="009460E8">
      <w:pPr>
        <w:spacing w:line="360" w:lineRule="auto"/>
        <w:rPr>
          <w:snapToGrid w:val="0"/>
          <w:sz w:val="24"/>
          <w:szCs w:val="24"/>
          <w:lang w:eastAsia="zh-CN"/>
        </w:rPr>
      </w:pPr>
    </w:p>
    <w:p w:rsidR="009460E8" w:rsidRDefault="009460E8">
      <w:pPr>
        <w:spacing w:line="360" w:lineRule="auto"/>
        <w:rPr>
          <w:snapToGrid w:val="0"/>
          <w:sz w:val="24"/>
          <w:szCs w:val="24"/>
          <w:lang w:eastAsia="zh-CN"/>
        </w:rPr>
      </w:pPr>
    </w:p>
    <w:p w:rsidR="009460E8" w:rsidRPr="00B56F97" w:rsidRDefault="000A12D4">
      <w:pPr>
        <w:pStyle w:val="a3"/>
        <w:snapToGrid w:val="0"/>
        <w:spacing w:line="360" w:lineRule="auto"/>
        <w:ind w:left="4395" w:right="458"/>
        <w:jc w:val="center"/>
        <w:rPr>
          <w:snapToGrid w:val="0"/>
          <w:lang w:eastAsia="zh-CN"/>
        </w:rPr>
      </w:pPr>
      <w:r w:rsidRPr="00B56F97">
        <w:rPr>
          <w:rFonts w:hint="eastAsia"/>
          <w:snapToGrid w:val="0"/>
          <w:lang w:eastAsia="zh-CN"/>
        </w:rPr>
        <w:t>北京科技园拍卖招标有限公司</w:t>
      </w:r>
    </w:p>
    <w:p w:rsidR="009460E8" w:rsidRDefault="000A12D4">
      <w:pPr>
        <w:pStyle w:val="a3"/>
        <w:snapToGrid w:val="0"/>
        <w:spacing w:line="360" w:lineRule="auto"/>
        <w:ind w:left="4395" w:right="690"/>
        <w:jc w:val="center"/>
        <w:rPr>
          <w:snapToGrid w:val="0"/>
          <w:lang w:eastAsia="zh-CN"/>
        </w:rPr>
      </w:pPr>
      <w:r w:rsidRPr="00B56F97">
        <w:rPr>
          <w:snapToGrid w:val="0"/>
          <w:lang w:eastAsia="zh-CN"/>
        </w:rPr>
        <w:t>2019</w:t>
      </w:r>
      <w:r w:rsidRPr="00B56F97">
        <w:rPr>
          <w:rFonts w:hint="eastAsia"/>
          <w:snapToGrid w:val="0"/>
          <w:lang w:eastAsia="zh-CN"/>
        </w:rPr>
        <w:t>年</w:t>
      </w:r>
      <w:r w:rsidR="001E22C3" w:rsidRPr="00B56F97">
        <w:rPr>
          <w:snapToGrid w:val="0"/>
          <w:lang w:eastAsia="zh-CN"/>
        </w:rPr>
        <w:t>11</w:t>
      </w:r>
      <w:r w:rsidRPr="00B56F97">
        <w:rPr>
          <w:rFonts w:hint="eastAsia"/>
          <w:snapToGrid w:val="0"/>
          <w:lang w:eastAsia="zh-CN"/>
        </w:rPr>
        <w:t>月</w:t>
      </w:r>
      <w:r w:rsidR="00B56F97" w:rsidRPr="00B56F97">
        <w:rPr>
          <w:snapToGrid w:val="0"/>
          <w:lang w:eastAsia="zh-CN"/>
        </w:rPr>
        <w:t>01</w:t>
      </w:r>
      <w:r w:rsidRPr="00B56F97">
        <w:rPr>
          <w:rFonts w:hint="eastAsia"/>
          <w:snapToGrid w:val="0"/>
          <w:lang w:eastAsia="zh-CN"/>
        </w:rPr>
        <w:t>日</w:t>
      </w:r>
    </w:p>
    <w:p w:rsidR="009460E8" w:rsidRDefault="009460E8">
      <w:pPr>
        <w:rPr>
          <w:sz w:val="24"/>
          <w:szCs w:val="24"/>
        </w:rPr>
      </w:pPr>
      <w:bookmarkStart w:id="20" w:name="_GoBack"/>
      <w:bookmarkEnd w:id="20"/>
    </w:p>
    <w:sectPr w:rsidR="009460E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FC" w:rsidRDefault="005910FC">
      <w:r>
        <w:separator/>
      </w:r>
    </w:p>
  </w:endnote>
  <w:endnote w:type="continuationSeparator" w:id="0">
    <w:p w:rsidR="005910FC" w:rsidRDefault="0059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973344"/>
    </w:sdtPr>
    <w:sdtEndPr/>
    <w:sdtContent>
      <w:p w:rsidR="009460E8" w:rsidRDefault="000A12D4">
        <w:pPr>
          <w:pStyle w:val="a5"/>
          <w:jc w:val="center"/>
        </w:pPr>
        <w:r>
          <w:fldChar w:fldCharType="begin"/>
        </w:r>
        <w:r>
          <w:instrText>PAGE   \* MERGEFORMAT</w:instrText>
        </w:r>
        <w:r>
          <w:fldChar w:fldCharType="separate"/>
        </w:r>
        <w:r>
          <w:rPr>
            <w:lang w:val="zh-CN" w:eastAsia="zh-CN"/>
          </w:rPr>
          <w:t>2</w:t>
        </w:r>
        <w:r>
          <w:fldChar w:fldCharType="end"/>
        </w:r>
      </w:p>
    </w:sdtContent>
  </w:sdt>
  <w:p w:rsidR="009460E8" w:rsidRDefault="00946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FC" w:rsidRDefault="005910FC">
      <w:r>
        <w:separator/>
      </w:r>
    </w:p>
  </w:footnote>
  <w:footnote w:type="continuationSeparator" w:id="0">
    <w:p w:rsidR="005910FC" w:rsidRDefault="0059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3DF"/>
    <w:multiLevelType w:val="multilevel"/>
    <w:tmpl w:val="090E13DF"/>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F807BC"/>
    <w:multiLevelType w:val="multilevel"/>
    <w:tmpl w:val="0DF807BC"/>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9209A0"/>
    <w:multiLevelType w:val="multilevel"/>
    <w:tmpl w:val="0F9209A0"/>
    <w:lvl w:ilvl="0">
      <w:start w:val="1"/>
      <w:numFmt w:val="decimal"/>
      <w:lvlText w:val="%1."/>
      <w:lvlJc w:val="left"/>
      <w:pPr>
        <w:ind w:left="420" w:hanging="42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3F68DA"/>
    <w:multiLevelType w:val="multilevel"/>
    <w:tmpl w:val="183F68DA"/>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331887"/>
    <w:multiLevelType w:val="multilevel"/>
    <w:tmpl w:val="23331887"/>
    <w:lvl w:ilvl="0">
      <w:start w:val="1"/>
      <w:numFmt w:val="decimal"/>
      <w:lvlText w:val="%1)"/>
      <w:lvlJc w:val="left"/>
      <w:pPr>
        <w:ind w:left="1100" w:hanging="420"/>
      </w:p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5" w15:restartNumberingAfterBreak="0">
    <w:nsid w:val="33FE6431"/>
    <w:multiLevelType w:val="multilevel"/>
    <w:tmpl w:val="33FE6431"/>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470A6B"/>
    <w:multiLevelType w:val="multilevel"/>
    <w:tmpl w:val="3D470A6B"/>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74065C"/>
    <w:multiLevelType w:val="multilevel"/>
    <w:tmpl w:val="4A74065C"/>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D734AAC"/>
    <w:multiLevelType w:val="multilevel"/>
    <w:tmpl w:val="5D734AAC"/>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FA"/>
    <w:rsid w:val="000A12D4"/>
    <w:rsid w:val="001E22C3"/>
    <w:rsid w:val="004E475F"/>
    <w:rsid w:val="005910FC"/>
    <w:rsid w:val="006311D9"/>
    <w:rsid w:val="008D27FA"/>
    <w:rsid w:val="009460E8"/>
    <w:rsid w:val="00B56F97"/>
    <w:rsid w:val="00F86D6C"/>
    <w:rsid w:val="033661DA"/>
    <w:rsid w:val="03E822BB"/>
    <w:rsid w:val="0F65499C"/>
    <w:rsid w:val="11EA7321"/>
    <w:rsid w:val="1915039B"/>
    <w:rsid w:val="1A0C0355"/>
    <w:rsid w:val="1A764B7F"/>
    <w:rsid w:val="20512916"/>
    <w:rsid w:val="263C15AC"/>
    <w:rsid w:val="2B091AD1"/>
    <w:rsid w:val="34645417"/>
    <w:rsid w:val="39601D75"/>
    <w:rsid w:val="3A40463D"/>
    <w:rsid w:val="407C39DD"/>
    <w:rsid w:val="42450459"/>
    <w:rsid w:val="469274C7"/>
    <w:rsid w:val="49605E66"/>
    <w:rsid w:val="5C8F2EF3"/>
    <w:rsid w:val="5CE77006"/>
    <w:rsid w:val="73172FDF"/>
    <w:rsid w:val="7E8F1AEF"/>
    <w:rsid w:val="7F73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814DC"/>
  <w15:docId w15:val="{6FCF9292-F6A9-4FB2-98A7-06678863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2">
    <w:name w:val="heading 2"/>
    <w:basedOn w:val="a"/>
    <w:next w:val="3"/>
    <w:link w:val="20"/>
    <w:uiPriority w:val="9"/>
    <w:qFormat/>
    <w:pPr>
      <w:keepNext/>
      <w:keepLines/>
      <w:adjustRightInd w:val="0"/>
      <w:spacing w:before="100" w:beforeAutospacing="1" w:after="100" w:afterAutospacing="1" w:line="300" w:lineRule="auto"/>
      <w:outlineLvl w:val="1"/>
    </w:pPr>
    <w:rPr>
      <w:rFonts w:ascii="Arial" w:hAnsi="Arial"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pPr>
      <w:spacing w:after="120"/>
    </w:pPr>
    <w:rPr>
      <w:sz w:val="16"/>
      <w:szCs w:val="16"/>
    </w:rPr>
  </w:style>
  <w:style w:type="paragraph" w:styleId="a3">
    <w:name w:val="Body Text"/>
    <w:basedOn w:val="a"/>
    <w:link w:val="a4"/>
    <w:uiPriority w:val="1"/>
    <w:qFormat/>
    <w:rPr>
      <w:sz w:val="24"/>
      <w:szCs w:val="24"/>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autoSpaceDE/>
      <w:autoSpaceDN/>
      <w:spacing w:before="100" w:beforeAutospacing="1" w:after="100" w:afterAutospacing="1"/>
    </w:pPr>
    <w:rPr>
      <w:sz w:val="24"/>
      <w:szCs w:val="24"/>
      <w:lang w:eastAsia="zh-CN"/>
    </w:rPr>
  </w:style>
  <w:style w:type="paragraph" w:styleId="aa">
    <w:name w:val="Title"/>
    <w:basedOn w:val="a"/>
    <w:next w:val="a"/>
    <w:link w:val="ab"/>
    <w:qFormat/>
    <w:pPr>
      <w:autoSpaceDE/>
      <w:autoSpaceDN/>
      <w:spacing w:beforeLines="50" w:afterLines="50" w:line="360" w:lineRule="auto"/>
      <w:jc w:val="center"/>
      <w:outlineLvl w:val="0"/>
    </w:pPr>
    <w:rPr>
      <w:rFonts w:ascii="Cambria" w:eastAsiaTheme="minorEastAsia" w:hAnsi="Cambria" w:cstheme="minorBidi"/>
      <w:b/>
      <w:bCs/>
      <w:kern w:val="2"/>
      <w:sz w:val="32"/>
      <w:szCs w:val="32"/>
    </w:rPr>
  </w:style>
  <w:style w:type="character" w:styleId="ac">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Arial" w:eastAsia="宋体" w:hAnsi="Arial" w:cs="Times New Roman"/>
      <w:b/>
      <w:kern w:val="0"/>
      <w:sz w:val="24"/>
      <w:szCs w:val="20"/>
    </w:rPr>
  </w:style>
  <w:style w:type="character" w:customStyle="1" w:styleId="a4">
    <w:name w:val="正文文本 字符"/>
    <w:basedOn w:val="a0"/>
    <w:link w:val="a3"/>
    <w:uiPriority w:val="1"/>
    <w:qFormat/>
    <w:rPr>
      <w:rFonts w:ascii="宋体" w:eastAsia="宋体" w:hAnsi="宋体" w:cs="宋体"/>
      <w:kern w:val="0"/>
      <w:sz w:val="24"/>
      <w:szCs w:val="24"/>
      <w:lang w:eastAsia="en-US"/>
    </w:rPr>
  </w:style>
  <w:style w:type="character" w:customStyle="1" w:styleId="ab">
    <w:name w:val="标题 字符"/>
    <w:basedOn w:val="a0"/>
    <w:link w:val="aa"/>
    <w:qFormat/>
    <w:rPr>
      <w:rFonts w:ascii="Cambria" w:hAnsi="Cambria"/>
      <w:b/>
      <w:bCs/>
      <w:sz w:val="32"/>
      <w:szCs w:val="32"/>
      <w:lang w:eastAsia="en-US"/>
    </w:rPr>
  </w:style>
  <w:style w:type="paragraph" w:styleId="ad">
    <w:name w:val="List Paragraph"/>
    <w:basedOn w:val="a"/>
    <w:uiPriority w:val="34"/>
    <w:qFormat/>
    <w:pPr>
      <w:ind w:left="1057" w:hanging="840"/>
    </w:pPr>
  </w:style>
  <w:style w:type="character" w:customStyle="1" w:styleId="2CharChar">
    <w:name w:val="标题 2 Char Char"/>
    <w:basedOn w:val="20"/>
    <w:qFormat/>
    <w:rPr>
      <w:rFonts w:ascii="Arial" w:eastAsia="宋体" w:hAnsi="Arial" w:cs="Times New Roman" w:hint="default"/>
      <w:b w:val="0"/>
      <w:kern w:val="2"/>
      <w:sz w:val="24"/>
      <w:szCs w:val="20"/>
      <w:lang w:val="en-US" w:eastAsia="zh-CN" w:bidi="ar-SA"/>
    </w:rPr>
  </w:style>
  <w:style w:type="character" w:customStyle="1" w:styleId="30">
    <w:name w:val="正文文本 3 字符"/>
    <w:basedOn w:val="a0"/>
    <w:link w:val="3"/>
    <w:uiPriority w:val="99"/>
    <w:semiHidden/>
    <w:rPr>
      <w:rFonts w:ascii="宋体" w:eastAsia="宋体" w:hAnsi="宋体" w:cs="宋体"/>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shuang</dc:creator>
  <cp:lastModifiedBy>zhang shuang</cp:lastModifiedBy>
  <cp:revision>2</cp:revision>
  <dcterms:created xsi:type="dcterms:W3CDTF">2019-10-31T04:59:00Z</dcterms:created>
  <dcterms:modified xsi:type="dcterms:W3CDTF">2019-10-31T04:59:00Z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