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643" w:rsidRPr="00042A33" w:rsidRDefault="007C4643" w:rsidP="007C4643">
      <w:pPr>
        <w:widowControl/>
        <w:jc w:val="center"/>
        <w:rPr>
          <w:rFonts w:ascii="Times New Roman" w:eastAsia="黑体" w:hAnsi="Times New Roman" w:cs="Times New Roman"/>
          <w:sz w:val="32"/>
        </w:rPr>
      </w:pPr>
      <w:r w:rsidRPr="00042A33">
        <w:rPr>
          <w:rFonts w:ascii="Times New Roman" w:eastAsia="黑体" w:hAnsi="Times New Roman" w:cs="Times New Roman"/>
          <w:kern w:val="0"/>
          <w:position w:val="4"/>
          <w:sz w:val="40"/>
          <w:szCs w:val="40"/>
        </w:rPr>
        <w:t xml:space="preserve">    </w:t>
      </w:r>
      <w:r w:rsidRPr="00042A33">
        <w:rPr>
          <w:rFonts w:ascii="Times New Roman" w:eastAsia="黑体" w:hAnsi="Times New Roman" w:cs="Times New Roman"/>
          <w:kern w:val="0"/>
          <w:position w:val="4"/>
          <w:sz w:val="40"/>
          <w:szCs w:val="40"/>
        </w:rPr>
        <w:t>北</w:t>
      </w:r>
      <w:r w:rsidRPr="00042A33">
        <w:rPr>
          <w:rFonts w:ascii="Times New Roman" w:eastAsia="黑体" w:hAnsi="Times New Roman" w:cs="Times New Roman"/>
          <w:kern w:val="0"/>
          <w:position w:val="4"/>
          <w:sz w:val="40"/>
          <w:szCs w:val="40"/>
        </w:rPr>
        <w:t xml:space="preserve"> </w:t>
      </w:r>
      <w:r w:rsidRPr="00042A33">
        <w:rPr>
          <w:rFonts w:ascii="Times New Roman" w:eastAsia="黑体" w:hAnsi="Times New Roman" w:cs="Times New Roman"/>
          <w:kern w:val="0"/>
          <w:position w:val="4"/>
          <w:sz w:val="40"/>
          <w:szCs w:val="40"/>
        </w:rPr>
        <w:t>京</w:t>
      </w:r>
      <w:r w:rsidRPr="00042A33">
        <w:rPr>
          <w:rFonts w:ascii="Times New Roman" w:eastAsia="黑体" w:hAnsi="Times New Roman" w:cs="Times New Roman"/>
          <w:kern w:val="0"/>
          <w:position w:val="4"/>
          <w:sz w:val="40"/>
          <w:szCs w:val="40"/>
        </w:rPr>
        <w:t xml:space="preserve"> </w:t>
      </w:r>
      <w:r w:rsidRPr="00042A33">
        <w:rPr>
          <w:rFonts w:ascii="Times New Roman" w:eastAsia="黑体" w:hAnsi="Times New Roman" w:cs="Times New Roman"/>
          <w:kern w:val="0"/>
          <w:position w:val="4"/>
          <w:sz w:val="40"/>
          <w:szCs w:val="40"/>
        </w:rPr>
        <w:t>市</w:t>
      </w:r>
      <w:r w:rsidRPr="00042A33">
        <w:rPr>
          <w:rFonts w:ascii="Times New Roman" w:eastAsia="黑体" w:hAnsi="Times New Roman" w:cs="Times New Roman"/>
          <w:kern w:val="0"/>
          <w:position w:val="4"/>
          <w:sz w:val="40"/>
          <w:szCs w:val="40"/>
        </w:rPr>
        <w:t xml:space="preserve"> </w:t>
      </w:r>
      <w:r w:rsidRPr="00042A33">
        <w:rPr>
          <w:rFonts w:ascii="Times New Roman" w:eastAsia="黑体" w:hAnsi="Times New Roman" w:cs="Times New Roman"/>
          <w:kern w:val="0"/>
          <w:position w:val="4"/>
          <w:sz w:val="40"/>
          <w:szCs w:val="40"/>
        </w:rPr>
        <w:t>地</w:t>
      </w:r>
      <w:r w:rsidR="00773CB0">
        <w:rPr>
          <w:rFonts w:ascii="Times New Roman" w:eastAsia="黑体" w:hAnsi="Times New Roman" w:cs="Times New Roman"/>
          <w:kern w:val="0"/>
          <w:position w:val="4"/>
          <w:sz w:val="40"/>
          <w:szCs w:val="40"/>
        </w:rPr>
        <w:t xml:space="preserve"> </w:t>
      </w:r>
      <w:r w:rsidR="00773CB0">
        <w:rPr>
          <w:rFonts w:ascii="Times New Roman" w:eastAsia="黑体" w:hAnsi="Times New Roman" w:cs="Times New Roman" w:hint="eastAsia"/>
          <w:kern w:val="0"/>
          <w:position w:val="4"/>
          <w:sz w:val="40"/>
          <w:szCs w:val="40"/>
        </w:rPr>
        <w:t>方</w:t>
      </w:r>
      <w:r w:rsidR="00773CB0">
        <w:rPr>
          <w:rFonts w:ascii="Times New Roman" w:eastAsia="黑体" w:hAnsi="Times New Roman" w:cs="Times New Roman"/>
          <w:kern w:val="0"/>
          <w:position w:val="4"/>
          <w:sz w:val="40"/>
          <w:szCs w:val="40"/>
        </w:rPr>
        <w:t xml:space="preserve"> </w:t>
      </w:r>
      <w:r w:rsidR="00773CB0">
        <w:rPr>
          <w:rFonts w:ascii="Times New Roman" w:eastAsia="黑体" w:hAnsi="Times New Roman" w:cs="Times New Roman" w:hint="eastAsia"/>
          <w:kern w:val="0"/>
          <w:position w:val="4"/>
          <w:sz w:val="40"/>
          <w:szCs w:val="40"/>
        </w:rPr>
        <w:t>标</w:t>
      </w:r>
      <w:r w:rsidR="00773CB0">
        <w:rPr>
          <w:rFonts w:ascii="Times New Roman" w:eastAsia="黑体" w:hAnsi="Times New Roman" w:cs="Times New Roman"/>
          <w:kern w:val="0"/>
          <w:position w:val="4"/>
          <w:sz w:val="40"/>
          <w:szCs w:val="40"/>
        </w:rPr>
        <w:t xml:space="preserve"> </w:t>
      </w:r>
      <w:r w:rsidR="00773CB0">
        <w:rPr>
          <w:rFonts w:ascii="Times New Roman" w:eastAsia="黑体" w:hAnsi="Times New Roman" w:cs="Times New Roman" w:hint="eastAsia"/>
          <w:kern w:val="0"/>
          <w:position w:val="4"/>
          <w:sz w:val="40"/>
          <w:szCs w:val="40"/>
        </w:rPr>
        <w:t>准</w:t>
      </w:r>
      <w:r w:rsidR="00773CB0">
        <w:rPr>
          <w:rFonts w:ascii="Times New Roman" w:eastAsia="方正大标宋简体" w:hAnsi="Times New Roman" w:cs="Times New Roman"/>
          <w:kern w:val="0"/>
          <w:position w:val="4"/>
          <w:sz w:val="60"/>
        </w:rPr>
        <w:t xml:space="preserve">    </w:t>
      </w:r>
      <w:r w:rsidRPr="00042A33">
        <w:rPr>
          <w:rFonts w:ascii="Times New Roman" w:eastAsia="方正大标宋简体" w:hAnsi="Times New Roman" w:cs="Times New Roman"/>
          <w:noProof/>
          <w:kern w:val="0"/>
          <w:position w:val="4"/>
          <w:sz w:val="60"/>
        </w:rPr>
        <w:drawing>
          <wp:inline distT="0" distB="0" distL="0" distR="0" wp14:anchorId="0DB3B1AC" wp14:editId="41B3CA55">
            <wp:extent cx="1381125" cy="709295"/>
            <wp:effectExtent l="19050" t="0" r="9525" b="0"/>
            <wp:docPr id="2" name="图片 1" descr="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B"/>
                    <pic:cNvPicPr>
                      <a:picLocks noChangeAspect="1" noChangeArrowheads="1"/>
                    </pic:cNvPicPr>
                  </pic:nvPicPr>
                  <pic:blipFill>
                    <a:blip r:embed="rId8" cstate="print"/>
                    <a:srcRect/>
                    <a:stretch>
                      <a:fillRect/>
                    </a:stretch>
                  </pic:blipFill>
                  <pic:spPr bwMode="auto">
                    <a:xfrm>
                      <a:off x="0" y="0"/>
                      <a:ext cx="1381125" cy="709295"/>
                    </a:xfrm>
                    <a:prstGeom prst="rect">
                      <a:avLst/>
                    </a:prstGeom>
                    <a:noFill/>
                    <a:ln w="9525">
                      <a:noFill/>
                      <a:miter lim="800000"/>
                      <a:headEnd/>
                      <a:tailEnd/>
                    </a:ln>
                  </pic:spPr>
                </pic:pic>
              </a:graphicData>
            </a:graphic>
          </wp:inline>
        </w:drawing>
      </w:r>
    </w:p>
    <w:p w:rsidR="007C4643" w:rsidRPr="00042A33" w:rsidRDefault="007C4643" w:rsidP="007C4643">
      <w:pPr>
        <w:widowControl/>
        <w:jc w:val="left"/>
        <w:rPr>
          <w:rFonts w:ascii="Times New Roman" w:eastAsia="黑体" w:hAnsi="Times New Roman" w:cs="Times New Roman"/>
          <w:sz w:val="32"/>
        </w:rPr>
      </w:pPr>
    </w:p>
    <w:p w:rsidR="007C4643" w:rsidRPr="00042A33" w:rsidRDefault="00773CB0" w:rsidP="007C4643">
      <w:pPr>
        <w:spacing w:before="6" w:line="167" w:lineRule="auto"/>
        <w:ind w:left="2974" w:right="410"/>
        <w:jc w:val="right"/>
        <w:rPr>
          <w:rFonts w:ascii="Times New Roman" w:eastAsia="黑体" w:hAnsi="Times New Roman" w:cs="Times New Roman"/>
          <w:color w:val="231F20"/>
          <w:w w:val="101"/>
          <w:kern w:val="0"/>
          <w:sz w:val="28"/>
          <w:szCs w:val="28"/>
        </w:rPr>
      </w:pPr>
      <w:r>
        <w:rPr>
          <w:rFonts w:ascii="Times New Roman" w:eastAsia="黑体" w:hAnsi="Times New Roman" w:cs="Times New Roman" w:hint="eastAsia"/>
          <w:color w:val="231F20"/>
          <w:w w:val="101"/>
          <w:kern w:val="0"/>
          <w:sz w:val="28"/>
          <w:szCs w:val="28"/>
        </w:rPr>
        <w:t>编</w:t>
      </w:r>
      <w:r>
        <w:rPr>
          <w:rFonts w:ascii="Times New Roman" w:eastAsia="黑体" w:hAnsi="Times New Roman" w:cs="Times New Roman"/>
          <w:color w:val="231F20"/>
          <w:w w:val="101"/>
          <w:kern w:val="0"/>
          <w:sz w:val="28"/>
          <w:szCs w:val="28"/>
        </w:rPr>
        <w:t xml:space="preserve">  </w:t>
      </w:r>
      <w:r>
        <w:rPr>
          <w:rFonts w:ascii="Times New Roman" w:eastAsia="黑体" w:hAnsi="Times New Roman" w:cs="Times New Roman" w:hint="eastAsia"/>
          <w:color w:val="231F20"/>
          <w:w w:val="101"/>
          <w:kern w:val="0"/>
          <w:sz w:val="28"/>
          <w:szCs w:val="28"/>
        </w:rPr>
        <w:t>号：</w:t>
      </w:r>
      <w:r>
        <w:rPr>
          <w:rFonts w:ascii="Times New Roman" w:eastAsia="黑体" w:hAnsi="Times New Roman" w:cs="Times New Roman"/>
          <w:color w:val="231F20"/>
          <w:w w:val="101"/>
          <w:kern w:val="0"/>
          <w:sz w:val="28"/>
          <w:szCs w:val="28"/>
        </w:rPr>
        <w:t xml:space="preserve">DB11 </w:t>
      </w:r>
      <w:proofErr w:type="spellStart"/>
      <w:r>
        <w:rPr>
          <w:rFonts w:ascii="Times New Roman" w:eastAsia="黑体" w:hAnsi="Times New Roman" w:cs="Times New Roman"/>
          <w:color w:val="231F20"/>
          <w:w w:val="101"/>
          <w:kern w:val="0"/>
          <w:sz w:val="28"/>
          <w:szCs w:val="28"/>
        </w:rPr>
        <w:t>xxxx</w:t>
      </w:r>
      <w:proofErr w:type="spellEnd"/>
      <w:r>
        <w:rPr>
          <w:rFonts w:ascii="Times New Roman" w:eastAsia="黑体" w:hAnsi="Times New Roman" w:cs="Times New Roman"/>
          <w:color w:val="231F20"/>
          <w:w w:val="101"/>
          <w:kern w:val="0"/>
          <w:sz w:val="28"/>
          <w:szCs w:val="28"/>
        </w:rPr>
        <w:t>—20xx</w:t>
      </w:r>
    </w:p>
    <w:p w:rsidR="007C4643" w:rsidRPr="00042A33" w:rsidRDefault="008906FC" w:rsidP="00BB614E">
      <w:pPr>
        <w:spacing w:before="6" w:line="167" w:lineRule="auto"/>
        <w:ind w:right="1450" w:firstLineChars="1771" w:firstLine="5667"/>
        <w:rPr>
          <w:rFonts w:ascii="Times New Roman" w:eastAsia="黑体" w:hAnsi="Times New Roman" w:cs="Times New Roman"/>
          <w:color w:val="231F20"/>
          <w:kern w:val="0"/>
          <w:sz w:val="28"/>
          <w:szCs w:val="28"/>
        </w:rPr>
      </w:pPr>
      <w:r>
        <w:rPr>
          <w:rFonts w:ascii="Times New Roman" w:eastAsia="黑体" w:hAnsi="Times New Roman" w:cs="Times New Roman"/>
          <w:noProof/>
          <w:sz w:val="32"/>
        </w:rPr>
        <mc:AlternateContent>
          <mc:Choice Requires="wps">
            <w:drawing>
              <wp:anchor distT="0" distB="0" distL="114300" distR="114300" simplePos="0" relativeHeight="251660288" behindDoc="0" locked="0" layoutInCell="1" allowOverlap="1" wp14:anchorId="2965F739" wp14:editId="47C9FF1A">
                <wp:simplePos x="0" y="0"/>
                <wp:positionH relativeFrom="column">
                  <wp:posOffset>-22225</wp:posOffset>
                </wp:positionH>
                <wp:positionV relativeFrom="paragraph">
                  <wp:posOffset>419100</wp:posOffset>
                </wp:positionV>
                <wp:extent cx="5783580" cy="0"/>
                <wp:effectExtent l="6985" t="13335" r="10160" b="571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3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B03E93" id="_x0000_t32" coordsize="21600,21600" o:spt="32" o:oned="t" path="m,l21600,21600e" filled="f">
                <v:path arrowok="t" fillok="f" o:connecttype="none"/>
                <o:lock v:ext="edit" shapetype="t"/>
              </v:shapetype>
              <v:shape id="AutoShape 2" o:spid="_x0000_s1026" type="#_x0000_t32" style="position:absolute;left:0;text-align:left;margin-left:-1.75pt;margin-top:33pt;width:455.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PW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"/>
            </w:pict>
          </mc:Fallback>
        </mc:AlternateContent>
      </w:r>
      <w:r w:rsidR="007C4643" w:rsidRPr="00042A33">
        <w:rPr>
          <w:rFonts w:ascii="Times New Roman" w:eastAsia="黑体" w:hAnsi="Times New Roman" w:cs="Times New Roman"/>
          <w:color w:val="231F20"/>
          <w:kern w:val="0"/>
          <w:sz w:val="28"/>
          <w:szCs w:val="28"/>
        </w:rPr>
        <w:t>备案号：</w:t>
      </w:r>
      <w:bookmarkStart w:id="0" w:name="_GoBack"/>
      <w:bookmarkEnd w:id="0"/>
    </w:p>
    <w:p w:rsidR="007C4643" w:rsidRPr="00042A33" w:rsidRDefault="007C4643" w:rsidP="007C4643">
      <w:pPr>
        <w:widowControl/>
        <w:jc w:val="left"/>
        <w:rPr>
          <w:rFonts w:ascii="Times New Roman" w:eastAsia="黑体" w:hAnsi="Times New Roman" w:cs="Times New Roman"/>
          <w:sz w:val="32"/>
        </w:rPr>
      </w:pPr>
    </w:p>
    <w:p w:rsidR="007C4643" w:rsidRPr="00042A33" w:rsidRDefault="007C4643" w:rsidP="007C4643">
      <w:pPr>
        <w:jc w:val="center"/>
        <w:rPr>
          <w:rFonts w:ascii="Times New Roman" w:eastAsia="黑体" w:hAnsi="Times New Roman" w:cs="Times New Roman"/>
          <w:sz w:val="52"/>
        </w:rPr>
      </w:pPr>
    </w:p>
    <w:p w:rsidR="007C4643" w:rsidRPr="00042A33" w:rsidRDefault="00773CB0" w:rsidP="007C4643">
      <w:pPr>
        <w:jc w:val="center"/>
        <w:rPr>
          <w:rFonts w:ascii="Times New Roman" w:hAnsi="Times New Roman" w:cs="Times New Roman"/>
          <w:b/>
          <w:sz w:val="44"/>
          <w:szCs w:val="56"/>
        </w:rPr>
      </w:pPr>
      <w:r>
        <w:rPr>
          <w:rFonts w:ascii="Times New Roman" w:eastAsia="黑体" w:hAnsi="Times New Roman" w:cs="Times New Roman" w:hint="eastAsia"/>
          <w:sz w:val="52"/>
        </w:rPr>
        <w:t>城市轨道交通车辆基地上盖综合利用工程消防设计标准</w:t>
      </w:r>
    </w:p>
    <w:p w:rsidR="0038217F" w:rsidRPr="00042A33" w:rsidRDefault="00C97015" w:rsidP="007C4643">
      <w:pPr>
        <w:widowControl/>
        <w:jc w:val="center"/>
        <w:rPr>
          <w:rFonts w:ascii="Times New Roman" w:eastAsia="黑体" w:hAnsi="Times New Roman" w:cs="Times New Roman"/>
          <w:sz w:val="30"/>
          <w:szCs w:val="30"/>
        </w:rPr>
      </w:pPr>
      <w:r w:rsidRPr="00C97015">
        <w:rPr>
          <w:rFonts w:ascii="Times New Roman" w:eastAsia="黑体" w:hAnsi="Times New Roman" w:cs="Times New Roman"/>
          <w:b/>
          <w:sz w:val="30"/>
          <w:szCs w:val="30"/>
        </w:rPr>
        <w:t>Fire Safety Design Standard for Urban Rail Transit Vehicle Base with Comprehensive Utilization Project in Upper Cover</w:t>
      </w:r>
    </w:p>
    <w:p w:rsidR="007C4643" w:rsidRPr="00042A33" w:rsidRDefault="007C4643" w:rsidP="007C4643">
      <w:pPr>
        <w:widowControl/>
        <w:jc w:val="left"/>
        <w:rPr>
          <w:rFonts w:ascii="Times New Roman" w:eastAsia="黑体" w:hAnsi="Times New Roman" w:cs="Times New Roman"/>
          <w:sz w:val="32"/>
        </w:rPr>
      </w:pPr>
    </w:p>
    <w:p w:rsidR="007C4643" w:rsidRPr="00042A33" w:rsidRDefault="00773CB0" w:rsidP="007C4643">
      <w:pPr>
        <w:widowControl/>
        <w:jc w:val="center"/>
        <w:rPr>
          <w:rFonts w:ascii="Times New Roman" w:eastAsia="黑体" w:hAnsi="Times New Roman" w:cs="Times New Roman"/>
          <w:sz w:val="32"/>
        </w:rPr>
      </w:pPr>
      <w:r>
        <w:rPr>
          <w:rFonts w:ascii="Times New Roman" w:eastAsia="黑体" w:hAnsi="Times New Roman" w:cs="Times New Roman" w:hint="eastAsia"/>
          <w:sz w:val="32"/>
        </w:rPr>
        <w:t>（征求意见稿）</w:t>
      </w:r>
    </w:p>
    <w:p w:rsidR="007C4643" w:rsidRPr="00042A33" w:rsidRDefault="007C4643" w:rsidP="007C4643">
      <w:pPr>
        <w:widowControl/>
        <w:jc w:val="left"/>
        <w:rPr>
          <w:rFonts w:ascii="Times New Roman" w:eastAsia="黑体" w:hAnsi="Times New Roman" w:cs="Times New Roman"/>
          <w:sz w:val="32"/>
        </w:rPr>
      </w:pPr>
    </w:p>
    <w:p w:rsidR="007C4643" w:rsidRPr="00042A33" w:rsidRDefault="007C4643" w:rsidP="007C4643">
      <w:pPr>
        <w:widowControl/>
        <w:jc w:val="left"/>
        <w:rPr>
          <w:rFonts w:ascii="Times New Roman" w:eastAsia="黑体" w:hAnsi="Times New Roman" w:cs="Times New Roman"/>
          <w:sz w:val="32"/>
        </w:rPr>
      </w:pPr>
    </w:p>
    <w:p w:rsidR="007C4643" w:rsidRPr="00042A33" w:rsidRDefault="007C4643" w:rsidP="007C4643">
      <w:pPr>
        <w:widowControl/>
        <w:jc w:val="left"/>
        <w:rPr>
          <w:rFonts w:ascii="Times New Roman" w:eastAsia="黑体" w:hAnsi="Times New Roman" w:cs="Times New Roman"/>
          <w:sz w:val="32"/>
        </w:rPr>
      </w:pPr>
    </w:p>
    <w:p w:rsidR="007C4643" w:rsidRPr="00042A33" w:rsidRDefault="008906FC" w:rsidP="007C4643">
      <w:pPr>
        <w:widowControl/>
        <w:jc w:val="left"/>
        <w:rPr>
          <w:rFonts w:ascii="Times New Roman" w:eastAsia="黑体" w:hAnsi="Times New Roman" w:cs="Times New Roman"/>
          <w:sz w:val="32"/>
          <w:szCs w:val="32"/>
        </w:rPr>
      </w:pPr>
      <w:r>
        <w:rPr>
          <w:rFonts w:ascii="Times New Roman" w:eastAsia="黑体" w:hAnsi="Times New Roman" w:cs="Times New Roman"/>
          <w:noProof/>
          <w:spacing w:val="40"/>
          <w:sz w:val="32"/>
        </w:rPr>
        <mc:AlternateContent>
          <mc:Choice Requires="wps">
            <w:drawing>
              <wp:anchor distT="0" distB="0" distL="114300" distR="114300" simplePos="0" relativeHeight="251661312" behindDoc="0" locked="0" layoutInCell="1" allowOverlap="1" wp14:anchorId="2B4C6788" wp14:editId="2D2C9324">
                <wp:simplePos x="0" y="0"/>
                <wp:positionH relativeFrom="column">
                  <wp:posOffset>-22225</wp:posOffset>
                </wp:positionH>
                <wp:positionV relativeFrom="paragraph">
                  <wp:posOffset>411480</wp:posOffset>
                </wp:positionV>
                <wp:extent cx="5715635" cy="0"/>
                <wp:effectExtent l="6985" t="5715" r="11430" b="1333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26735" id="AutoShape 3" o:spid="_x0000_s1026" type="#_x0000_t32" style="position:absolute;left:0;text-align:left;margin-left:-1.75pt;margin-top:32.4pt;width:450.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"/>
            </w:pict>
          </mc:Fallback>
        </mc:AlternateContent>
      </w:r>
      <w:r w:rsidR="007C4643" w:rsidRPr="00042A33">
        <w:rPr>
          <w:rFonts w:ascii="Times New Roman" w:eastAsia="黑体" w:hAnsi="Times New Roman" w:cs="Times New Roman"/>
          <w:sz w:val="40"/>
          <w:szCs w:val="40"/>
        </w:rPr>
        <w:t>20xx-xx-xx</w:t>
      </w:r>
      <w:r w:rsidR="007C4643" w:rsidRPr="00042A33">
        <w:rPr>
          <w:rFonts w:ascii="Times New Roman" w:eastAsia="黑体" w:hAnsi="Times New Roman" w:cs="Times New Roman"/>
          <w:sz w:val="40"/>
          <w:szCs w:val="40"/>
        </w:rPr>
        <w:t>发布</w:t>
      </w:r>
      <w:r w:rsidR="007C4643" w:rsidRPr="00042A33">
        <w:rPr>
          <w:rFonts w:ascii="Times New Roman" w:eastAsia="黑体" w:hAnsi="Times New Roman" w:cs="Times New Roman"/>
          <w:sz w:val="32"/>
          <w:szCs w:val="32"/>
        </w:rPr>
        <w:t xml:space="preserve">                 </w:t>
      </w:r>
      <w:r w:rsidR="007C4643" w:rsidRPr="00042A33">
        <w:rPr>
          <w:rFonts w:ascii="Times New Roman" w:eastAsia="黑体" w:hAnsi="Times New Roman" w:cs="Times New Roman"/>
          <w:sz w:val="40"/>
          <w:szCs w:val="40"/>
        </w:rPr>
        <w:t>20xx-xx-xx</w:t>
      </w:r>
      <w:r w:rsidR="007C4643" w:rsidRPr="00042A33">
        <w:rPr>
          <w:rFonts w:ascii="Times New Roman" w:eastAsia="黑体" w:hAnsi="Times New Roman" w:cs="Times New Roman"/>
          <w:sz w:val="40"/>
          <w:szCs w:val="40"/>
        </w:rPr>
        <w:t>实施</w:t>
      </w:r>
    </w:p>
    <w:p w:rsidR="007C4643" w:rsidRPr="00042A33" w:rsidRDefault="00773CB0" w:rsidP="007C4643">
      <w:pPr>
        <w:widowControl/>
        <w:spacing w:line="360" w:lineRule="auto"/>
        <w:ind w:firstLineChars="64" w:firstLine="282"/>
        <w:jc w:val="left"/>
        <w:rPr>
          <w:rFonts w:ascii="Times New Roman" w:eastAsia="黑体" w:hAnsi="Times New Roman" w:cs="Times New Roman"/>
          <w:spacing w:val="40"/>
          <w:sz w:val="32"/>
        </w:rPr>
      </w:pPr>
      <w:r>
        <w:rPr>
          <w:rFonts w:ascii="Times New Roman" w:eastAsia="黑体" w:hAnsi="Times New Roman" w:cs="Times New Roman" w:hint="eastAsia"/>
          <w:spacing w:val="40"/>
          <w:kern w:val="0"/>
          <w:sz w:val="36"/>
        </w:rPr>
        <w:t>北京市规划和自然资源委员会</w:t>
      </w:r>
    </w:p>
    <w:p w:rsidR="007C4643" w:rsidRPr="00042A33" w:rsidRDefault="00773CB0" w:rsidP="007C4643">
      <w:pPr>
        <w:widowControl/>
        <w:ind w:firstLineChars="50" w:firstLine="296"/>
        <w:jc w:val="left"/>
        <w:rPr>
          <w:rFonts w:ascii="Times New Roman" w:eastAsia="黑体" w:hAnsi="Times New Roman" w:cs="Times New Roman"/>
          <w:sz w:val="32"/>
        </w:rPr>
      </w:pPr>
      <w:r>
        <w:rPr>
          <w:rFonts w:ascii="Times New Roman" w:eastAsia="黑体" w:hAnsi="Times New Roman" w:cs="Times New Roman" w:hint="eastAsia"/>
          <w:spacing w:val="116"/>
          <w:kern w:val="0"/>
          <w:sz w:val="36"/>
        </w:rPr>
        <w:t>北京市市场监督管理</w:t>
      </w:r>
      <w:r>
        <w:rPr>
          <w:rFonts w:ascii="Times New Roman" w:eastAsia="黑体" w:hAnsi="Times New Roman" w:cs="Times New Roman" w:hint="eastAsia"/>
          <w:kern w:val="0"/>
          <w:sz w:val="36"/>
        </w:rPr>
        <w:t>局</w:t>
      </w:r>
    </w:p>
    <w:p w:rsidR="007C4643" w:rsidRPr="00042A33" w:rsidRDefault="007C4643" w:rsidP="007C4643">
      <w:pPr>
        <w:widowControl/>
        <w:jc w:val="left"/>
        <w:rPr>
          <w:rFonts w:ascii="Times New Roman" w:eastAsia="黑体" w:hAnsi="Times New Roman" w:cs="Times New Roman"/>
          <w:sz w:val="32"/>
        </w:rPr>
        <w:sectPr w:rsidR="007C4643" w:rsidRPr="00042A33">
          <w:headerReference w:type="even" r:id="rId9"/>
          <w:headerReference w:type="default" r:id="rId10"/>
          <w:footerReference w:type="default" r:id="rId11"/>
          <w:pgSz w:w="11907" w:h="16840"/>
          <w:pgMar w:top="1418" w:right="1276" w:bottom="1134" w:left="1276" w:header="1418" w:footer="851" w:gutter="0"/>
          <w:cols w:space="720"/>
          <w:docGrid w:type="linesAndChars" w:linePitch="324"/>
        </w:sectPr>
      </w:pPr>
    </w:p>
    <w:p w:rsidR="007C4643" w:rsidRPr="00042A33" w:rsidRDefault="007C4643" w:rsidP="007C4643">
      <w:pPr>
        <w:widowControl/>
        <w:jc w:val="left"/>
        <w:rPr>
          <w:rFonts w:ascii="Times New Roman" w:eastAsia="黑体" w:hAnsi="Times New Roman" w:cs="Times New Roman"/>
          <w:sz w:val="32"/>
        </w:rPr>
      </w:pPr>
    </w:p>
    <w:p w:rsidR="007C4643" w:rsidRPr="00042A33" w:rsidRDefault="007C4643" w:rsidP="007C4643">
      <w:pPr>
        <w:widowControl/>
        <w:jc w:val="left"/>
        <w:rPr>
          <w:rFonts w:ascii="Times New Roman" w:eastAsia="黑体" w:hAnsi="Times New Roman" w:cs="Times New Roman"/>
          <w:sz w:val="32"/>
        </w:rPr>
      </w:pPr>
    </w:p>
    <w:p w:rsidR="007C4643" w:rsidRPr="00042A33" w:rsidRDefault="00773CB0" w:rsidP="007C4643">
      <w:pPr>
        <w:widowControl/>
        <w:jc w:val="center"/>
        <w:rPr>
          <w:rFonts w:ascii="Times New Roman" w:eastAsia="黑体" w:hAnsi="Times New Roman" w:cs="Times New Roman"/>
          <w:sz w:val="36"/>
          <w:szCs w:val="36"/>
        </w:rPr>
      </w:pPr>
      <w:r>
        <w:rPr>
          <w:rFonts w:ascii="Times New Roman" w:eastAsia="黑体" w:hAnsi="Times New Roman" w:cs="Times New Roman" w:hint="eastAsia"/>
          <w:sz w:val="36"/>
          <w:szCs w:val="36"/>
        </w:rPr>
        <w:t>北</w:t>
      </w:r>
      <w:r>
        <w:rPr>
          <w:rFonts w:ascii="Times New Roman" w:eastAsia="黑体" w:hAnsi="Times New Roman" w:cs="Times New Roman"/>
          <w:sz w:val="36"/>
          <w:szCs w:val="36"/>
        </w:rPr>
        <w:t xml:space="preserve"> </w:t>
      </w:r>
      <w:r>
        <w:rPr>
          <w:rFonts w:ascii="Times New Roman" w:eastAsia="黑体" w:hAnsi="Times New Roman" w:cs="Times New Roman" w:hint="eastAsia"/>
          <w:sz w:val="36"/>
          <w:szCs w:val="36"/>
        </w:rPr>
        <w:t>京</w:t>
      </w:r>
      <w:r>
        <w:rPr>
          <w:rFonts w:ascii="Times New Roman" w:eastAsia="黑体" w:hAnsi="Times New Roman" w:cs="Times New Roman"/>
          <w:sz w:val="36"/>
          <w:szCs w:val="36"/>
        </w:rPr>
        <w:t xml:space="preserve"> </w:t>
      </w:r>
      <w:r>
        <w:rPr>
          <w:rFonts w:ascii="Times New Roman" w:eastAsia="黑体" w:hAnsi="Times New Roman" w:cs="Times New Roman" w:hint="eastAsia"/>
          <w:sz w:val="36"/>
          <w:szCs w:val="36"/>
        </w:rPr>
        <w:t>市</w:t>
      </w:r>
      <w:r>
        <w:rPr>
          <w:rFonts w:ascii="Times New Roman" w:eastAsia="黑体" w:hAnsi="Times New Roman" w:cs="Times New Roman"/>
          <w:sz w:val="36"/>
          <w:szCs w:val="36"/>
        </w:rPr>
        <w:t xml:space="preserve"> </w:t>
      </w:r>
      <w:r>
        <w:rPr>
          <w:rFonts w:ascii="Times New Roman" w:eastAsia="黑体" w:hAnsi="Times New Roman" w:cs="Times New Roman" w:hint="eastAsia"/>
          <w:sz w:val="36"/>
          <w:szCs w:val="36"/>
        </w:rPr>
        <w:t>地</w:t>
      </w:r>
      <w:r>
        <w:rPr>
          <w:rFonts w:ascii="Times New Roman" w:eastAsia="黑体" w:hAnsi="Times New Roman" w:cs="Times New Roman"/>
          <w:sz w:val="36"/>
          <w:szCs w:val="36"/>
        </w:rPr>
        <w:t xml:space="preserve"> </w:t>
      </w:r>
      <w:r>
        <w:rPr>
          <w:rFonts w:ascii="Times New Roman" w:eastAsia="黑体" w:hAnsi="Times New Roman" w:cs="Times New Roman" w:hint="eastAsia"/>
          <w:sz w:val="36"/>
          <w:szCs w:val="36"/>
        </w:rPr>
        <w:t>方</w:t>
      </w:r>
      <w:r>
        <w:rPr>
          <w:rFonts w:ascii="Times New Roman" w:eastAsia="黑体" w:hAnsi="Times New Roman" w:cs="Times New Roman"/>
          <w:sz w:val="36"/>
          <w:szCs w:val="36"/>
        </w:rPr>
        <w:t xml:space="preserve"> </w:t>
      </w:r>
      <w:r>
        <w:rPr>
          <w:rFonts w:ascii="Times New Roman" w:eastAsia="黑体" w:hAnsi="Times New Roman" w:cs="Times New Roman" w:hint="eastAsia"/>
          <w:sz w:val="36"/>
          <w:szCs w:val="36"/>
        </w:rPr>
        <w:t>标</w:t>
      </w:r>
      <w:r>
        <w:rPr>
          <w:rFonts w:ascii="Times New Roman" w:eastAsia="黑体" w:hAnsi="Times New Roman" w:cs="Times New Roman"/>
          <w:sz w:val="36"/>
          <w:szCs w:val="36"/>
        </w:rPr>
        <w:t xml:space="preserve"> </w:t>
      </w:r>
      <w:r>
        <w:rPr>
          <w:rFonts w:ascii="Times New Roman" w:eastAsia="黑体" w:hAnsi="Times New Roman" w:cs="Times New Roman" w:hint="eastAsia"/>
          <w:sz w:val="36"/>
          <w:szCs w:val="36"/>
        </w:rPr>
        <w:t>准</w:t>
      </w:r>
    </w:p>
    <w:p w:rsidR="007C4643" w:rsidRPr="00042A33" w:rsidRDefault="007C4643" w:rsidP="007C4643">
      <w:pPr>
        <w:widowControl/>
        <w:jc w:val="left"/>
        <w:rPr>
          <w:rFonts w:ascii="Times New Roman" w:eastAsia="黑体" w:hAnsi="Times New Roman" w:cs="Times New Roman"/>
          <w:sz w:val="32"/>
        </w:rPr>
      </w:pPr>
    </w:p>
    <w:p w:rsidR="007C4643" w:rsidRPr="00042A33" w:rsidRDefault="007C4643" w:rsidP="007C4643">
      <w:pPr>
        <w:widowControl/>
        <w:jc w:val="left"/>
        <w:rPr>
          <w:rFonts w:ascii="Times New Roman" w:eastAsia="黑体" w:hAnsi="Times New Roman" w:cs="Times New Roman"/>
          <w:sz w:val="32"/>
        </w:rPr>
      </w:pPr>
    </w:p>
    <w:p w:rsidR="007C4643" w:rsidRPr="00042A33" w:rsidRDefault="00773CB0" w:rsidP="007C4643">
      <w:pPr>
        <w:jc w:val="center"/>
        <w:rPr>
          <w:rFonts w:ascii="Times New Roman" w:hAnsi="Times New Roman" w:cs="Times New Roman"/>
          <w:b/>
          <w:sz w:val="44"/>
          <w:szCs w:val="56"/>
        </w:rPr>
      </w:pPr>
      <w:r>
        <w:rPr>
          <w:rFonts w:ascii="Times New Roman" w:eastAsia="黑体" w:hAnsi="Times New Roman" w:cs="Times New Roman" w:hint="eastAsia"/>
          <w:sz w:val="44"/>
          <w:szCs w:val="44"/>
        </w:rPr>
        <w:t>城市轨道交通车辆基地上盖综合利用工程消防设计标准</w:t>
      </w:r>
    </w:p>
    <w:p w:rsidR="00A30FD7" w:rsidRPr="00D4213C" w:rsidRDefault="00C97015" w:rsidP="00A30FD7">
      <w:pPr>
        <w:widowControl/>
        <w:jc w:val="center"/>
        <w:rPr>
          <w:rFonts w:ascii="Times New Roman" w:eastAsia="黑体" w:hAnsi="Times New Roman" w:cs="Times New Roman"/>
          <w:b/>
          <w:sz w:val="30"/>
          <w:szCs w:val="30"/>
        </w:rPr>
      </w:pPr>
      <w:r w:rsidRPr="00C97015">
        <w:rPr>
          <w:rFonts w:ascii="Times New Roman" w:eastAsia="黑体" w:hAnsi="Times New Roman" w:cs="Times New Roman"/>
          <w:b/>
          <w:sz w:val="30"/>
          <w:szCs w:val="30"/>
        </w:rPr>
        <w:t>Fire Safety Design Standard for Urban Rail Transit Vehicle Base with Comprehensive Utilization Project in Upper Cover</w:t>
      </w:r>
      <w:r w:rsidR="00773CB0" w:rsidRPr="00D4213C">
        <w:rPr>
          <w:rFonts w:ascii="Times New Roman" w:eastAsia="黑体" w:hAnsi="Times New Roman" w:cs="Times New Roman"/>
          <w:b/>
          <w:sz w:val="30"/>
          <w:szCs w:val="30"/>
        </w:rPr>
        <w:t xml:space="preserve"> </w:t>
      </w:r>
    </w:p>
    <w:p w:rsidR="007C4643" w:rsidRPr="00042A33" w:rsidRDefault="007C4643" w:rsidP="007C4643">
      <w:pPr>
        <w:widowControl/>
        <w:jc w:val="left"/>
        <w:rPr>
          <w:rFonts w:ascii="Times New Roman" w:eastAsia="黑体" w:hAnsi="Times New Roman" w:cs="Times New Roman"/>
          <w:sz w:val="32"/>
        </w:rPr>
      </w:pPr>
    </w:p>
    <w:p w:rsidR="007C4643" w:rsidRPr="00042A33" w:rsidRDefault="00773CB0" w:rsidP="007C4643">
      <w:pPr>
        <w:widowControl/>
        <w:jc w:val="center"/>
        <w:rPr>
          <w:rFonts w:ascii="Times New Roman" w:eastAsia="黑体" w:hAnsi="Times New Roman" w:cs="Times New Roman"/>
          <w:sz w:val="28"/>
          <w:szCs w:val="28"/>
        </w:rPr>
      </w:pPr>
      <w:r>
        <w:rPr>
          <w:rFonts w:ascii="Times New Roman" w:eastAsia="黑体" w:hAnsi="Times New Roman" w:cs="Times New Roman"/>
          <w:sz w:val="28"/>
          <w:szCs w:val="28"/>
        </w:rPr>
        <w:t xml:space="preserve">DB11 </w:t>
      </w:r>
      <w:proofErr w:type="spellStart"/>
      <w:r>
        <w:rPr>
          <w:rFonts w:ascii="Times New Roman" w:eastAsia="黑体" w:hAnsi="Times New Roman" w:cs="Times New Roman"/>
          <w:sz w:val="28"/>
          <w:szCs w:val="28"/>
        </w:rPr>
        <w:t>xxxx</w:t>
      </w:r>
      <w:proofErr w:type="spellEnd"/>
      <w:r>
        <w:rPr>
          <w:rFonts w:ascii="Times New Roman" w:eastAsia="黑体" w:hAnsi="Times New Roman" w:cs="Times New Roman"/>
          <w:sz w:val="28"/>
          <w:szCs w:val="28"/>
        </w:rPr>
        <w:t>—20xx</w:t>
      </w:r>
    </w:p>
    <w:p w:rsidR="007C4643" w:rsidRPr="00042A33" w:rsidRDefault="007C4643" w:rsidP="007C4643">
      <w:pPr>
        <w:widowControl/>
        <w:jc w:val="left"/>
        <w:rPr>
          <w:rFonts w:ascii="Times New Roman" w:eastAsia="黑体" w:hAnsi="Times New Roman" w:cs="Times New Roman"/>
          <w:sz w:val="32"/>
        </w:rPr>
      </w:pPr>
    </w:p>
    <w:p w:rsidR="00F72138" w:rsidRPr="00F72138" w:rsidRDefault="00773CB0" w:rsidP="00F72138">
      <w:p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主编单位：</w:t>
      </w:r>
      <w:r w:rsidR="00F72138" w:rsidRPr="00F72138">
        <w:rPr>
          <w:rFonts w:ascii="Times New Roman" w:hAnsi="Times New Roman" w:cs="Times New Roman" w:hint="eastAsia"/>
          <w:sz w:val="28"/>
          <w:szCs w:val="28"/>
        </w:rPr>
        <w:t>北京市基础设施投资有限公司</w:t>
      </w:r>
    </w:p>
    <w:p w:rsidR="00B765F8" w:rsidRDefault="00F72138" w:rsidP="00D4213C">
      <w:pPr>
        <w:spacing w:line="360" w:lineRule="auto"/>
        <w:ind w:firstLineChars="700" w:firstLine="1960"/>
        <w:jc w:val="left"/>
        <w:rPr>
          <w:rFonts w:ascii="Times New Roman" w:hAnsi="Times New Roman" w:cs="Times New Roman"/>
          <w:sz w:val="28"/>
          <w:szCs w:val="28"/>
        </w:rPr>
      </w:pPr>
      <w:r w:rsidRPr="00F72138">
        <w:rPr>
          <w:rFonts w:ascii="Times New Roman" w:hAnsi="Times New Roman" w:cs="Times New Roman" w:hint="eastAsia"/>
          <w:sz w:val="28"/>
          <w:szCs w:val="28"/>
        </w:rPr>
        <w:t>中国建筑科学研究院有限公司</w:t>
      </w:r>
    </w:p>
    <w:p w:rsidR="00B765F8" w:rsidRDefault="00F72138" w:rsidP="00D4213C">
      <w:pPr>
        <w:spacing w:line="360" w:lineRule="auto"/>
        <w:ind w:firstLineChars="700" w:firstLine="1960"/>
        <w:jc w:val="left"/>
        <w:rPr>
          <w:rFonts w:ascii="Times New Roman" w:hAnsi="Times New Roman" w:cs="Times New Roman"/>
          <w:sz w:val="28"/>
          <w:szCs w:val="28"/>
        </w:rPr>
      </w:pPr>
      <w:r w:rsidRPr="00F72138">
        <w:rPr>
          <w:rFonts w:ascii="Times New Roman" w:hAnsi="Times New Roman" w:cs="Times New Roman" w:hint="eastAsia"/>
          <w:sz w:val="28"/>
          <w:szCs w:val="28"/>
        </w:rPr>
        <w:t>北京城建设计发展集团股份有限公司</w:t>
      </w:r>
    </w:p>
    <w:p w:rsidR="007C4643" w:rsidRPr="00042A33" w:rsidRDefault="00773CB0" w:rsidP="006128E1">
      <w:pPr>
        <w:widowControl/>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批准部门：北京市规划和自然资源委员会</w:t>
      </w:r>
    </w:p>
    <w:p w:rsidR="007C4643" w:rsidRPr="00042A33" w:rsidRDefault="00773CB0" w:rsidP="006128E1">
      <w:pPr>
        <w:widowControl/>
        <w:ind w:firstLineChars="700" w:firstLine="1960"/>
        <w:jc w:val="left"/>
        <w:rPr>
          <w:rFonts w:ascii="Times New Roman" w:hAnsi="Times New Roman" w:cs="Times New Roman"/>
          <w:sz w:val="28"/>
          <w:szCs w:val="28"/>
        </w:rPr>
      </w:pPr>
      <w:r>
        <w:rPr>
          <w:rFonts w:ascii="Times New Roman" w:hAnsi="Times New Roman" w:cs="Times New Roman" w:hint="eastAsia"/>
          <w:sz w:val="28"/>
          <w:szCs w:val="28"/>
        </w:rPr>
        <w:t>北京市市场监督管理局</w:t>
      </w:r>
    </w:p>
    <w:p w:rsidR="007C4643" w:rsidRPr="00042A33" w:rsidRDefault="00773CB0" w:rsidP="00B559C0">
      <w:pPr>
        <w:widowControl/>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实施日期：</w:t>
      </w:r>
      <w:r>
        <w:rPr>
          <w:rFonts w:ascii="Times New Roman" w:hAnsi="Times New Roman" w:cs="Times New Roman"/>
          <w:sz w:val="28"/>
          <w:szCs w:val="28"/>
        </w:rPr>
        <w:t>20xx</w:t>
      </w:r>
      <w:r>
        <w:rPr>
          <w:rFonts w:ascii="Times New Roman" w:hAnsi="Times New Roman" w:cs="Times New Roman" w:hint="eastAsia"/>
          <w:sz w:val="28"/>
          <w:szCs w:val="28"/>
        </w:rPr>
        <w:t>年</w:t>
      </w:r>
      <w:r>
        <w:rPr>
          <w:rFonts w:ascii="Times New Roman" w:hAnsi="Times New Roman" w:cs="Times New Roman"/>
          <w:sz w:val="28"/>
          <w:szCs w:val="28"/>
        </w:rPr>
        <w:t>xx</w:t>
      </w:r>
      <w:r>
        <w:rPr>
          <w:rFonts w:ascii="Times New Roman" w:hAnsi="Times New Roman" w:cs="Times New Roman" w:hint="eastAsia"/>
          <w:sz w:val="28"/>
          <w:szCs w:val="28"/>
        </w:rPr>
        <w:t>月</w:t>
      </w:r>
      <w:r>
        <w:rPr>
          <w:rFonts w:ascii="Times New Roman" w:hAnsi="Times New Roman" w:cs="Times New Roman"/>
          <w:sz w:val="28"/>
          <w:szCs w:val="28"/>
        </w:rPr>
        <w:t>xx</w:t>
      </w:r>
      <w:r>
        <w:rPr>
          <w:rFonts w:ascii="Times New Roman" w:hAnsi="Times New Roman" w:cs="Times New Roman" w:hint="eastAsia"/>
          <w:sz w:val="28"/>
          <w:szCs w:val="28"/>
        </w:rPr>
        <w:t>日</w:t>
      </w:r>
    </w:p>
    <w:p w:rsidR="00F72138" w:rsidRDefault="00F72138" w:rsidP="007C4643">
      <w:pPr>
        <w:widowControl/>
        <w:jc w:val="left"/>
        <w:rPr>
          <w:rFonts w:ascii="Times New Roman" w:eastAsia="黑体" w:hAnsi="Times New Roman" w:cs="Times New Roman"/>
          <w:sz w:val="32"/>
        </w:rPr>
      </w:pPr>
    </w:p>
    <w:p w:rsidR="00F72138" w:rsidRPr="00042A33" w:rsidRDefault="00F72138" w:rsidP="007C4643">
      <w:pPr>
        <w:widowControl/>
        <w:jc w:val="left"/>
        <w:rPr>
          <w:rFonts w:ascii="Times New Roman" w:eastAsia="黑体" w:hAnsi="Times New Roman" w:cs="Times New Roman"/>
          <w:sz w:val="32"/>
        </w:rPr>
      </w:pPr>
    </w:p>
    <w:p w:rsidR="007C4643" w:rsidRPr="00042A33" w:rsidRDefault="007C4643" w:rsidP="007C4643">
      <w:pPr>
        <w:widowControl/>
        <w:jc w:val="left"/>
        <w:rPr>
          <w:rFonts w:ascii="Times New Roman" w:eastAsia="黑体" w:hAnsi="Times New Roman" w:cs="Times New Roman"/>
          <w:sz w:val="32"/>
        </w:rPr>
      </w:pPr>
    </w:p>
    <w:p w:rsidR="004035A7" w:rsidRPr="00042A33" w:rsidRDefault="00773CB0" w:rsidP="006128E1">
      <w:pPr>
        <w:widowControl/>
        <w:jc w:val="center"/>
        <w:rPr>
          <w:rFonts w:ascii="Times New Roman" w:eastAsia="黑体" w:hAnsi="Times New Roman" w:cs="Times New Roman"/>
          <w:sz w:val="40"/>
          <w:szCs w:val="40"/>
        </w:rPr>
        <w:sectPr w:rsidR="004035A7" w:rsidRPr="00042A33" w:rsidSect="008A306B">
          <w:headerReference w:type="even" r:id="rId12"/>
          <w:headerReference w:type="default" r:id="rId13"/>
          <w:footerReference w:type="default" r:id="rId14"/>
          <w:pgSz w:w="11906" w:h="16838"/>
          <w:pgMar w:top="1440" w:right="1800" w:bottom="1440" w:left="1800" w:header="851" w:footer="992" w:gutter="0"/>
          <w:cols w:space="425"/>
          <w:docGrid w:type="lines" w:linePitch="312"/>
        </w:sectPr>
      </w:pPr>
      <w:r>
        <w:rPr>
          <w:rFonts w:ascii="Times New Roman" w:eastAsia="黑体" w:hAnsi="Times New Roman" w:cs="Times New Roman"/>
          <w:sz w:val="40"/>
          <w:szCs w:val="40"/>
        </w:rPr>
        <w:t xml:space="preserve">20xx  </w:t>
      </w:r>
      <w:r>
        <w:rPr>
          <w:rFonts w:ascii="Times New Roman" w:eastAsia="黑体" w:hAnsi="Times New Roman" w:cs="Times New Roman" w:hint="eastAsia"/>
          <w:sz w:val="40"/>
          <w:szCs w:val="40"/>
        </w:rPr>
        <w:t>北京</w:t>
      </w:r>
    </w:p>
    <w:p w:rsidR="006128E1" w:rsidRPr="00042A33" w:rsidRDefault="00773CB0" w:rsidP="006128E1">
      <w:pPr>
        <w:widowControl/>
        <w:jc w:val="center"/>
        <w:rPr>
          <w:rFonts w:ascii="Times New Roman" w:eastAsia="黑体" w:hAnsi="Times New Roman" w:cs="Times New Roman"/>
          <w:sz w:val="40"/>
          <w:szCs w:val="40"/>
        </w:rPr>
      </w:pPr>
      <w:r>
        <w:rPr>
          <w:rFonts w:ascii="Times New Roman" w:eastAsia="黑体" w:hAnsi="Times New Roman" w:cs="Times New Roman" w:hint="eastAsia"/>
          <w:sz w:val="40"/>
          <w:szCs w:val="40"/>
        </w:rPr>
        <w:lastRenderedPageBreak/>
        <w:t>前</w:t>
      </w:r>
      <w:r>
        <w:rPr>
          <w:rFonts w:ascii="Times New Roman" w:eastAsia="黑体" w:hAnsi="Times New Roman" w:cs="Times New Roman"/>
          <w:sz w:val="40"/>
          <w:szCs w:val="40"/>
        </w:rPr>
        <w:t xml:space="preserve">   </w:t>
      </w:r>
      <w:r>
        <w:rPr>
          <w:rFonts w:ascii="Times New Roman" w:eastAsia="黑体" w:hAnsi="Times New Roman" w:cs="Times New Roman" w:hint="eastAsia"/>
          <w:sz w:val="40"/>
          <w:szCs w:val="40"/>
        </w:rPr>
        <w:t>言</w:t>
      </w:r>
    </w:p>
    <w:p w:rsidR="006128E1" w:rsidRPr="00042A33" w:rsidRDefault="006128E1" w:rsidP="00DE3B7E">
      <w:pPr>
        <w:spacing w:before="120" w:after="120"/>
        <w:ind w:firstLineChars="200" w:firstLine="480"/>
        <w:rPr>
          <w:rFonts w:ascii="Times New Roman" w:hAnsi="Times New Roman" w:cs="Times New Roman"/>
          <w:sz w:val="24"/>
        </w:rPr>
      </w:pPr>
    </w:p>
    <w:p w:rsidR="006128E1" w:rsidRPr="00042A33" w:rsidRDefault="00773CB0" w:rsidP="006128E1">
      <w:pPr>
        <w:snapToGrid w:val="0"/>
        <w:spacing w:line="288"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为了加强城市轨道交通车辆基地上盖及周边土地的综合开发利用，指导城市轨道交通车辆基地上盖综合利用工程消防设计工作，根据北京市市场监督管理局《关于印发</w:t>
      </w:r>
      <w:r>
        <w:rPr>
          <w:rFonts w:ascii="Times New Roman" w:hAnsi="Times New Roman" w:cs="Times New Roman"/>
          <w:sz w:val="28"/>
          <w:szCs w:val="28"/>
        </w:rPr>
        <w:t>2020</w:t>
      </w:r>
      <w:r>
        <w:rPr>
          <w:rFonts w:ascii="Times New Roman" w:hAnsi="Times New Roman" w:cs="Times New Roman" w:hint="eastAsia"/>
          <w:sz w:val="28"/>
          <w:szCs w:val="28"/>
        </w:rPr>
        <w:t>年北京市地方标准制修订项目计划的通知》</w:t>
      </w:r>
      <w:r>
        <w:rPr>
          <w:rFonts w:ascii="Times New Roman" w:hAnsi="Times New Roman" w:cs="Times New Roman"/>
          <w:sz w:val="28"/>
          <w:szCs w:val="28"/>
        </w:rPr>
        <w:t>(</w:t>
      </w:r>
      <w:proofErr w:type="gramStart"/>
      <w:r>
        <w:rPr>
          <w:rFonts w:ascii="Times New Roman" w:hAnsi="Times New Roman" w:cs="Times New Roman" w:hint="eastAsia"/>
          <w:sz w:val="28"/>
          <w:szCs w:val="28"/>
        </w:rPr>
        <w:t>京质监发</w:t>
      </w:r>
      <w:proofErr w:type="gramEnd"/>
      <w:r>
        <w:rPr>
          <w:rFonts w:ascii="Times New Roman" w:hAnsi="Times New Roman" w:cs="Times New Roman"/>
          <w:sz w:val="28"/>
          <w:szCs w:val="28"/>
        </w:rPr>
        <w:t>[2020]19</w:t>
      </w:r>
      <w:r>
        <w:rPr>
          <w:rFonts w:ascii="Times New Roman" w:hAnsi="Times New Roman" w:cs="Times New Roman" w:hint="eastAsia"/>
          <w:sz w:val="28"/>
          <w:szCs w:val="28"/>
        </w:rPr>
        <w:t>号</w:t>
      </w:r>
      <w:r>
        <w:rPr>
          <w:rFonts w:ascii="Times New Roman" w:hAnsi="Times New Roman" w:cs="Times New Roman"/>
          <w:sz w:val="28"/>
          <w:szCs w:val="28"/>
        </w:rPr>
        <w:t>)</w:t>
      </w:r>
      <w:r>
        <w:rPr>
          <w:rFonts w:ascii="Times New Roman" w:hAnsi="Times New Roman" w:cs="Times New Roman" w:hint="eastAsia"/>
          <w:sz w:val="28"/>
          <w:szCs w:val="28"/>
        </w:rPr>
        <w:t>文件的要求，标准编制组经过深入调查和研究，总结相关项目建设、管理实践经验</w:t>
      </w:r>
      <w:r>
        <w:rPr>
          <w:rFonts w:ascii="Times New Roman" w:hAnsi="Times New Roman" w:cs="Times New Roman"/>
          <w:sz w:val="28"/>
          <w:szCs w:val="28"/>
        </w:rPr>
        <w:t>,</w:t>
      </w:r>
      <w:r>
        <w:rPr>
          <w:rFonts w:ascii="Times New Roman" w:hAnsi="Times New Roman" w:cs="Times New Roman" w:hint="eastAsia"/>
          <w:sz w:val="28"/>
          <w:szCs w:val="28"/>
        </w:rPr>
        <w:t>借鉴国内外先进做法，立足北京实际的基础上，编制本标准。</w:t>
      </w:r>
    </w:p>
    <w:p w:rsidR="00D4213C" w:rsidRDefault="00773CB0" w:rsidP="006128E1">
      <w:pPr>
        <w:snapToGrid w:val="0"/>
        <w:spacing w:line="288"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本标准共分</w:t>
      </w:r>
      <w:r>
        <w:rPr>
          <w:rFonts w:ascii="Times New Roman" w:hAnsi="Times New Roman" w:cs="Times New Roman"/>
          <w:sz w:val="28"/>
          <w:szCs w:val="28"/>
        </w:rPr>
        <w:t>9</w:t>
      </w:r>
      <w:r>
        <w:rPr>
          <w:rFonts w:ascii="Times New Roman" w:hAnsi="Times New Roman" w:cs="Times New Roman" w:hint="eastAsia"/>
          <w:sz w:val="28"/>
          <w:szCs w:val="28"/>
        </w:rPr>
        <w:t>章，主要内容包括</w:t>
      </w:r>
      <w:r>
        <w:rPr>
          <w:rFonts w:ascii="Times New Roman" w:hAnsi="Times New Roman" w:cs="Times New Roman"/>
          <w:sz w:val="28"/>
          <w:szCs w:val="28"/>
        </w:rPr>
        <w:t>1.</w:t>
      </w:r>
      <w:r>
        <w:rPr>
          <w:rFonts w:ascii="Times New Roman" w:hAnsi="Times New Roman" w:cs="Times New Roman" w:hint="eastAsia"/>
          <w:sz w:val="28"/>
          <w:szCs w:val="28"/>
        </w:rPr>
        <w:t>总则；</w:t>
      </w:r>
      <w:r>
        <w:rPr>
          <w:rFonts w:ascii="Times New Roman" w:hAnsi="Times New Roman" w:cs="Times New Roman"/>
          <w:sz w:val="28"/>
          <w:szCs w:val="28"/>
        </w:rPr>
        <w:t>2.</w:t>
      </w:r>
      <w:r>
        <w:rPr>
          <w:rFonts w:ascii="Times New Roman" w:hAnsi="Times New Roman" w:cs="Times New Roman" w:hint="eastAsia"/>
          <w:sz w:val="28"/>
          <w:szCs w:val="28"/>
        </w:rPr>
        <w:t>术语；</w:t>
      </w:r>
      <w:r>
        <w:rPr>
          <w:rFonts w:ascii="Times New Roman" w:hAnsi="Times New Roman" w:cs="Times New Roman"/>
          <w:sz w:val="28"/>
          <w:szCs w:val="28"/>
        </w:rPr>
        <w:t>3.</w:t>
      </w:r>
      <w:r>
        <w:rPr>
          <w:rFonts w:ascii="Times New Roman" w:hAnsi="Times New Roman" w:cs="Times New Roman" w:hint="eastAsia"/>
          <w:sz w:val="28"/>
          <w:szCs w:val="28"/>
        </w:rPr>
        <w:t>火灾危险性分类及耐火等级；</w:t>
      </w:r>
      <w:r>
        <w:rPr>
          <w:rFonts w:ascii="Times New Roman" w:hAnsi="Times New Roman" w:cs="Times New Roman"/>
          <w:sz w:val="28"/>
          <w:szCs w:val="28"/>
        </w:rPr>
        <w:t>4.</w:t>
      </w:r>
      <w:r>
        <w:rPr>
          <w:rFonts w:ascii="Times New Roman" w:hAnsi="Times New Roman" w:cs="Times New Roman" w:hint="eastAsia"/>
          <w:sz w:val="28"/>
          <w:szCs w:val="28"/>
        </w:rPr>
        <w:t>总平面布局</w:t>
      </w:r>
      <w:r w:rsidR="005C3538">
        <w:rPr>
          <w:rFonts w:ascii="Times New Roman" w:hAnsi="Times New Roman" w:cs="Times New Roman" w:hint="eastAsia"/>
          <w:sz w:val="28"/>
          <w:szCs w:val="28"/>
        </w:rPr>
        <w:t>与</w:t>
      </w:r>
      <w:r w:rsidR="00DE3B7E" w:rsidRPr="00042A33">
        <w:rPr>
          <w:rFonts w:ascii="Times New Roman" w:hAnsi="Times New Roman" w:cs="Times New Roman"/>
          <w:sz w:val="28"/>
          <w:szCs w:val="28"/>
        </w:rPr>
        <w:t>平面布置</w:t>
      </w:r>
      <w:r w:rsidR="006B5952" w:rsidRPr="00042A33">
        <w:rPr>
          <w:rFonts w:ascii="Times New Roman" w:hAnsi="Times New Roman" w:cs="Times New Roman"/>
          <w:sz w:val="28"/>
          <w:szCs w:val="28"/>
        </w:rPr>
        <w:t>；</w:t>
      </w:r>
      <w:r w:rsidR="006B5952" w:rsidRPr="00042A33">
        <w:rPr>
          <w:rFonts w:ascii="Times New Roman" w:hAnsi="Times New Roman" w:cs="Times New Roman"/>
          <w:sz w:val="28"/>
          <w:szCs w:val="28"/>
        </w:rPr>
        <w:t>5.</w:t>
      </w:r>
      <w:r w:rsidR="00DE3B7E" w:rsidRPr="00042A33">
        <w:rPr>
          <w:rFonts w:ascii="Times New Roman" w:hAnsi="Times New Roman" w:cs="Times New Roman"/>
          <w:sz w:val="28"/>
          <w:szCs w:val="28"/>
        </w:rPr>
        <w:t>防火分区</w:t>
      </w:r>
      <w:r w:rsidR="005C3538">
        <w:rPr>
          <w:rFonts w:ascii="Times New Roman" w:hAnsi="Times New Roman" w:cs="Times New Roman"/>
          <w:sz w:val="28"/>
          <w:szCs w:val="28"/>
        </w:rPr>
        <w:t>与建筑构造</w:t>
      </w:r>
      <w:r w:rsidR="006B5952" w:rsidRPr="00042A33">
        <w:rPr>
          <w:rFonts w:ascii="Times New Roman" w:hAnsi="Times New Roman" w:cs="Times New Roman"/>
          <w:sz w:val="28"/>
          <w:szCs w:val="28"/>
        </w:rPr>
        <w:t>；</w:t>
      </w:r>
      <w:r>
        <w:rPr>
          <w:rFonts w:ascii="Times New Roman" w:hAnsi="Times New Roman" w:cs="Times New Roman"/>
          <w:sz w:val="28"/>
          <w:szCs w:val="28"/>
        </w:rPr>
        <w:t>6.</w:t>
      </w:r>
      <w:r>
        <w:rPr>
          <w:rFonts w:ascii="Times New Roman" w:hAnsi="Times New Roman" w:cs="Times New Roman" w:hint="eastAsia"/>
          <w:sz w:val="28"/>
          <w:szCs w:val="28"/>
        </w:rPr>
        <w:t>安全疏散；</w:t>
      </w:r>
      <w:r>
        <w:rPr>
          <w:rFonts w:ascii="Times New Roman" w:hAnsi="Times New Roman" w:cs="Times New Roman"/>
          <w:sz w:val="28"/>
          <w:szCs w:val="28"/>
        </w:rPr>
        <w:t>7.</w:t>
      </w:r>
      <w:r>
        <w:rPr>
          <w:rFonts w:ascii="Times New Roman" w:hAnsi="Times New Roman" w:cs="Times New Roman" w:hint="eastAsia"/>
          <w:sz w:val="28"/>
          <w:szCs w:val="28"/>
        </w:rPr>
        <w:t>消防给水与灭火设施；</w:t>
      </w:r>
      <w:r>
        <w:rPr>
          <w:rFonts w:ascii="Times New Roman" w:hAnsi="Times New Roman" w:cs="Times New Roman"/>
          <w:sz w:val="28"/>
          <w:szCs w:val="28"/>
        </w:rPr>
        <w:t>8.</w:t>
      </w:r>
      <w:r>
        <w:rPr>
          <w:rFonts w:ascii="Times New Roman" w:hAnsi="Times New Roman" w:cs="Times New Roman" w:hint="eastAsia"/>
          <w:sz w:val="28"/>
          <w:szCs w:val="28"/>
        </w:rPr>
        <w:t>防烟与排烟；</w:t>
      </w:r>
      <w:r>
        <w:rPr>
          <w:rFonts w:ascii="Times New Roman" w:hAnsi="Times New Roman" w:cs="Times New Roman"/>
          <w:sz w:val="28"/>
          <w:szCs w:val="28"/>
        </w:rPr>
        <w:t>9.</w:t>
      </w:r>
      <w:r>
        <w:rPr>
          <w:rFonts w:ascii="Times New Roman" w:hAnsi="Times New Roman" w:cs="Times New Roman" w:hint="eastAsia"/>
          <w:sz w:val="28"/>
          <w:szCs w:val="28"/>
        </w:rPr>
        <w:t>消防电气。</w:t>
      </w:r>
    </w:p>
    <w:p w:rsidR="00CD7916" w:rsidRPr="00042A33" w:rsidRDefault="00773CB0" w:rsidP="006128E1">
      <w:pPr>
        <w:snapToGrid w:val="0"/>
        <w:spacing w:line="288"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本标准中</w:t>
      </w:r>
      <w:r>
        <w:rPr>
          <w:rFonts w:ascii="Times New Roman" w:eastAsia="黑体" w:hAnsi="Times New Roman" w:cs="Times New Roman"/>
          <w:sz w:val="28"/>
          <w:szCs w:val="28"/>
        </w:rPr>
        <w:t>3.2.1</w:t>
      </w:r>
      <w:r>
        <w:rPr>
          <w:rFonts w:ascii="Times New Roman" w:eastAsia="黑体" w:hAnsi="Times New Roman" w:cs="Times New Roman" w:hint="eastAsia"/>
          <w:sz w:val="28"/>
          <w:szCs w:val="28"/>
        </w:rPr>
        <w:t>、</w:t>
      </w:r>
      <w:r>
        <w:rPr>
          <w:rFonts w:ascii="Times New Roman" w:eastAsia="黑体" w:hAnsi="Times New Roman" w:cs="Times New Roman"/>
          <w:sz w:val="28"/>
          <w:szCs w:val="28"/>
        </w:rPr>
        <w:t>4.3.1</w:t>
      </w:r>
      <w:r>
        <w:rPr>
          <w:rFonts w:ascii="Times New Roman" w:eastAsia="黑体" w:hAnsi="Times New Roman" w:cs="Times New Roman" w:hint="eastAsia"/>
          <w:sz w:val="28"/>
          <w:szCs w:val="28"/>
        </w:rPr>
        <w:t>条（款）为强制性条文，必须严格执行。</w:t>
      </w:r>
    </w:p>
    <w:p w:rsidR="006128E1" w:rsidRPr="00042A33" w:rsidRDefault="00773CB0" w:rsidP="006128E1">
      <w:pPr>
        <w:snapToGrid w:val="0"/>
        <w:spacing w:line="288"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本标准由北京市规划和自然资源委员会归口管理，北京市城乡规划标准化办公室为日常管理机构，中国建筑科学研究院有限公司负责具体技术解释工作。</w:t>
      </w:r>
    </w:p>
    <w:p w:rsidR="006128E1" w:rsidRPr="00042A33" w:rsidRDefault="00773CB0" w:rsidP="006128E1">
      <w:pPr>
        <w:widowControl/>
        <w:snapToGrid w:val="0"/>
        <w:spacing w:line="30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本标准执行过程中如有意见和建议，请寄送至北京市城乡规划标准化办公室，以供今后修订时参考。（电话：</w:t>
      </w:r>
      <w:r>
        <w:rPr>
          <w:rFonts w:ascii="Times New Roman" w:hAnsi="Times New Roman" w:cs="Times New Roman"/>
          <w:sz w:val="28"/>
          <w:szCs w:val="28"/>
        </w:rPr>
        <w:t>55595016</w:t>
      </w:r>
      <w:r>
        <w:rPr>
          <w:rFonts w:ascii="Times New Roman" w:hAnsi="Times New Roman" w:cs="Times New Roman" w:hint="eastAsia"/>
          <w:sz w:val="28"/>
          <w:szCs w:val="28"/>
        </w:rPr>
        <w:t>，邮箱：</w:t>
      </w:r>
      <w:r>
        <w:rPr>
          <w:rFonts w:ascii="Times New Roman" w:hAnsi="Times New Roman" w:cs="Times New Roman"/>
          <w:sz w:val="28"/>
          <w:szCs w:val="28"/>
        </w:rPr>
        <w:t>bjbb3000@163.com</w:t>
      </w:r>
      <w:r>
        <w:rPr>
          <w:rFonts w:ascii="Times New Roman" w:hAnsi="Times New Roman" w:cs="Times New Roman" w:hint="eastAsia"/>
          <w:sz w:val="28"/>
          <w:szCs w:val="28"/>
        </w:rPr>
        <w:t>）</w:t>
      </w:r>
    </w:p>
    <w:p w:rsidR="00F72138" w:rsidRPr="00F72138" w:rsidRDefault="00773CB0" w:rsidP="00F72138">
      <w:pPr>
        <w:spacing w:line="360" w:lineRule="auto"/>
        <w:ind w:firstLineChars="200" w:firstLine="888"/>
        <w:jc w:val="left"/>
        <w:rPr>
          <w:rFonts w:ascii="Times New Roman" w:hAnsi="Times New Roman" w:cs="Times New Roman"/>
          <w:sz w:val="28"/>
          <w:szCs w:val="28"/>
        </w:rPr>
      </w:pPr>
      <w:r w:rsidRPr="00D4213C">
        <w:rPr>
          <w:rFonts w:ascii="Times New Roman" w:hAnsi="Times New Roman" w:cs="Times New Roman" w:hint="eastAsia"/>
          <w:b/>
          <w:spacing w:val="112"/>
          <w:w w:val="78"/>
          <w:kern w:val="0"/>
          <w:sz w:val="28"/>
          <w:szCs w:val="28"/>
          <w:fitText w:val="1546" w:id="-2065953790"/>
        </w:rPr>
        <w:t>主编单</w:t>
      </w:r>
      <w:r w:rsidRPr="00D4213C">
        <w:rPr>
          <w:rFonts w:ascii="Times New Roman" w:hAnsi="Times New Roman" w:cs="Times New Roman" w:hint="eastAsia"/>
          <w:b/>
          <w:spacing w:val="2"/>
          <w:w w:val="78"/>
          <w:kern w:val="0"/>
          <w:sz w:val="28"/>
          <w:szCs w:val="28"/>
          <w:fitText w:val="1546" w:id="-2065953790"/>
        </w:rPr>
        <w:t>位</w:t>
      </w:r>
      <w:r w:rsidR="006128E1" w:rsidRPr="00042A33">
        <w:rPr>
          <w:rFonts w:ascii="Times New Roman" w:hAnsi="Times New Roman" w:cs="Times New Roman"/>
          <w:sz w:val="28"/>
          <w:szCs w:val="28"/>
        </w:rPr>
        <w:t>：</w:t>
      </w:r>
      <w:r w:rsidR="00B6235A" w:rsidRPr="00042A33">
        <w:rPr>
          <w:rFonts w:ascii="Times New Roman" w:hAnsi="Times New Roman" w:cs="Times New Roman"/>
          <w:sz w:val="28"/>
          <w:szCs w:val="28"/>
        </w:rPr>
        <w:t>北京市基础设施投资有限公司</w:t>
      </w:r>
    </w:p>
    <w:p w:rsidR="00B765F8" w:rsidRDefault="006128E1" w:rsidP="00D4213C">
      <w:pPr>
        <w:spacing w:line="360" w:lineRule="auto"/>
        <w:ind w:firstLineChars="962" w:firstLine="2694"/>
        <w:jc w:val="left"/>
        <w:rPr>
          <w:rFonts w:ascii="Times New Roman" w:hAnsi="Times New Roman" w:cs="Times New Roman"/>
          <w:sz w:val="28"/>
          <w:szCs w:val="28"/>
        </w:rPr>
      </w:pPr>
      <w:r w:rsidRPr="00042A33">
        <w:rPr>
          <w:rFonts w:ascii="Times New Roman" w:hAnsi="Times New Roman" w:cs="Times New Roman"/>
          <w:sz w:val="28"/>
          <w:szCs w:val="28"/>
        </w:rPr>
        <w:t>中国建筑科学研究院有限公司</w:t>
      </w:r>
    </w:p>
    <w:p w:rsidR="00B765F8" w:rsidRDefault="00773CB0" w:rsidP="00D4213C">
      <w:pPr>
        <w:spacing w:line="360" w:lineRule="auto"/>
        <w:ind w:firstLineChars="962" w:firstLine="2694"/>
        <w:jc w:val="left"/>
        <w:rPr>
          <w:rFonts w:ascii="Times New Roman" w:hAnsi="Times New Roman" w:cs="Times New Roman"/>
          <w:sz w:val="28"/>
          <w:szCs w:val="28"/>
        </w:rPr>
      </w:pPr>
      <w:r>
        <w:rPr>
          <w:rFonts w:ascii="Times New Roman" w:hAnsi="Times New Roman" w:cs="Times New Roman" w:hint="eastAsia"/>
          <w:sz w:val="28"/>
          <w:szCs w:val="28"/>
        </w:rPr>
        <w:t>北京城建设计发展集团股份有限公司</w:t>
      </w:r>
    </w:p>
    <w:p w:rsidR="00B765F8" w:rsidRDefault="00773CB0" w:rsidP="00D4213C">
      <w:pPr>
        <w:spacing w:line="360" w:lineRule="auto"/>
        <w:ind w:firstLineChars="200" w:firstLine="884"/>
        <w:jc w:val="left"/>
        <w:rPr>
          <w:rFonts w:ascii="Times New Roman" w:hAnsi="Times New Roman" w:cs="Times New Roman"/>
          <w:sz w:val="28"/>
          <w:szCs w:val="28"/>
        </w:rPr>
      </w:pPr>
      <w:r w:rsidRPr="00D4213C">
        <w:rPr>
          <w:rFonts w:ascii="Times New Roman" w:hAnsi="Times New Roman" w:cs="Times New Roman" w:hint="eastAsia"/>
          <w:b/>
          <w:spacing w:val="111"/>
          <w:w w:val="78"/>
          <w:kern w:val="0"/>
          <w:sz w:val="28"/>
          <w:szCs w:val="28"/>
          <w:fitText w:val="1540" w:id="-2065953791"/>
        </w:rPr>
        <w:t>参编单</w:t>
      </w:r>
      <w:r w:rsidRPr="00D4213C">
        <w:rPr>
          <w:rFonts w:ascii="Times New Roman" w:hAnsi="Times New Roman" w:cs="Times New Roman" w:hint="eastAsia"/>
          <w:b/>
          <w:spacing w:val="2"/>
          <w:w w:val="78"/>
          <w:kern w:val="0"/>
          <w:sz w:val="28"/>
          <w:szCs w:val="28"/>
          <w:fitText w:val="1540" w:id="-2065953791"/>
        </w:rPr>
        <w:t>位</w:t>
      </w:r>
      <w:r w:rsidR="00F72138" w:rsidRPr="00042A33">
        <w:rPr>
          <w:rFonts w:ascii="Times New Roman" w:hAnsi="Times New Roman" w:cs="Times New Roman"/>
          <w:sz w:val="28"/>
          <w:szCs w:val="28"/>
        </w:rPr>
        <w:t>：</w:t>
      </w:r>
      <w:r w:rsidR="006128E1" w:rsidRPr="00042A33">
        <w:rPr>
          <w:rFonts w:ascii="Times New Roman" w:hAnsi="Times New Roman" w:cs="Times New Roman"/>
          <w:sz w:val="28"/>
          <w:szCs w:val="28"/>
        </w:rPr>
        <w:t>北京市市政工程设计研究总院有限公司</w:t>
      </w:r>
    </w:p>
    <w:p w:rsidR="00B765F8" w:rsidRDefault="006128E1" w:rsidP="00D4213C">
      <w:pPr>
        <w:spacing w:line="360" w:lineRule="auto"/>
        <w:ind w:firstLineChars="975" w:firstLine="2730"/>
        <w:jc w:val="left"/>
        <w:rPr>
          <w:rFonts w:ascii="Times New Roman" w:hAnsi="Times New Roman" w:cs="Times New Roman"/>
          <w:sz w:val="28"/>
          <w:szCs w:val="28"/>
        </w:rPr>
      </w:pPr>
      <w:r w:rsidRPr="00042A33">
        <w:rPr>
          <w:rFonts w:ascii="Times New Roman" w:hAnsi="Times New Roman" w:cs="Times New Roman"/>
          <w:sz w:val="28"/>
          <w:szCs w:val="28"/>
        </w:rPr>
        <w:t>北京市轨道交通设计研究院有限公司</w:t>
      </w:r>
    </w:p>
    <w:p w:rsidR="00B765F8" w:rsidRDefault="00773CB0" w:rsidP="00D4213C">
      <w:pPr>
        <w:spacing w:line="360" w:lineRule="auto"/>
        <w:ind w:firstLineChars="975" w:firstLine="2730"/>
        <w:jc w:val="left"/>
        <w:rPr>
          <w:rFonts w:ascii="Times New Roman" w:hAnsi="Times New Roman" w:cs="Times New Roman"/>
          <w:sz w:val="28"/>
          <w:szCs w:val="28"/>
        </w:rPr>
      </w:pPr>
      <w:r>
        <w:rPr>
          <w:rFonts w:ascii="Times New Roman" w:hAnsi="Times New Roman" w:cs="Times New Roman" w:hint="eastAsia"/>
          <w:sz w:val="28"/>
          <w:szCs w:val="28"/>
        </w:rPr>
        <w:t>华通设计顾问工程有限公司</w:t>
      </w:r>
    </w:p>
    <w:p w:rsidR="00B765F8" w:rsidRDefault="00773CB0" w:rsidP="00D4213C">
      <w:pPr>
        <w:spacing w:line="360" w:lineRule="auto"/>
        <w:ind w:firstLineChars="975" w:firstLine="2730"/>
        <w:jc w:val="left"/>
        <w:rPr>
          <w:rFonts w:ascii="Times New Roman" w:hAnsi="Times New Roman" w:cs="Times New Roman"/>
          <w:sz w:val="28"/>
          <w:szCs w:val="28"/>
        </w:rPr>
      </w:pPr>
      <w:r>
        <w:rPr>
          <w:rFonts w:ascii="Times New Roman" w:hAnsi="Times New Roman" w:cs="Times New Roman" w:hint="eastAsia"/>
          <w:sz w:val="28"/>
          <w:szCs w:val="28"/>
        </w:rPr>
        <w:t>北京火正消防安全技术研究院有限公司</w:t>
      </w:r>
    </w:p>
    <w:p w:rsidR="00B765F8" w:rsidRDefault="00F72138" w:rsidP="00D4213C">
      <w:pPr>
        <w:spacing w:line="360" w:lineRule="auto"/>
        <w:ind w:firstLineChars="975" w:firstLine="2730"/>
        <w:jc w:val="left"/>
        <w:rPr>
          <w:rFonts w:ascii="Times New Roman" w:hAnsi="Times New Roman" w:cs="Times New Roman"/>
          <w:sz w:val="28"/>
          <w:szCs w:val="28"/>
        </w:rPr>
      </w:pPr>
      <w:r>
        <w:rPr>
          <w:rFonts w:ascii="Times New Roman" w:hAnsi="Times New Roman" w:cs="Times New Roman" w:hint="eastAsia"/>
          <w:sz w:val="28"/>
          <w:szCs w:val="28"/>
        </w:rPr>
        <w:t>北京市轨道交通建设管理有限公司</w:t>
      </w:r>
    </w:p>
    <w:p w:rsidR="00B765F8" w:rsidRDefault="00F72138" w:rsidP="00D4213C">
      <w:pPr>
        <w:spacing w:line="360" w:lineRule="auto"/>
        <w:ind w:firstLineChars="975" w:firstLine="2730"/>
        <w:jc w:val="left"/>
        <w:rPr>
          <w:rFonts w:ascii="Times New Roman" w:hAnsi="Times New Roman" w:cs="Times New Roman"/>
          <w:sz w:val="28"/>
          <w:szCs w:val="28"/>
        </w:rPr>
      </w:pPr>
      <w:r w:rsidRPr="00F72138">
        <w:rPr>
          <w:rFonts w:ascii="Times New Roman" w:hAnsi="Times New Roman" w:cs="Times New Roman" w:hint="eastAsia"/>
          <w:sz w:val="28"/>
          <w:szCs w:val="28"/>
        </w:rPr>
        <w:t>北京城市快轨建设管理有限公司</w:t>
      </w:r>
    </w:p>
    <w:p w:rsidR="00B765F8" w:rsidRDefault="00F72138" w:rsidP="00D4213C">
      <w:pPr>
        <w:spacing w:line="360" w:lineRule="auto"/>
        <w:ind w:firstLineChars="975" w:firstLine="2730"/>
        <w:jc w:val="left"/>
        <w:rPr>
          <w:rFonts w:ascii="Times New Roman" w:hAnsi="Times New Roman" w:cs="Times New Roman"/>
          <w:sz w:val="28"/>
          <w:szCs w:val="28"/>
        </w:rPr>
      </w:pPr>
      <w:r w:rsidRPr="00F72138">
        <w:rPr>
          <w:rFonts w:ascii="Times New Roman" w:hAnsi="Times New Roman" w:cs="Times New Roman" w:hint="eastAsia"/>
          <w:sz w:val="28"/>
          <w:szCs w:val="28"/>
        </w:rPr>
        <w:lastRenderedPageBreak/>
        <w:t>北京</w:t>
      </w:r>
      <w:proofErr w:type="gramStart"/>
      <w:r w:rsidRPr="00F72138">
        <w:rPr>
          <w:rFonts w:ascii="Times New Roman" w:hAnsi="Times New Roman" w:cs="Times New Roman" w:hint="eastAsia"/>
          <w:sz w:val="28"/>
          <w:szCs w:val="28"/>
        </w:rPr>
        <w:t>城建信捷</w:t>
      </w:r>
      <w:proofErr w:type="gramEnd"/>
      <w:r w:rsidRPr="00F72138">
        <w:rPr>
          <w:rFonts w:ascii="Times New Roman" w:hAnsi="Times New Roman" w:cs="Times New Roman" w:hint="eastAsia"/>
          <w:sz w:val="28"/>
          <w:szCs w:val="28"/>
        </w:rPr>
        <w:t>轨道交通工程咨询有限公司</w:t>
      </w:r>
    </w:p>
    <w:p w:rsidR="00B765F8" w:rsidRDefault="00F72138" w:rsidP="00D4213C">
      <w:pPr>
        <w:spacing w:line="360" w:lineRule="auto"/>
        <w:ind w:firstLineChars="975" w:firstLine="2730"/>
        <w:jc w:val="left"/>
        <w:rPr>
          <w:rFonts w:ascii="Times New Roman" w:hAnsi="Times New Roman" w:cs="Times New Roman"/>
          <w:sz w:val="28"/>
          <w:szCs w:val="28"/>
        </w:rPr>
      </w:pPr>
      <w:r w:rsidRPr="00F72138">
        <w:rPr>
          <w:rFonts w:ascii="Times New Roman" w:hAnsi="Times New Roman" w:cs="Times New Roman" w:hint="eastAsia"/>
          <w:sz w:val="28"/>
          <w:szCs w:val="28"/>
        </w:rPr>
        <w:t>中铁工程设计咨询集团有限公司</w:t>
      </w:r>
    </w:p>
    <w:p w:rsidR="00B765F8" w:rsidRDefault="00773CB0" w:rsidP="00D4213C">
      <w:pPr>
        <w:spacing w:line="360" w:lineRule="auto"/>
        <w:ind w:firstLineChars="200" w:firstLine="560"/>
        <w:jc w:val="left"/>
        <w:rPr>
          <w:rFonts w:ascii="Times New Roman" w:hAnsi="Times New Roman" w:cs="Times New Roman"/>
          <w:sz w:val="28"/>
          <w:szCs w:val="28"/>
        </w:rPr>
      </w:pPr>
      <w:r w:rsidRPr="00D4213C">
        <w:rPr>
          <w:rFonts w:ascii="Times New Roman" w:hAnsi="Times New Roman" w:cs="Times New Roman" w:hint="eastAsia"/>
          <w:kern w:val="0"/>
          <w:sz w:val="28"/>
          <w:szCs w:val="28"/>
        </w:rPr>
        <w:t>主要起草人员</w:t>
      </w:r>
      <w:r w:rsidR="00F72138" w:rsidRPr="00042A33">
        <w:rPr>
          <w:rFonts w:ascii="Times New Roman" w:hAnsi="Times New Roman" w:cs="Times New Roman"/>
          <w:sz w:val="28"/>
          <w:szCs w:val="28"/>
        </w:rPr>
        <w:t>：</w:t>
      </w:r>
    </w:p>
    <w:p w:rsidR="00B765F8" w:rsidRDefault="00E005E1" w:rsidP="00D4213C">
      <w:p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主要审查人员：</w:t>
      </w:r>
    </w:p>
    <w:p w:rsidR="00B765F8" w:rsidRDefault="00B765F8" w:rsidP="00D4213C">
      <w:pPr>
        <w:spacing w:line="360" w:lineRule="auto"/>
        <w:ind w:firstLineChars="200" w:firstLine="560"/>
        <w:jc w:val="left"/>
        <w:rPr>
          <w:rFonts w:ascii="Times New Roman" w:hAnsi="Times New Roman" w:cs="Times New Roman"/>
          <w:sz w:val="28"/>
          <w:szCs w:val="28"/>
        </w:rPr>
      </w:pPr>
    </w:p>
    <w:p w:rsidR="00F72138" w:rsidRDefault="00F72138" w:rsidP="00F72138">
      <w:pPr>
        <w:spacing w:line="360" w:lineRule="auto"/>
        <w:ind w:firstLineChars="1000" w:firstLine="2800"/>
        <w:jc w:val="left"/>
        <w:rPr>
          <w:rFonts w:ascii="Times New Roman" w:hAnsi="Times New Roman" w:cs="Times New Roman"/>
          <w:sz w:val="28"/>
          <w:szCs w:val="28"/>
        </w:rPr>
      </w:pPr>
    </w:p>
    <w:p w:rsidR="00F63535" w:rsidRPr="00042A33" w:rsidRDefault="00F63535" w:rsidP="00F72138">
      <w:pPr>
        <w:widowControl/>
        <w:ind w:firstLineChars="200" w:firstLine="883"/>
        <w:jc w:val="left"/>
        <w:rPr>
          <w:rFonts w:ascii="Times New Roman" w:hAnsi="Times New Roman" w:cs="Times New Roman"/>
          <w:b/>
          <w:sz w:val="44"/>
          <w:szCs w:val="56"/>
        </w:rPr>
        <w:sectPr w:rsidR="00F63535" w:rsidRPr="00042A33" w:rsidSect="008A306B">
          <w:headerReference w:type="even" r:id="rId15"/>
          <w:headerReference w:type="default" r:id="rId16"/>
          <w:pgSz w:w="11906" w:h="16838"/>
          <w:pgMar w:top="1440" w:right="1800" w:bottom="1440" w:left="1800" w:header="851" w:footer="992" w:gutter="0"/>
          <w:cols w:space="425"/>
          <w:docGrid w:type="lines" w:linePitch="312"/>
        </w:sectPr>
      </w:pPr>
    </w:p>
    <w:p w:rsidR="0003422B" w:rsidRPr="00042A33" w:rsidRDefault="0003422B" w:rsidP="0003422B">
      <w:pPr>
        <w:widowControl/>
        <w:jc w:val="left"/>
        <w:rPr>
          <w:rFonts w:ascii="Times New Roman" w:hAnsi="Times New Roman" w:cs="Times New Roman"/>
          <w:b/>
          <w:sz w:val="44"/>
          <w:szCs w:val="56"/>
        </w:rPr>
      </w:pPr>
    </w:p>
    <w:sdt>
      <w:sdtPr>
        <w:rPr>
          <w:rFonts w:ascii="Times New Roman" w:hAnsi="Times New Roman" w:cs="Times New Roman"/>
          <w:b/>
          <w:bCs/>
          <w:lang w:val="zh-CN"/>
        </w:rPr>
        <w:id w:val="-666280765"/>
        <w:docPartObj>
          <w:docPartGallery w:val="Table of Contents"/>
          <w:docPartUnique/>
        </w:docPartObj>
      </w:sdtPr>
      <w:sdtEndPr>
        <w:rPr>
          <w:b w:val="0"/>
          <w:bCs w:val="0"/>
          <w:sz w:val="28"/>
          <w:szCs w:val="28"/>
          <w:lang w:val="en-US"/>
        </w:rPr>
      </w:sdtEndPr>
      <w:sdtContent>
        <w:p w:rsidR="005C3538" w:rsidRPr="00D4213C" w:rsidRDefault="00773CB0" w:rsidP="0003422B">
          <w:pPr>
            <w:widowControl/>
            <w:jc w:val="center"/>
            <w:rPr>
              <w:rFonts w:ascii="Times New Roman" w:hAnsi="Times New Roman" w:cs="Times New Roman"/>
              <w:sz w:val="28"/>
              <w:szCs w:val="28"/>
            </w:rPr>
          </w:pPr>
          <w:r>
            <w:rPr>
              <w:rFonts w:ascii="Times New Roman" w:hAnsi="Times New Roman" w:cs="Times New Roman" w:hint="eastAsia"/>
              <w:sz w:val="40"/>
              <w:szCs w:val="40"/>
            </w:rPr>
            <w:t>目</w:t>
          </w:r>
          <w:r>
            <w:rPr>
              <w:rFonts w:ascii="Times New Roman" w:hAnsi="Times New Roman" w:cs="Times New Roman"/>
              <w:sz w:val="40"/>
              <w:szCs w:val="40"/>
            </w:rPr>
            <w:t xml:space="preserve">   </w:t>
          </w:r>
          <w:r>
            <w:rPr>
              <w:rFonts w:ascii="Times New Roman" w:hAnsi="Times New Roman" w:cs="Times New Roman" w:hint="eastAsia"/>
              <w:sz w:val="40"/>
              <w:szCs w:val="40"/>
            </w:rPr>
            <w:t>次</w:t>
          </w:r>
        </w:p>
        <w:p w:rsidR="005C3538" w:rsidRPr="00D4213C" w:rsidRDefault="00773CB0" w:rsidP="00D75AC1">
          <w:pPr>
            <w:pStyle w:val="11"/>
            <w:rPr>
              <w:rFonts w:asciiTheme="minorEastAsia" w:hAnsiTheme="minorEastAsia"/>
              <w:noProof/>
              <w:sz w:val="28"/>
              <w:szCs w:val="28"/>
            </w:rPr>
          </w:pPr>
          <w:r w:rsidRPr="00D75AC1">
            <w:rPr>
              <w:rFonts w:asciiTheme="minorEastAsia" w:hAnsiTheme="minorEastAsia" w:cs="Times New Roman"/>
              <w:sz w:val="28"/>
              <w:szCs w:val="28"/>
            </w:rPr>
            <w:fldChar w:fldCharType="begin"/>
          </w:r>
          <w:r>
            <w:rPr>
              <w:rFonts w:asciiTheme="minorEastAsia" w:hAnsiTheme="minorEastAsia" w:cs="Times New Roman"/>
              <w:sz w:val="28"/>
              <w:szCs w:val="28"/>
            </w:rPr>
            <w:instrText xml:space="preserve"> TOC \o "1-3" \h \z \u </w:instrText>
          </w:r>
          <w:r w:rsidRPr="00D75AC1">
            <w:rPr>
              <w:rFonts w:asciiTheme="minorEastAsia" w:hAnsiTheme="minorEastAsia" w:cs="Times New Roman"/>
              <w:sz w:val="28"/>
              <w:szCs w:val="28"/>
            </w:rPr>
            <w:fldChar w:fldCharType="separate"/>
          </w:r>
          <w:hyperlink w:anchor="_Toc38890409" w:history="1">
            <w:r w:rsidRPr="00D4213C">
              <w:rPr>
                <w:rStyle w:val="aa"/>
                <w:rFonts w:asciiTheme="minorEastAsia" w:hAnsiTheme="minorEastAsia" w:cs="Times New Roman"/>
                <w:bCs/>
                <w:noProof/>
                <w:spacing w:val="4"/>
                <w:kern w:val="44"/>
                <w:sz w:val="28"/>
                <w:szCs w:val="28"/>
                <w:shd w:val="clear" w:color="auto" w:fill="FFFFFF"/>
              </w:rPr>
              <w:t xml:space="preserve">1  </w:t>
            </w:r>
            <w:r w:rsidRPr="00D4213C">
              <w:rPr>
                <w:rStyle w:val="aa"/>
                <w:rFonts w:asciiTheme="minorEastAsia" w:hAnsiTheme="minorEastAsia" w:cs="Times New Roman" w:hint="eastAsia"/>
                <w:bCs/>
                <w:noProof/>
                <w:spacing w:val="4"/>
                <w:kern w:val="44"/>
                <w:sz w:val="28"/>
                <w:szCs w:val="28"/>
                <w:shd w:val="clear" w:color="auto" w:fill="FFFFFF"/>
              </w:rPr>
              <w:t>总</w:t>
            </w:r>
            <w:r w:rsidRPr="00D4213C">
              <w:rPr>
                <w:rStyle w:val="aa"/>
                <w:rFonts w:asciiTheme="minorEastAsia" w:hAnsiTheme="minorEastAsia" w:cs="Times New Roman"/>
                <w:bCs/>
                <w:noProof/>
                <w:spacing w:val="4"/>
                <w:kern w:val="44"/>
                <w:sz w:val="28"/>
                <w:szCs w:val="28"/>
                <w:shd w:val="clear" w:color="auto" w:fill="FFFFFF"/>
              </w:rPr>
              <w:t xml:space="preserve">  </w:t>
            </w:r>
            <w:r w:rsidRPr="00D4213C">
              <w:rPr>
                <w:rStyle w:val="aa"/>
                <w:rFonts w:asciiTheme="minorEastAsia" w:hAnsiTheme="minorEastAsia" w:cs="Times New Roman" w:hint="eastAsia"/>
                <w:bCs/>
                <w:noProof/>
                <w:spacing w:val="4"/>
                <w:kern w:val="44"/>
                <w:sz w:val="28"/>
                <w:szCs w:val="28"/>
                <w:shd w:val="clear" w:color="auto" w:fill="FFFFFF"/>
              </w:rPr>
              <w:t>则</w:t>
            </w:r>
            <w:r w:rsidRPr="00D4213C">
              <w:rPr>
                <w:rFonts w:asciiTheme="minorEastAsia" w:hAnsiTheme="minorEastAsia"/>
                <w:noProof/>
                <w:webHidden/>
                <w:sz w:val="28"/>
                <w:szCs w:val="28"/>
              </w:rPr>
              <w:tab/>
            </w:r>
            <w:r w:rsidRPr="00D4213C">
              <w:rPr>
                <w:rFonts w:asciiTheme="minorEastAsia" w:hAnsiTheme="minorEastAsia"/>
                <w:noProof/>
                <w:webHidden/>
                <w:sz w:val="28"/>
                <w:szCs w:val="28"/>
              </w:rPr>
              <w:fldChar w:fldCharType="begin"/>
            </w:r>
            <w:r w:rsidRPr="00D4213C">
              <w:rPr>
                <w:rFonts w:asciiTheme="minorEastAsia" w:hAnsiTheme="minorEastAsia"/>
                <w:noProof/>
                <w:webHidden/>
                <w:sz w:val="28"/>
                <w:szCs w:val="28"/>
              </w:rPr>
              <w:instrText xml:space="preserve"> PAGEREF _Toc38890409 \h </w:instrText>
            </w:r>
            <w:r w:rsidRPr="00D4213C">
              <w:rPr>
                <w:rFonts w:asciiTheme="minorEastAsia" w:hAnsiTheme="minorEastAsia"/>
                <w:noProof/>
                <w:webHidden/>
                <w:sz w:val="28"/>
                <w:szCs w:val="28"/>
              </w:rPr>
            </w:r>
            <w:r w:rsidRPr="00D4213C">
              <w:rPr>
                <w:rFonts w:asciiTheme="minorEastAsia" w:hAnsiTheme="minorEastAsia"/>
                <w:noProof/>
                <w:webHidden/>
                <w:sz w:val="28"/>
                <w:szCs w:val="28"/>
              </w:rPr>
              <w:fldChar w:fldCharType="separate"/>
            </w:r>
            <w:r w:rsidR="00D4213C">
              <w:rPr>
                <w:rFonts w:asciiTheme="minorEastAsia" w:hAnsiTheme="minorEastAsia"/>
                <w:noProof/>
                <w:webHidden/>
                <w:sz w:val="28"/>
                <w:szCs w:val="28"/>
              </w:rPr>
              <w:t>1</w:t>
            </w:r>
            <w:r w:rsidRPr="00D4213C">
              <w:rPr>
                <w:rFonts w:asciiTheme="minorEastAsia" w:hAnsiTheme="minorEastAsia"/>
                <w:noProof/>
                <w:webHidden/>
                <w:sz w:val="28"/>
                <w:szCs w:val="28"/>
              </w:rPr>
              <w:fldChar w:fldCharType="end"/>
            </w:r>
          </w:hyperlink>
        </w:p>
        <w:p w:rsidR="005C3538" w:rsidRPr="00D4213C" w:rsidRDefault="00DA4FC4" w:rsidP="00D75AC1">
          <w:pPr>
            <w:pStyle w:val="11"/>
            <w:rPr>
              <w:rFonts w:asciiTheme="minorEastAsia" w:hAnsiTheme="minorEastAsia"/>
              <w:noProof/>
              <w:sz w:val="28"/>
              <w:szCs w:val="28"/>
            </w:rPr>
          </w:pPr>
          <w:hyperlink w:anchor="_Toc38890410" w:history="1">
            <w:r w:rsidR="00773CB0" w:rsidRPr="00D4213C">
              <w:rPr>
                <w:rStyle w:val="aa"/>
                <w:rFonts w:asciiTheme="minorEastAsia" w:hAnsiTheme="minorEastAsia" w:cs="Times New Roman"/>
                <w:bCs/>
                <w:noProof/>
                <w:spacing w:val="4"/>
                <w:kern w:val="44"/>
                <w:sz w:val="28"/>
                <w:szCs w:val="28"/>
                <w:shd w:val="clear" w:color="auto" w:fill="FFFFFF"/>
              </w:rPr>
              <w:t xml:space="preserve">2  </w:t>
            </w:r>
            <w:r w:rsidR="00773CB0" w:rsidRPr="00D4213C">
              <w:rPr>
                <w:rStyle w:val="aa"/>
                <w:rFonts w:asciiTheme="minorEastAsia" w:hAnsiTheme="minorEastAsia" w:cs="Times New Roman" w:hint="eastAsia"/>
                <w:bCs/>
                <w:noProof/>
                <w:spacing w:val="4"/>
                <w:kern w:val="44"/>
                <w:sz w:val="28"/>
                <w:szCs w:val="28"/>
                <w:shd w:val="clear" w:color="auto" w:fill="FFFFFF"/>
              </w:rPr>
              <w:t>术</w:t>
            </w:r>
            <w:r w:rsidR="00773CB0" w:rsidRPr="00D4213C">
              <w:rPr>
                <w:rStyle w:val="aa"/>
                <w:rFonts w:asciiTheme="minorEastAsia" w:hAnsiTheme="minorEastAsia" w:cs="Times New Roman"/>
                <w:bCs/>
                <w:noProof/>
                <w:spacing w:val="4"/>
                <w:kern w:val="44"/>
                <w:sz w:val="28"/>
                <w:szCs w:val="28"/>
                <w:shd w:val="clear" w:color="auto" w:fill="FFFFFF"/>
              </w:rPr>
              <w:t xml:space="preserve">  </w:t>
            </w:r>
            <w:r w:rsidR="00773CB0" w:rsidRPr="00D4213C">
              <w:rPr>
                <w:rStyle w:val="aa"/>
                <w:rFonts w:asciiTheme="minorEastAsia" w:hAnsiTheme="minorEastAsia" w:cs="Times New Roman" w:hint="eastAsia"/>
                <w:bCs/>
                <w:noProof/>
                <w:spacing w:val="4"/>
                <w:kern w:val="44"/>
                <w:sz w:val="28"/>
                <w:szCs w:val="28"/>
                <w:shd w:val="clear" w:color="auto" w:fill="FFFFFF"/>
              </w:rPr>
              <w:t>语</w:t>
            </w:r>
            <w:r w:rsidR="00773CB0" w:rsidRPr="00D4213C">
              <w:rPr>
                <w:rFonts w:asciiTheme="minorEastAsia" w:hAnsiTheme="minorEastAsia"/>
                <w:noProof/>
                <w:webHidden/>
                <w:sz w:val="28"/>
                <w:szCs w:val="28"/>
              </w:rPr>
              <w:tab/>
            </w:r>
            <w:r w:rsidR="00773CB0" w:rsidRPr="00D4213C">
              <w:rPr>
                <w:rFonts w:asciiTheme="minorEastAsia" w:hAnsiTheme="minorEastAsia"/>
                <w:noProof/>
                <w:webHidden/>
                <w:sz w:val="28"/>
                <w:szCs w:val="28"/>
              </w:rPr>
              <w:fldChar w:fldCharType="begin"/>
            </w:r>
            <w:r w:rsidR="00773CB0" w:rsidRPr="00D4213C">
              <w:rPr>
                <w:rFonts w:asciiTheme="minorEastAsia" w:hAnsiTheme="minorEastAsia"/>
                <w:noProof/>
                <w:webHidden/>
                <w:sz w:val="28"/>
                <w:szCs w:val="28"/>
              </w:rPr>
              <w:instrText xml:space="preserve"> PAGEREF _Toc38890410 \h </w:instrText>
            </w:r>
            <w:r w:rsidR="00773CB0" w:rsidRPr="00D4213C">
              <w:rPr>
                <w:rFonts w:asciiTheme="minorEastAsia" w:hAnsiTheme="minorEastAsia"/>
                <w:noProof/>
                <w:webHidden/>
                <w:sz w:val="28"/>
                <w:szCs w:val="28"/>
              </w:rPr>
            </w:r>
            <w:r w:rsidR="00773CB0" w:rsidRPr="00D4213C">
              <w:rPr>
                <w:rFonts w:asciiTheme="minorEastAsia" w:hAnsiTheme="minorEastAsia"/>
                <w:noProof/>
                <w:webHidden/>
                <w:sz w:val="28"/>
                <w:szCs w:val="28"/>
              </w:rPr>
              <w:fldChar w:fldCharType="separate"/>
            </w:r>
            <w:r w:rsidR="00D4213C">
              <w:rPr>
                <w:rFonts w:asciiTheme="minorEastAsia" w:hAnsiTheme="minorEastAsia"/>
                <w:noProof/>
                <w:webHidden/>
                <w:sz w:val="28"/>
                <w:szCs w:val="28"/>
              </w:rPr>
              <w:t>2</w:t>
            </w:r>
            <w:r w:rsidR="00773CB0" w:rsidRPr="00D4213C">
              <w:rPr>
                <w:rFonts w:asciiTheme="minorEastAsia" w:hAnsiTheme="minorEastAsia"/>
                <w:noProof/>
                <w:webHidden/>
                <w:sz w:val="28"/>
                <w:szCs w:val="28"/>
              </w:rPr>
              <w:fldChar w:fldCharType="end"/>
            </w:r>
          </w:hyperlink>
        </w:p>
        <w:p w:rsidR="005C3538" w:rsidRPr="00D4213C" w:rsidRDefault="00DA4FC4" w:rsidP="00D75AC1">
          <w:pPr>
            <w:pStyle w:val="11"/>
            <w:rPr>
              <w:rFonts w:asciiTheme="minorEastAsia" w:hAnsiTheme="minorEastAsia"/>
              <w:noProof/>
              <w:sz w:val="28"/>
              <w:szCs w:val="28"/>
            </w:rPr>
          </w:pPr>
          <w:hyperlink w:anchor="_Toc38890411" w:history="1">
            <w:r w:rsidR="00773CB0" w:rsidRPr="00D4213C">
              <w:rPr>
                <w:rStyle w:val="aa"/>
                <w:rFonts w:asciiTheme="minorEastAsia" w:hAnsiTheme="minorEastAsia" w:cs="Times New Roman"/>
                <w:bCs/>
                <w:noProof/>
                <w:spacing w:val="4"/>
                <w:kern w:val="44"/>
                <w:sz w:val="28"/>
                <w:szCs w:val="28"/>
                <w:shd w:val="clear" w:color="auto" w:fill="FFFFFF"/>
              </w:rPr>
              <w:t xml:space="preserve">3  </w:t>
            </w:r>
            <w:r w:rsidR="00773CB0" w:rsidRPr="00D4213C">
              <w:rPr>
                <w:rStyle w:val="aa"/>
                <w:rFonts w:asciiTheme="minorEastAsia" w:hAnsiTheme="minorEastAsia" w:cs="Times New Roman" w:hint="eastAsia"/>
                <w:bCs/>
                <w:noProof/>
                <w:spacing w:val="4"/>
                <w:kern w:val="44"/>
                <w:sz w:val="28"/>
                <w:szCs w:val="28"/>
                <w:shd w:val="clear" w:color="auto" w:fill="FFFFFF"/>
              </w:rPr>
              <w:t>火灾危险性分类及耐火等级</w:t>
            </w:r>
            <w:r w:rsidR="00773CB0" w:rsidRPr="00D4213C">
              <w:rPr>
                <w:rFonts w:asciiTheme="minorEastAsia" w:hAnsiTheme="minorEastAsia"/>
                <w:noProof/>
                <w:webHidden/>
                <w:sz w:val="28"/>
                <w:szCs w:val="28"/>
              </w:rPr>
              <w:tab/>
            </w:r>
            <w:r w:rsidR="00773CB0" w:rsidRPr="00D4213C">
              <w:rPr>
                <w:rFonts w:asciiTheme="minorEastAsia" w:hAnsiTheme="minorEastAsia"/>
                <w:noProof/>
                <w:webHidden/>
                <w:sz w:val="28"/>
                <w:szCs w:val="28"/>
              </w:rPr>
              <w:fldChar w:fldCharType="begin"/>
            </w:r>
            <w:r w:rsidR="00773CB0" w:rsidRPr="00D4213C">
              <w:rPr>
                <w:rFonts w:asciiTheme="minorEastAsia" w:hAnsiTheme="minorEastAsia"/>
                <w:noProof/>
                <w:webHidden/>
                <w:sz w:val="28"/>
                <w:szCs w:val="28"/>
              </w:rPr>
              <w:instrText xml:space="preserve"> PAGEREF _Toc38890411 \h </w:instrText>
            </w:r>
            <w:r w:rsidR="00773CB0" w:rsidRPr="00D4213C">
              <w:rPr>
                <w:rFonts w:asciiTheme="minorEastAsia" w:hAnsiTheme="minorEastAsia"/>
                <w:noProof/>
                <w:webHidden/>
                <w:sz w:val="28"/>
                <w:szCs w:val="28"/>
              </w:rPr>
            </w:r>
            <w:r w:rsidR="00773CB0" w:rsidRPr="00D4213C">
              <w:rPr>
                <w:rFonts w:asciiTheme="minorEastAsia" w:hAnsiTheme="minorEastAsia"/>
                <w:noProof/>
                <w:webHidden/>
                <w:sz w:val="28"/>
                <w:szCs w:val="28"/>
              </w:rPr>
              <w:fldChar w:fldCharType="separate"/>
            </w:r>
            <w:r w:rsidR="00D4213C">
              <w:rPr>
                <w:rFonts w:asciiTheme="minorEastAsia" w:hAnsiTheme="minorEastAsia"/>
                <w:noProof/>
                <w:webHidden/>
                <w:sz w:val="28"/>
                <w:szCs w:val="28"/>
              </w:rPr>
              <w:t>3</w:t>
            </w:r>
            <w:r w:rsidR="00773CB0" w:rsidRPr="00D4213C">
              <w:rPr>
                <w:rFonts w:asciiTheme="minorEastAsia" w:hAnsiTheme="minorEastAsia"/>
                <w:noProof/>
                <w:webHidden/>
                <w:sz w:val="28"/>
                <w:szCs w:val="28"/>
              </w:rPr>
              <w:fldChar w:fldCharType="end"/>
            </w:r>
          </w:hyperlink>
        </w:p>
        <w:p w:rsidR="005C3538" w:rsidRPr="00D4213C" w:rsidRDefault="00DA4FC4" w:rsidP="00D75AC1">
          <w:pPr>
            <w:pStyle w:val="20"/>
            <w:tabs>
              <w:tab w:val="right" w:leader="dot" w:pos="8296"/>
            </w:tabs>
            <w:rPr>
              <w:rFonts w:asciiTheme="minorEastAsia" w:hAnsiTheme="minorEastAsia"/>
              <w:noProof/>
              <w:sz w:val="28"/>
              <w:szCs w:val="28"/>
            </w:rPr>
          </w:pPr>
          <w:hyperlink w:anchor="_Toc38890412" w:history="1">
            <w:r w:rsidR="00773CB0" w:rsidRPr="00D4213C">
              <w:rPr>
                <w:rStyle w:val="aa"/>
                <w:rFonts w:asciiTheme="minorEastAsia" w:hAnsiTheme="minorEastAsia"/>
                <w:bCs/>
                <w:noProof/>
                <w:sz w:val="28"/>
                <w:szCs w:val="28"/>
              </w:rPr>
              <w:t>3.1</w:t>
            </w:r>
            <w:r w:rsidR="00773CB0" w:rsidRPr="00D4213C">
              <w:rPr>
                <w:rStyle w:val="aa"/>
                <w:rFonts w:asciiTheme="minorEastAsia" w:hAnsiTheme="minorEastAsia" w:hint="eastAsia"/>
                <w:bCs/>
                <w:noProof/>
                <w:sz w:val="28"/>
                <w:szCs w:val="28"/>
              </w:rPr>
              <w:t>火灾危险性分类</w:t>
            </w:r>
            <w:r w:rsidR="00773CB0" w:rsidRPr="00D4213C">
              <w:rPr>
                <w:rFonts w:asciiTheme="minorEastAsia" w:hAnsiTheme="minorEastAsia"/>
                <w:noProof/>
                <w:webHidden/>
                <w:sz w:val="28"/>
                <w:szCs w:val="28"/>
              </w:rPr>
              <w:tab/>
            </w:r>
            <w:r w:rsidR="00773CB0" w:rsidRPr="00D4213C">
              <w:rPr>
                <w:rFonts w:asciiTheme="minorEastAsia" w:hAnsiTheme="minorEastAsia"/>
                <w:noProof/>
                <w:webHidden/>
                <w:sz w:val="28"/>
                <w:szCs w:val="28"/>
              </w:rPr>
              <w:fldChar w:fldCharType="begin"/>
            </w:r>
            <w:r w:rsidR="00773CB0" w:rsidRPr="00D4213C">
              <w:rPr>
                <w:rFonts w:asciiTheme="minorEastAsia" w:hAnsiTheme="minorEastAsia"/>
                <w:noProof/>
                <w:webHidden/>
                <w:sz w:val="28"/>
                <w:szCs w:val="28"/>
              </w:rPr>
              <w:instrText xml:space="preserve"> PAGEREF _Toc38890412 \h </w:instrText>
            </w:r>
            <w:r w:rsidR="00773CB0" w:rsidRPr="00D4213C">
              <w:rPr>
                <w:rFonts w:asciiTheme="minorEastAsia" w:hAnsiTheme="minorEastAsia"/>
                <w:noProof/>
                <w:webHidden/>
                <w:sz w:val="28"/>
                <w:szCs w:val="28"/>
              </w:rPr>
            </w:r>
            <w:r w:rsidR="00773CB0" w:rsidRPr="00D4213C">
              <w:rPr>
                <w:rFonts w:asciiTheme="minorEastAsia" w:hAnsiTheme="minorEastAsia"/>
                <w:noProof/>
                <w:webHidden/>
                <w:sz w:val="28"/>
                <w:szCs w:val="28"/>
              </w:rPr>
              <w:fldChar w:fldCharType="separate"/>
            </w:r>
            <w:r w:rsidR="00D4213C">
              <w:rPr>
                <w:rFonts w:asciiTheme="minorEastAsia" w:hAnsiTheme="minorEastAsia"/>
                <w:noProof/>
                <w:webHidden/>
                <w:sz w:val="28"/>
                <w:szCs w:val="28"/>
              </w:rPr>
              <w:t>3</w:t>
            </w:r>
            <w:r w:rsidR="00773CB0" w:rsidRPr="00D4213C">
              <w:rPr>
                <w:rFonts w:asciiTheme="minorEastAsia" w:hAnsiTheme="minorEastAsia"/>
                <w:noProof/>
                <w:webHidden/>
                <w:sz w:val="28"/>
                <w:szCs w:val="28"/>
              </w:rPr>
              <w:fldChar w:fldCharType="end"/>
            </w:r>
          </w:hyperlink>
        </w:p>
        <w:p w:rsidR="005C3538" w:rsidRPr="00D4213C" w:rsidRDefault="00DA4FC4" w:rsidP="00D75AC1">
          <w:pPr>
            <w:pStyle w:val="20"/>
            <w:tabs>
              <w:tab w:val="right" w:leader="dot" w:pos="8296"/>
            </w:tabs>
            <w:rPr>
              <w:rFonts w:asciiTheme="minorEastAsia" w:hAnsiTheme="minorEastAsia"/>
              <w:noProof/>
              <w:sz w:val="28"/>
              <w:szCs w:val="28"/>
            </w:rPr>
          </w:pPr>
          <w:hyperlink w:anchor="_Toc38890413" w:history="1">
            <w:r w:rsidR="00773CB0" w:rsidRPr="00D4213C">
              <w:rPr>
                <w:rStyle w:val="aa"/>
                <w:rFonts w:asciiTheme="minorEastAsia" w:hAnsiTheme="minorEastAsia"/>
                <w:bCs/>
                <w:noProof/>
                <w:sz w:val="28"/>
                <w:szCs w:val="28"/>
              </w:rPr>
              <w:t>3.2</w:t>
            </w:r>
            <w:r w:rsidR="00773CB0" w:rsidRPr="00D4213C">
              <w:rPr>
                <w:rStyle w:val="aa"/>
                <w:rFonts w:asciiTheme="minorEastAsia" w:hAnsiTheme="minorEastAsia" w:hint="eastAsia"/>
                <w:bCs/>
                <w:noProof/>
                <w:sz w:val="28"/>
                <w:szCs w:val="28"/>
              </w:rPr>
              <w:t>耐火等级</w:t>
            </w:r>
            <w:r w:rsidR="00773CB0" w:rsidRPr="00D4213C">
              <w:rPr>
                <w:rFonts w:asciiTheme="minorEastAsia" w:hAnsiTheme="minorEastAsia"/>
                <w:noProof/>
                <w:webHidden/>
                <w:sz w:val="28"/>
                <w:szCs w:val="28"/>
              </w:rPr>
              <w:tab/>
            </w:r>
            <w:r w:rsidR="00773CB0" w:rsidRPr="00D4213C">
              <w:rPr>
                <w:rFonts w:asciiTheme="minorEastAsia" w:hAnsiTheme="minorEastAsia"/>
                <w:noProof/>
                <w:webHidden/>
                <w:sz w:val="28"/>
                <w:szCs w:val="28"/>
              </w:rPr>
              <w:fldChar w:fldCharType="begin"/>
            </w:r>
            <w:r w:rsidR="00773CB0" w:rsidRPr="00D4213C">
              <w:rPr>
                <w:rFonts w:asciiTheme="minorEastAsia" w:hAnsiTheme="minorEastAsia"/>
                <w:noProof/>
                <w:webHidden/>
                <w:sz w:val="28"/>
                <w:szCs w:val="28"/>
              </w:rPr>
              <w:instrText xml:space="preserve"> PAGEREF _Toc38890413 \h </w:instrText>
            </w:r>
            <w:r w:rsidR="00773CB0" w:rsidRPr="00D4213C">
              <w:rPr>
                <w:rFonts w:asciiTheme="minorEastAsia" w:hAnsiTheme="minorEastAsia"/>
                <w:noProof/>
                <w:webHidden/>
                <w:sz w:val="28"/>
                <w:szCs w:val="28"/>
              </w:rPr>
            </w:r>
            <w:r w:rsidR="00773CB0" w:rsidRPr="00D4213C">
              <w:rPr>
                <w:rFonts w:asciiTheme="minorEastAsia" w:hAnsiTheme="minorEastAsia"/>
                <w:noProof/>
                <w:webHidden/>
                <w:sz w:val="28"/>
                <w:szCs w:val="28"/>
              </w:rPr>
              <w:fldChar w:fldCharType="separate"/>
            </w:r>
            <w:r w:rsidR="00D4213C">
              <w:rPr>
                <w:rFonts w:asciiTheme="minorEastAsia" w:hAnsiTheme="minorEastAsia"/>
                <w:noProof/>
                <w:webHidden/>
                <w:sz w:val="28"/>
                <w:szCs w:val="28"/>
              </w:rPr>
              <w:t>3</w:t>
            </w:r>
            <w:r w:rsidR="00773CB0" w:rsidRPr="00D4213C">
              <w:rPr>
                <w:rFonts w:asciiTheme="minorEastAsia" w:hAnsiTheme="minorEastAsia"/>
                <w:noProof/>
                <w:webHidden/>
                <w:sz w:val="28"/>
                <w:szCs w:val="28"/>
              </w:rPr>
              <w:fldChar w:fldCharType="end"/>
            </w:r>
          </w:hyperlink>
        </w:p>
        <w:p w:rsidR="005C3538" w:rsidRPr="00D4213C" w:rsidRDefault="00DA4FC4" w:rsidP="00D75AC1">
          <w:pPr>
            <w:pStyle w:val="11"/>
            <w:rPr>
              <w:rFonts w:asciiTheme="minorEastAsia" w:hAnsiTheme="minorEastAsia"/>
              <w:noProof/>
              <w:sz w:val="28"/>
              <w:szCs w:val="28"/>
            </w:rPr>
          </w:pPr>
          <w:hyperlink w:anchor="_Toc38890414" w:history="1">
            <w:r w:rsidR="00773CB0" w:rsidRPr="00D4213C">
              <w:rPr>
                <w:rStyle w:val="aa"/>
                <w:rFonts w:asciiTheme="minorEastAsia" w:hAnsiTheme="minorEastAsia" w:cs="Times New Roman"/>
                <w:bCs/>
                <w:noProof/>
                <w:spacing w:val="4"/>
                <w:kern w:val="44"/>
                <w:sz w:val="28"/>
                <w:szCs w:val="28"/>
                <w:shd w:val="clear" w:color="auto" w:fill="FFFFFF"/>
              </w:rPr>
              <w:t xml:space="preserve">4  </w:t>
            </w:r>
            <w:r w:rsidR="00773CB0" w:rsidRPr="00D4213C">
              <w:rPr>
                <w:rStyle w:val="aa"/>
                <w:rFonts w:asciiTheme="minorEastAsia" w:hAnsiTheme="minorEastAsia" w:cs="Times New Roman" w:hint="eastAsia"/>
                <w:bCs/>
                <w:noProof/>
                <w:spacing w:val="4"/>
                <w:kern w:val="44"/>
                <w:sz w:val="28"/>
                <w:szCs w:val="28"/>
                <w:shd w:val="clear" w:color="auto" w:fill="FFFFFF"/>
              </w:rPr>
              <w:t>总平面布局</w:t>
            </w:r>
            <w:r w:rsidR="005C3538">
              <w:rPr>
                <w:rStyle w:val="aa"/>
                <w:rFonts w:asciiTheme="minorEastAsia" w:hAnsiTheme="minorEastAsia" w:cs="Times New Roman" w:hint="eastAsia"/>
                <w:bCs/>
                <w:noProof/>
                <w:spacing w:val="4"/>
                <w:kern w:val="44"/>
                <w:sz w:val="28"/>
                <w:szCs w:val="28"/>
                <w:shd w:val="clear" w:color="auto" w:fill="FFFFFF"/>
              </w:rPr>
              <w:t>与</w:t>
            </w:r>
            <w:r w:rsidR="00773CB0" w:rsidRPr="00D4213C">
              <w:rPr>
                <w:rStyle w:val="aa"/>
                <w:rFonts w:asciiTheme="minorEastAsia" w:hAnsiTheme="minorEastAsia" w:cs="Times New Roman" w:hint="eastAsia"/>
                <w:bCs/>
                <w:noProof/>
                <w:spacing w:val="4"/>
                <w:kern w:val="44"/>
                <w:sz w:val="28"/>
                <w:szCs w:val="28"/>
                <w:shd w:val="clear" w:color="auto" w:fill="FFFFFF"/>
              </w:rPr>
              <w:t>平面布置</w:t>
            </w:r>
            <w:r w:rsidR="00773CB0" w:rsidRPr="00D4213C">
              <w:rPr>
                <w:rFonts w:asciiTheme="minorEastAsia" w:hAnsiTheme="minorEastAsia"/>
                <w:noProof/>
                <w:webHidden/>
                <w:sz w:val="28"/>
                <w:szCs w:val="28"/>
              </w:rPr>
              <w:tab/>
            </w:r>
            <w:r w:rsidR="00773CB0" w:rsidRPr="00D4213C">
              <w:rPr>
                <w:rFonts w:asciiTheme="minorEastAsia" w:hAnsiTheme="minorEastAsia"/>
                <w:noProof/>
                <w:webHidden/>
                <w:sz w:val="28"/>
                <w:szCs w:val="28"/>
              </w:rPr>
              <w:fldChar w:fldCharType="begin"/>
            </w:r>
            <w:r w:rsidR="00773CB0" w:rsidRPr="00D4213C">
              <w:rPr>
                <w:rFonts w:asciiTheme="minorEastAsia" w:hAnsiTheme="minorEastAsia"/>
                <w:noProof/>
                <w:webHidden/>
                <w:sz w:val="28"/>
                <w:szCs w:val="28"/>
              </w:rPr>
              <w:instrText xml:space="preserve"> PAGEREF _Toc38890414 \h </w:instrText>
            </w:r>
            <w:r w:rsidR="00773CB0" w:rsidRPr="00D4213C">
              <w:rPr>
                <w:rFonts w:asciiTheme="minorEastAsia" w:hAnsiTheme="minorEastAsia"/>
                <w:noProof/>
                <w:webHidden/>
                <w:sz w:val="28"/>
                <w:szCs w:val="28"/>
              </w:rPr>
            </w:r>
            <w:r w:rsidR="00773CB0" w:rsidRPr="00D4213C">
              <w:rPr>
                <w:rFonts w:asciiTheme="minorEastAsia" w:hAnsiTheme="minorEastAsia"/>
                <w:noProof/>
                <w:webHidden/>
                <w:sz w:val="28"/>
                <w:szCs w:val="28"/>
              </w:rPr>
              <w:fldChar w:fldCharType="separate"/>
            </w:r>
            <w:r w:rsidR="00D4213C">
              <w:rPr>
                <w:rFonts w:asciiTheme="minorEastAsia" w:hAnsiTheme="minorEastAsia"/>
                <w:noProof/>
                <w:webHidden/>
                <w:sz w:val="28"/>
                <w:szCs w:val="28"/>
              </w:rPr>
              <w:t>5</w:t>
            </w:r>
            <w:r w:rsidR="00773CB0" w:rsidRPr="00D4213C">
              <w:rPr>
                <w:rFonts w:asciiTheme="minorEastAsia" w:hAnsiTheme="minorEastAsia"/>
                <w:noProof/>
                <w:webHidden/>
                <w:sz w:val="28"/>
                <w:szCs w:val="28"/>
              </w:rPr>
              <w:fldChar w:fldCharType="end"/>
            </w:r>
          </w:hyperlink>
        </w:p>
        <w:p w:rsidR="00B765F8" w:rsidRPr="00D4213C" w:rsidRDefault="00DA4FC4">
          <w:pPr>
            <w:pStyle w:val="20"/>
            <w:tabs>
              <w:tab w:val="right" w:leader="dot" w:pos="8296"/>
            </w:tabs>
            <w:rPr>
              <w:rFonts w:asciiTheme="minorEastAsia" w:hAnsiTheme="minorEastAsia"/>
              <w:noProof/>
              <w:sz w:val="28"/>
              <w:szCs w:val="28"/>
            </w:rPr>
          </w:pPr>
          <w:hyperlink w:anchor="_Toc38890415" w:history="1">
            <w:r w:rsidR="00773CB0" w:rsidRPr="00D4213C">
              <w:rPr>
                <w:rStyle w:val="aa"/>
                <w:rFonts w:asciiTheme="minorEastAsia" w:hAnsiTheme="minorEastAsia"/>
                <w:bCs/>
                <w:noProof/>
                <w:sz w:val="28"/>
                <w:szCs w:val="28"/>
              </w:rPr>
              <w:t>4.1</w:t>
            </w:r>
            <w:r w:rsidR="00773CB0" w:rsidRPr="00D4213C">
              <w:rPr>
                <w:rStyle w:val="aa"/>
                <w:rFonts w:asciiTheme="minorEastAsia" w:hAnsiTheme="minorEastAsia" w:hint="eastAsia"/>
                <w:bCs/>
                <w:noProof/>
                <w:sz w:val="28"/>
                <w:szCs w:val="28"/>
              </w:rPr>
              <w:t>一般规定</w:t>
            </w:r>
            <w:r w:rsidR="00773CB0" w:rsidRPr="00D4213C">
              <w:rPr>
                <w:rFonts w:asciiTheme="minorEastAsia" w:hAnsiTheme="minorEastAsia"/>
                <w:noProof/>
                <w:webHidden/>
                <w:sz w:val="28"/>
                <w:szCs w:val="28"/>
              </w:rPr>
              <w:tab/>
            </w:r>
            <w:r w:rsidR="00773CB0" w:rsidRPr="00D4213C">
              <w:rPr>
                <w:rFonts w:asciiTheme="minorEastAsia" w:hAnsiTheme="minorEastAsia"/>
                <w:noProof/>
                <w:webHidden/>
                <w:sz w:val="28"/>
                <w:szCs w:val="28"/>
              </w:rPr>
              <w:fldChar w:fldCharType="begin"/>
            </w:r>
            <w:r w:rsidR="00773CB0" w:rsidRPr="00D4213C">
              <w:rPr>
                <w:rFonts w:asciiTheme="minorEastAsia" w:hAnsiTheme="minorEastAsia"/>
                <w:noProof/>
                <w:webHidden/>
                <w:sz w:val="28"/>
                <w:szCs w:val="28"/>
              </w:rPr>
              <w:instrText xml:space="preserve"> PAGEREF _Toc38890415 \h </w:instrText>
            </w:r>
            <w:r w:rsidR="00773CB0" w:rsidRPr="00D4213C">
              <w:rPr>
                <w:rFonts w:asciiTheme="minorEastAsia" w:hAnsiTheme="minorEastAsia"/>
                <w:noProof/>
                <w:webHidden/>
                <w:sz w:val="28"/>
                <w:szCs w:val="28"/>
              </w:rPr>
            </w:r>
            <w:r w:rsidR="00773CB0" w:rsidRPr="00D4213C">
              <w:rPr>
                <w:rFonts w:asciiTheme="minorEastAsia" w:hAnsiTheme="minorEastAsia"/>
                <w:noProof/>
                <w:webHidden/>
                <w:sz w:val="28"/>
                <w:szCs w:val="28"/>
              </w:rPr>
              <w:fldChar w:fldCharType="separate"/>
            </w:r>
            <w:r w:rsidR="00D4213C">
              <w:rPr>
                <w:rFonts w:asciiTheme="minorEastAsia" w:hAnsiTheme="minorEastAsia"/>
                <w:noProof/>
                <w:webHidden/>
                <w:sz w:val="28"/>
                <w:szCs w:val="28"/>
              </w:rPr>
              <w:t>5</w:t>
            </w:r>
            <w:r w:rsidR="00773CB0" w:rsidRPr="00D4213C">
              <w:rPr>
                <w:rFonts w:asciiTheme="minorEastAsia" w:hAnsiTheme="minorEastAsia"/>
                <w:noProof/>
                <w:webHidden/>
                <w:sz w:val="28"/>
                <w:szCs w:val="28"/>
              </w:rPr>
              <w:fldChar w:fldCharType="end"/>
            </w:r>
          </w:hyperlink>
        </w:p>
        <w:p w:rsidR="00B765F8" w:rsidRPr="00D4213C" w:rsidRDefault="00DA4FC4">
          <w:pPr>
            <w:pStyle w:val="20"/>
            <w:tabs>
              <w:tab w:val="right" w:leader="dot" w:pos="8296"/>
            </w:tabs>
            <w:rPr>
              <w:rFonts w:asciiTheme="minorEastAsia" w:hAnsiTheme="minorEastAsia"/>
              <w:noProof/>
              <w:sz w:val="28"/>
              <w:szCs w:val="28"/>
            </w:rPr>
          </w:pPr>
          <w:hyperlink w:anchor="_Toc38890416" w:history="1">
            <w:r w:rsidR="00773CB0" w:rsidRPr="00D4213C">
              <w:rPr>
                <w:rStyle w:val="aa"/>
                <w:rFonts w:asciiTheme="minorEastAsia" w:hAnsiTheme="minorEastAsia"/>
                <w:bCs/>
                <w:noProof/>
                <w:sz w:val="28"/>
                <w:szCs w:val="28"/>
              </w:rPr>
              <w:t>4.2</w:t>
            </w:r>
            <w:r w:rsidR="00773CB0" w:rsidRPr="00D4213C">
              <w:rPr>
                <w:rStyle w:val="aa"/>
                <w:rFonts w:asciiTheme="minorEastAsia" w:hAnsiTheme="minorEastAsia" w:hint="eastAsia"/>
                <w:bCs/>
                <w:noProof/>
                <w:sz w:val="28"/>
                <w:szCs w:val="28"/>
              </w:rPr>
              <w:t>防火间距</w:t>
            </w:r>
            <w:r w:rsidR="00773CB0" w:rsidRPr="00D4213C">
              <w:rPr>
                <w:rFonts w:asciiTheme="minorEastAsia" w:hAnsiTheme="minorEastAsia"/>
                <w:noProof/>
                <w:webHidden/>
                <w:sz w:val="28"/>
                <w:szCs w:val="28"/>
              </w:rPr>
              <w:tab/>
            </w:r>
            <w:r w:rsidR="00773CB0" w:rsidRPr="00D4213C">
              <w:rPr>
                <w:rFonts w:asciiTheme="minorEastAsia" w:hAnsiTheme="minorEastAsia"/>
                <w:noProof/>
                <w:webHidden/>
                <w:sz w:val="28"/>
                <w:szCs w:val="28"/>
              </w:rPr>
              <w:fldChar w:fldCharType="begin"/>
            </w:r>
            <w:r w:rsidR="00773CB0" w:rsidRPr="00D4213C">
              <w:rPr>
                <w:rFonts w:asciiTheme="minorEastAsia" w:hAnsiTheme="minorEastAsia"/>
                <w:noProof/>
                <w:webHidden/>
                <w:sz w:val="28"/>
                <w:szCs w:val="28"/>
              </w:rPr>
              <w:instrText xml:space="preserve"> PAGEREF _Toc38890416 \h </w:instrText>
            </w:r>
            <w:r w:rsidR="00773CB0" w:rsidRPr="00D4213C">
              <w:rPr>
                <w:rFonts w:asciiTheme="minorEastAsia" w:hAnsiTheme="minorEastAsia"/>
                <w:noProof/>
                <w:webHidden/>
                <w:sz w:val="28"/>
                <w:szCs w:val="28"/>
              </w:rPr>
            </w:r>
            <w:r w:rsidR="00773CB0" w:rsidRPr="00D4213C">
              <w:rPr>
                <w:rFonts w:asciiTheme="minorEastAsia" w:hAnsiTheme="minorEastAsia"/>
                <w:noProof/>
                <w:webHidden/>
                <w:sz w:val="28"/>
                <w:szCs w:val="28"/>
              </w:rPr>
              <w:fldChar w:fldCharType="separate"/>
            </w:r>
            <w:r w:rsidR="00D4213C">
              <w:rPr>
                <w:rFonts w:asciiTheme="minorEastAsia" w:hAnsiTheme="minorEastAsia"/>
                <w:noProof/>
                <w:webHidden/>
                <w:sz w:val="28"/>
                <w:szCs w:val="28"/>
              </w:rPr>
              <w:t>5</w:t>
            </w:r>
            <w:r w:rsidR="00773CB0" w:rsidRPr="00D4213C">
              <w:rPr>
                <w:rFonts w:asciiTheme="minorEastAsia" w:hAnsiTheme="minorEastAsia"/>
                <w:noProof/>
                <w:webHidden/>
                <w:sz w:val="28"/>
                <w:szCs w:val="28"/>
              </w:rPr>
              <w:fldChar w:fldCharType="end"/>
            </w:r>
          </w:hyperlink>
        </w:p>
        <w:p w:rsidR="00B765F8" w:rsidRPr="00D4213C" w:rsidRDefault="00DA4FC4">
          <w:pPr>
            <w:pStyle w:val="20"/>
            <w:tabs>
              <w:tab w:val="right" w:leader="dot" w:pos="8296"/>
            </w:tabs>
            <w:rPr>
              <w:rFonts w:asciiTheme="minorEastAsia" w:hAnsiTheme="minorEastAsia"/>
              <w:noProof/>
              <w:sz w:val="28"/>
              <w:szCs w:val="28"/>
            </w:rPr>
          </w:pPr>
          <w:hyperlink w:anchor="_Toc38890417" w:history="1">
            <w:r w:rsidR="00773CB0" w:rsidRPr="00D4213C">
              <w:rPr>
                <w:rStyle w:val="aa"/>
                <w:rFonts w:asciiTheme="minorEastAsia" w:hAnsiTheme="minorEastAsia"/>
                <w:bCs/>
                <w:noProof/>
                <w:sz w:val="28"/>
                <w:szCs w:val="28"/>
              </w:rPr>
              <w:t>4.3</w:t>
            </w:r>
            <w:r w:rsidR="00773CB0" w:rsidRPr="00D4213C">
              <w:rPr>
                <w:rStyle w:val="aa"/>
                <w:rFonts w:asciiTheme="minorEastAsia" w:hAnsiTheme="minorEastAsia" w:hint="eastAsia"/>
                <w:bCs/>
                <w:noProof/>
                <w:sz w:val="28"/>
                <w:szCs w:val="28"/>
              </w:rPr>
              <w:t>消防车道</w:t>
            </w:r>
            <w:r w:rsidR="00773CB0" w:rsidRPr="00D4213C">
              <w:rPr>
                <w:rFonts w:asciiTheme="minorEastAsia" w:hAnsiTheme="minorEastAsia"/>
                <w:noProof/>
                <w:webHidden/>
                <w:sz w:val="28"/>
                <w:szCs w:val="28"/>
              </w:rPr>
              <w:tab/>
            </w:r>
            <w:r w:rsidR="00773CB0" w:rsidRPr="00D4213C">
              <w:rPr>
                <w:rFonts w:asciiTheme="minorEastAsia" w:hAnsiTheme="minorEastAsia"/>
                <w:noProof/>
                <w:webHidden/>
                <w:sz w:val="28"/>
                <w:szCs w:val="28"/>
              </w:rPr>
              <w:fldChar w:fldCharType="begin"/>
            </w:r>
            <w:r w:rsidR="00773CB0" w:rsidRPr="00D4213C">
              <w:rPr>
                <w:rFonts w:asciiTheme="minorEastAsia" w:hAnsiTheme="minorEastAsia"/>
                <w:noProof/>
                <w:webHidden/>
                <w:sz w:val="28"/>
                <w:szCs w:val="28"/>
              </w:rPr>
              <w:instrText xml:space="preserve"> PAGEREF _Toc38890417 \h </w:instrText>
            </w:r>
            <w:r w:rsidR="00773CB0" w:rsidRPr="00D4213C">
              <w:rPr>
                <w:rFonts w:asciiTheme="minorEastAsia" w:hAnsiTheme="minorEastAsia"/>
                <w:noProof/>
                <w:webHidden/>
                <w:sz w:val="28"/>
                <w:szCs w:val="28"/>
              </w:rPr>
            </w:r>
            <w:r w:rsidR="00773CB0" w:rsidRPr="00D4213C">
              <w:rPr>
                <w:rFonts w:asciiTheme="minorEastAsia" w:hAnsiTheme="minorEastAsia"/>
                <w:noProof/>
                <w:webHidden/>
                <w:sz w:val="28"/>
                <w:szCs w:val="28"/>
              </w:rPr>
              <w:fldChar w:fldCharType="separate"/>
            </w:r>
            <w:r w:rsidR="00D4213C">
              <w:rPr>
                <w:rFonts w:asciiTheme="minorEastAsia" w:hAnsiTheme="minorEastAsia"/>
                <w:noProof/>
                <w:webHidden/>
                <w:sz w:val="28"/>
                <w:szCs w:val="28"/>
              </w:rPr>
              <w:t>6</w:t>
            </w:r>
            <w:r w:rsidR="00773CB0" w:rsidRPr="00D4213C">
              <w:rPr>
                <w:rFonts w:asciiTheme="minorEastAsia" w:hAnsiTheme="minorEastAsia"/>
                <w:noProof/>
                <w:webHidden/>
                <w:sz w:val="28"/>
                <w:szCs w:val="28"/>
              </w:rPr>
              <w:fldChar w:fldCharType="end"/>
            </w:r>
          </w:hyperlink>
        </w:p>
        <w:p w:rsidR="00B765F8" w:rsidRPr="00D4213C" w:rsidRDefault="00DA4FC4">
          <w:pPr>
            <w:pStyle w:val="11"/>
            <w:rPr>
              <w:rFonts w:asciiTheme="minorEastAsia" w:hAnsiTheme="minorEastAsia"/>
              <w:noProof/>
              <w:sz w:val="28"/>
              <w:szCs w:val="28"/>
            </w:rPr>
          </w:pPr>
          <w:hyperlink w:anchor="_Toc38890418" w:history="1">
            <w:r w:rsidR="00773CB0" w:rsidRPr="00D4213C">
              <w:rPr>
                <w:rStyle w:val="aa"/>
                <w:rFonts w:asciiTheme="minorEastAsia" w:hAnsiTheme="minorEastAsia" w:cs="Times New Roman"/>
                <w:bCs/>
                <w:noProof/>
                <w:spacing w:val="4"/>
                <w:kern w:val="44"/>
                <w:sz w:val="28"/>
                <w:szCs w:val="28"/>
                <w:shd w:val="clear" w:color="auto" w:fill="FFFFFF"/>
              </w:rPr>
              <w:t xml:space="preserve">5  </w:t>
            </w:r>
            <w:r w:rsidR="00773CB0" w:rsidRPr="00D4213C">
              <w:rPr>
                <w:rStyle w:val="aa"/>
                <w:rFonts w:asciiTheme="minorEastAsia" w:hAnsiTheme="minorEastAsia" w:cs="Times New Roman" w:hint="eastAsia"/>
                <w:bCs/>
                <w:noProof/>
                <w:spacing w:val="4"/>
                <w:kern w:val="44"/>
                <w:sz w:val="28"/>
                <w:szCs w:val="28"/>
                <w:shd w:val="clear" w:color="auto" w:fill="FFFFFF"/>
              </w:rPr>
              <w:t>防火分区与建筑构造</w:t>
            </w:r>
            <w:r w:rsidR="00773CB0" w:rsidRPr="00D4213C">
              <w:rPr>
                <w:rFonts w:asciiTheme="minorEastAsia" w:hAnsiTheme="minorEastAsia"/>
                <w:noProof/>
                <w:webHidden/>
                <w:sz w:val="28"/>
                <w:szCs w:val="28"/>
              </w:rPr>
              <w:tab/>
            </w:r>
            <w:r w:rsidR="00773CB0" w:rsidRPr="00D4213C">
              <w:rPr>
                <w:rFonts w:asciiTheme="minorEastAsia" w:hAnsiTheme="minorEastAsia"/>
                <w:noProof/>
                <w:webHidden/>
                <w:sz w:val="28"/>
                <w:szCs w:val="28"/>
              </w:rPr>
              <w:fldChar w:fldCharType="begin"/>
            </w:r>
            <w:r w:rsidR="00773CB0" w:rsidRPr="00D4213C">
              <w:rPr>
                <w:rFonts w:asciiTheme="minorEastAsia" w:hAnsiTheme="minorEastAsia"/>
                <w:noProof/>
                <w:webHidden/>
                <w:sz w:val="28"/>
                <w:szCs w:val="28"/>
              </w:rPr>
              <w:instrText xml:space="preserve"> PAGEREF _Toc38890418 \h </w:instrText>
            </w:r>
            <w:r w:rsidR="00773CB0" w:rsidRPr="00D4213C">
              <w:rPr>
                <w:rFonts w:asciiTheme="minorEastAsia" w:hAnsiTheme="minorEastAsia"/>
                <w:noProof/>
                <w:webHidden/>
                <w:sz w:val="28"/>
                <w:szCs w:val="28"/>
              </w:rPr>
            </w:r>
            <w:r w:rsidR="00773CB0" w:rsidRPr="00D4213C">
              <w:rPr>
                <w:rFonts w:asciiTheme="minorEastAsia" w:hAnsiTheme="minorEastAsia"/>
                <w:noProof/>
                <w:webHidden/>
                <w:sz w:val="28"/>
                <w:szCs w:val="28"/>
              </w:rPr>
              <w:fldChar w:fldCharType="separate"/>
            </w:r>
            <w:r w:rsidR="00D4213C">
              <w:rPr>
                <w:rFonts w:asciiTheme="minorEastAsia" w:hAnsiTheme="minorEastAsia"/>
                <w:noProof/>
                <w:webHidden/>
                <w:sz w:val="28"/>
                <w:szCs w:val="28"/>
              </w:rPr>
              <w:t>8</w:t>
            </w:r>
            <w:r w:rsidR="00773CB0" w:rsidRPr="00D4213C">
              <w:rPr>
                <w:rFonts w:asciiTheme="minorEastAsia" w:hAnsiTheme="minorEastAsia"/>
                <w:noProof/>
                <w:webHidden/>
                <w:sz w:val="28"/>
                <w:szCs w:val="28"/>
              </w:rPr>
              <w:fldChar w:fldCharType="end"/>
            </w:r>
          </w:hyperlink>
        </w:p>
        <w:p w:rsidR="00B765F8" w:rsidRPr="00D4213C" w:rsidRDefault="00DA4FC4">
          <w:pPr>
            <w:pStyle w:val="20"/>
            <w:tabs>
              <w:tab w:val="right" w:leader="dot" w:pos="8296"/>
            </w:tabs>
            <w:rPr>
              <w:rFonts w:asciiTheme="minorEastAsia" w:hAnsiTheme="minorEastAsia"/>
              <w:noProof/>
              <w:sz w:val="28"/>
              <w:szCs w:val="28"/>
            </w:rPr>
          </w:pPr>
          <w:hyperlink w:anchor="_Toc38890419" w:history="1">
            <w:r w:rsidR="00773CB0" w:rsidRPr="00D4213C">
              <w:rPr>
                <w:rStyle w:val="aa"/>
                <w:rFonts w:asciiTheme="minorEastAsia" w:hAnsiTheme="minorEastAsia"/>
                <w:bCs/>
                <w:noProof/>
                <w:sz w:val="28"/>
                <w:szCs w:val="28"/>
              </w:rPr>
              <w:t>5.1</w:t>
            </w:r>
            <w:r w:rsidR="00773CB0" w:rsidRPr="00D4213C">
              <w:rPr>
                <w:rStyle w:val="aa"/>
                <w:rFonts w:asciiTheme="minorEastAsia" w:hAnsiTheme="minorEastAsia" w:hint="eastAsia"/>
                <w:bCs/>
                <w:noProof/>
                <w:sz w:val="28"/>
                <w:szCs w:val="28"/>
              </w:rPr>
              <w:t>防火分区</w:t>
            </w:r>
            <w:r w:rsidR="00773CB0" w:rsidRPr="00D4213C">
              <w:rPr>
                <w:rFonts w:asciiTheme="minorEastAsia" w:hAnsiTheme="minorEastAsia"/>
                <w:noProof/>
                <w:webHidden/>
                <w:sz w:val="28"/>
                <w:szCs w:val="28"/>
              </w:rPr>
              <w:tab/>
            </w:r>
            <w:r w:rsidR="00773CB0" w:rsidRPr="00D4213C">
              <w:rPr>
                <w:rFonts w:asciiTheme="minorEastAsia" w:hAnsiTheme="minorEastAsia"/>
                <w:noProof/>
                <w:webHidden/>
                <w:sz w:val="28"/>
                <w:szCs w:val="28"/>
              </w:rPr>
              <w:fldChar w:fldCharType="begin"/>
            </w:r>
            <w:r w:rsidR="00773CB0" w:rsidRPr="00D4213C">
              <w:rPr>
                <w:rFonts w:asciiTheme="minorEastAsia" w:hAnsiTheme="minorEastAsia"/>
                <w:noProof/>
                <w:webHidden/>
                <w:sz w:val="28"/>
                <w:szCs w:val="28"/>
              </w:rPr>
              <w:instrText xml:space="preserve"> PAGEREF _Toc38890419 \h </w:instrText>
            </w:r>
            <w:r w:rsidR="00773CB0" w:rsidRPr="00D4213C">
              <w:rPr>
                <w:rFonts w:asciiTheme="minorEastAsia" w:hAnsiTheme="minorEastAsia"/>
                <w:noProof/>
                <w:webHidden/>
                <w:sz w:val="28"/>
                <w:szCs w:val="28"/>
              </w:rPr>
            </w:r>
            <w:r w:rsidR="00773CB0" w:rsidRPr="00D4213C">
              <w:rPr>
                <w:rFonts w:asciiTheme="minorEastAsia" w:hAnsiTheme="minorEastAsia"/>
                <w:noProof/>
                <w:webHidden/>
                <w:sz w:val="28"/>
                <w:szCs w:val="28"/>
              </w:rPr>
              <w:fldChar w:fldCharType="separate"/>
            </w:r>
            <w:r w:rsidR="00D4213C">
              <w:rPr>
                <w:rFonts w:asciiTheme="minorEastAsia" w:hAnsiTheme="minorEastAsia"/>
                <w:noProof/>
                <w:webHidden/>
                <w:sz w:val="28"/>
                <w:szCs w:val="28"/>
              </w:rPr>
              <w:t>8</w:t>
            </w:r>
            <w:r w:rsidR="00773CB0" w:rsidRPr="00D4213C">
              <w:rPr>
                <w:rFonts w:asciiTheme="minorEastAsia" w:hAnsiTheme="minorEastAsia"/>
                <w:noProof/>
                <w:webHidden/>
                <w:sz w:val="28"/>
                <w:szCs w:val="28"/>
              </w:rPr>
              <w:fldChar w:fldCharType="end"/>
            </w:r>
          </w:hyperlink>
        </w:p>
        <w:p w:rsidR="00B765F8" w:rsidRPr="00D4213C" w:rsidRDefault="00DA4FC4">
          <w:pPr>
            <w:pStyle w:val="20"/>
            <w:tabs>
              <w:tab w:val="right" w:leader="dot" w:pos="8296"/>
            </w:tabs>
            <w:rPr>
              <w:rFonts w:asciiTheme="minorEastAsia" w:hAnsiTheme="minorEastAsia"/>
              <w:noProof/>
              <w:sz w:val="28"/>
              <w:szCs w:val="28"/>
            </w:rPr>
          </w:pPr>
          <w:hyperlink w:anchor="_Toc38890420" w:history="1">
            <w:r w:rsidR="00773CB0" w:rsidRPr="00D4213C">
              <w:rPr>
                <w:rStyle w:val="aa"/>
                <w:rFonts w:asciiTheme="minorEastAsia" w:hAnsiTheme="minorEastAsia"/>
                <w:bCs/>
                <w:noProof/>
                <w:sz w:val="28"/>
                <w:szCs w:val="28"/>
              </w:rPr>
              <w:t>5.2</w:t>
            </w:r>
            <w:r w:rsidR="00773CB0" w:rsidRPr="00D4213C">
              <w:rPr>
                <w:rStyle w:val="aa"/>
                <w:rFonts w:asciiTheme="minorEastAsia" w:hAnsiTheme="minorEastAsia" w:hint="eastAsia"/>
                <w:bCs/>
                <w:noProof/>
                <w:sz w:val="28"/>
                <w:szCs w:val="28"/>
              </w:rPr>
              <w:t>防火分隔与建筑构件</w:t>
            </w:r>
            <w:r w:rsidR="00773CB0" w:rsidRPr="00D4213C">
              <w:rPr>
                <w:rFonts w:asciiTheme="minorEastAsia" w:hAnsiTheme="minorEastAsia"/>
                <w:noProof/>
                <w:webHidden/>
                <w:sz w:val="28"/>
                <w:szCs w:val="28"/>
              </w:rPr>
              <w:tab/>
            </w:r>
            <w:r w:rsidR="00773CB0" w:rsidRPr="00D4213C">
              <w:rPr>
                <w:rFonts w:asciiTheme="minorEastAsia" w:hAnsiTheme="minorEastAsia"/>
                <w:noProof/>
                <w:webHidden/>
                <w:sz w:val="28"/>
                <w:szCs w:val="28"/>
              </w:rPr>
              <w:fldChar w:fldCharType="begin"/>
            </w:r>
            <w:r w:rsidR="00773CB0" w:rsidRPr="00D4213C">
              <w:rPr>
                <w:rFonts w:asciiTheme="minorEastAsia" w:hAnsiTheme="minorEastAsia"/>
                <w:noProof/>
                <w:webHidden/>
                <w:sz w:val="28"/>
                <w:szCs w:val="28"/>
              </w:rPr>
              <w:instrText xml:space="preserve"> PAGEREF _Toc38890420 \h </w:instrText>
            </w:r>
            <w:r w:rsidR="00773CB0" w:rsidRPr="00D4213C">
              <w:rPr>
                <w:rFonts w:asciiTheme="minorEastAsia" w:hAnsiTheme="minorEastAsia"/>
                <w:noProof/>
                <w:webHidden/>
                <w:sz w:val="28"/>
                <w:szCs w:val="28"/>
              </w:rPr>
            </w:r>
            <w:r w:rsidR="00773CB0" w:rsidRPr="00D4213C">
              <w:rPr>
                <w:rFonts w:asciiTheme="minorEastAsia" w:hAnsiTheme="minorEastAsia"/>
                <w:noProof/>
                <w:webHidden/>
                <w:sz w:val="28"/>
                <w:szCs w:val="28"/>
              </w:rPr>
              <w:fldChar w:fldCharType="separate"/>
            </w:r>
            <w:r w:rsidR="00D4213C">
              <w:rPr>
                <w:rFonts w:asciiTheme="minorEastAsia" w:hAnsiTheme="minorEastAsia"/>
                <w:noProof/>
                <w:webHidden/>
                <w:sz w:val="28"/>
                <w:szCs w:val="28"/>
              </w:rPr>
              <w:t>8</w:t>
            </w:r>
            <w:r w:rsidR="00773CB0" w:rsidRPr="00D4213C">
              <w:rPr>
                <w:rFonts w:asciiTheme="minorEastAsia" w:hAnsiTheme="minorEastAsia"/>
                <w:noProof/>
                <w:webHidden/>
                <w:sz w:val="28"/>
                <w:szCs w:val="28"/>
              </w:rPr>
              <w:fldChar w:fldCharType="end"/>
            </w:r>
          </w:hyperlink>
        </w:p>
        <w:p w:rsidR="00B765F8" w:rsidRPr="00D4213C" w:rsidRDefault="00DA4FC4">
          <w:pPr>
            <w:pStyle w:val="20"/>
            <w:tabs>
              <w:tab w:val="right" w:leader="dot" w:pos="8296"/>
            </w:tabs>
            <w:rPr>
              <w:rFonts w:asciiTheme="minorEastAsia" w:hAnsiTheme="minorEastAsia"/>
              <w:noProof/>
              <w:sz w:val="28"/>
              <w:szCs w:val="28"/>
            </w:rPr>
          </w:pPr>
          <w:hyperlink w:anchor="_Toc38890421" w:history="1">
            <w:r w:rsidR="00773CB0" w:rsidRPr="00D4213C">
              <w:rPr>
                <w:rStyle w:val="aa"/>
                <w:rFonts w:asciiTheme="minorEastAsia" w:hAnsiTheme="minorEastAsia"/>
                <w:bCs/>
                <w:noProof/>
                <w:sz w:val="28"/>
                <w:szCs w:val="28"/>
              </w:rPr>
              <w:t>5.3</w:t>
            </w:r>
            <w:r w:rsidR="00773CB0" w:rsidRPr="00D4213C">
              <w:rPr>
                <w:rStyle w:val="aa"/>
                <w:rFonts w:asciiTheme="minorEastAsia" w:hAnsiTheme="minorEastAsia" w:hint="eastAsia"/>
                <w:bCs/>
                <w:noProof/>
                <w:sz w:val="28"/>
                <w:szCs w:val="28"/>
              </w:rPr>
              <w:t>建筑保温及内装修</w:t>
            </w:r>
            <w:r w:rsidR="00773CB0" w:rsidRPr="00D4213C">
              <w:rPr>
                <w:rFonts w:asciiTheme="minorEastAsia" w:hAnsiTheme="minorEastAsia"/>
                <w:noProof/>
                <w:webHidden/>
                <w:sz w:val="28"/>
                <w:szCs w:val="28"/>
              </w:rPr>
              <w:tab/>
            </w:r>
            <w:r w:rsidR="00773CB0" w:rsidRPr="00D4213C">
              <w:rPr>
                <w:rFonts w:asciiTheme="minorEastAsia" w:hAnsiTheme="minorEastAsia"/>
                <w:noProof/>
                <w:webHidden/>
                <w:sz w:val="28"/>
                <w:szCs w:val="28"/>
              </w:rPr>
              <w:fldChar w:fldCharType="begin"/>
            </w:r>
            <w:r w:rsidR="00773CB0" w:rsidRPr="00D4213C">
              <w:rPr>
                <w:rFonts w:asciiTheme="minorEastAsia" w:hAnsiTheme="minorEastAsia"/>
                <w:noProof/>
                <w:webHidden/>
                <w:sz w:val="28"/>
                <w:szCs w:val="28"/>
              </w:rPr>
              <w:instrText xml:space="preserve"> PAGEREF _Toc38890421 \h </w:instrText>
            </w:r>
            <w:r w:rsidR="00773CB0" w:rsidRPr="00D4213C">
              <w:rPr>
                <w:rFonts w:asciiTheme="minorEastAsia" w:hAnsiTheme="minorEastAsia"/>
                <w:noProof/>
                <w:webHidden/>
                <w:sz w:val="28"/>
                <w:szCs w:val="28"/>
              </w:rPr>
            </w:r>
            <w:r w:rsidR="00773CB0" w:rsidRPr="00D4213C">
              <w:rPr>
                <w:rFonts w:asciiTheme="minorEastAsia" w:hAnsiTheme="minorEastAsia"/>
                <w:noProof/>
                <w:webHidden/>
                <w:sz w:val="28"/>
                <w:szCs w:val="28"/>
              </w:rPr>
              <w:fldChar w:fldCharType="separate"/>
            </w:r>
            <w:r w:rsidR="00D4213C">
              <w:rPr>
                <w:rFonts w:asciiTheme="minorEastAsia" w:hAnsiTheme="minorEastAsia"/>
                <w:noProof/>
                <w:webHidden/>
                <w:sz w:val="28"/>
                <w:szCs w:val="28"/>
              </w:rPr>
              <w:t>9</w:t>
            </w:r>
            <w:r w:rsidR="00773CB0" w:rsidRPr="00D4213C">
              <w:rPr>
                <w:rFonts w:asciiTheme="minorEastAsia" w:hAnsiTheme="minorEastAsia"/>
                <w:noProof/>
                <w:webHidden/>
                <w:sz w:val="28"/>
                <w:szCs w:val="28"/>
              </w:rPr>
              <w:fldChar w:fldCharType="end"/>
            </w:r>
          </w:hyperlink>
        </w:p>
        <w:p w:rsidR="00B765F8" w:rsidRPr="00D4213C" w:rsidRDefault="00DA4FC4">
          <w:pPr>
            <w:pStyle w:val="11"/>
            <w:rPr>
              <w:rFonts w:asciiTheme="minorEastAsia" w:hAnsiTheme="minorEastAsia"/>
              <w:noProof/>
              <w:sz w:val="28"/>
              <w:szCs w:val="28"/>
            </w:rPr>
          </w:pPr>
          <w:hyperlink w:anchor="_Toc38890422" w:history="1">
            <w:r w:rsidR="00773CB0" w:rsidRPr="00D4213C">
              <w:rPr>
                <w:rStyle w:val="aa"/>
                <w:rFonts w:asciiTheme="minorEastAsia" w:hAnsiTheme="minorEastAsia" w:cs="Times New Roman"/>
                <w:bCs/>
                <w:noProof/>
                <w:spacing w:val="4"/>
                <w:kern w:val="44"/>
                <w:sz w:val="28"/>
                <w:szCs w:val="28"/>
                <w:shd w:val="clear" w:color="auto" w:fill="FFFFFF"/>
              </w:rPr>
              <w:t xml:space="preserve">6  </w:t>
            </w:r>
            <w:r w:rsidR="00773CB0" w:rsidRPr="00D4213C">
              <w:rPr>
                <w:rStyle w:val="aa"/>
                <w:rFonts w:asciiTheme="minorEastAsia" w:hAnsiTheme="minorEastAsia" w:cs="Times New Roman" w:hint="eastAsia"/>
                <w:bCs/>
                <w:noProof/>
                <w:spacing w:val="4"/>
                <w:kern w:val="44"/>
                <w:sz w:val="28"/>
                <w:szCs w:val="28"/>
                <w:shd w:val="clear" w:color="auto" w:fill="FFFFFF"/>
              </w:rPr>
              <w:t>安全疏散</w:t>
            </w:r>
            <w:r w:rsidR="00773CB0" w:rsidRPr="00D4213C">
              <w:rPr>
                <w:rFonts w:asciiTheme="minorEastAsia" w:hAnsiTheme="minorEastAsia"/>
                <w:noProof/>
                <w:webHidden/>
                <w:sz w:val="28"/>
                <w:szCs w:val="28"/>
              </w:rPr>
              <w:tab/>
            </w:r>
            <w:r w:rsidR="00773CB0" w:rsidRPr="00D4213C">
              <w:rPr>
                <w:rFonts w:asciiTheme="minorEastAsia" w:hAnsiTheme="minorEastAsia"/>
                <w:noProof/>
                <w:webHidden/>
                <w:sz w:val="28"/>
                <w:szCs w:val="28"/>
              </w:rPr>
              <w:fldChar w:fldCharType="begin"/>
            </w:r>
            <w:r w:rsidR="00773CB0" w:rsidRPr="00D4213C">
              <w:rPr>
                <w:rFonts w:asciiTheme="minorEastAsia" w:hAnsiTheme="minorEastAsia"/>
                <w:noProof/>
                <w:webHidden/>
                <w:sz w:val="28"/>
                <w:szCs w:val="28"/>
              </w:rPr>
              <w:instrText xml:space="preserve"> PAGEREF _Toc38890422 \h </w:instrText>
            </w:r>
            <w:r w:rsidR="00773CB0" w:rsidRPr="00D4213C">
              <w:rPr>
                <w:rFonts w:asciiTheme="minorEastAsia" w:hAnsiTheme="minorEastAsia"/>
                <w:noProof/>
                <w:webHidden/>
                <w:sz w:val="28"/>
                <w:szCs w:val="28"/>
              </w:rPr>
            </w:r>
            <w:r w:rsidR="00773CB0" w:rsidRPr="00D4213C">
              <w:rPr>
                <w:rFonts w:asciiTheme="minorEastAsia" w:hAnsiTheme="minorEastAsia"/>
                <w:noProof/>
                <w:webHidden/>
                <w:sz w:val="28"/>
                <w:szCs w:val="28"/>
              </w:rPr>
              <w:fldChar w:fldCharType="separate"/>
            </w:r>
            <w:r w:rsidR="00D4213C">
              <w:rPr>
                <w:rFonts w:asciiTheme="minorEastAsia" w:hAnsiTheme="minorEastAsia"/>
                <w:noProof/>
                <w:webHidden/>
                <w:sz w:val="28"/>
                <w:szCs w:val="28"/>
              </w:rPr>
              <w:t>10</w:t>
            </w:r>
            <w:r w:rsidR="00773CB0" w:rsidRPr="00D4213C">
              <w:rPr>
                <w:rFonts w:asciiTheme="minorEastAsia" w:hAnsiTheme="minorEastAsia"/>
                <w:noProof/>
                <w:webHidden/>
                <w:sz w:val="28"/>
                <w:szCs w:val="28"/>
              </w:rPr>
              <w:fldChar w:fldCharType="end"/>
            </w:r>
          </w:hyperlink>
        </w:p>
        <w:p w:rsidR="00B765F8" w:rsidRPr="00D4213C" w:rsidRDefault="00DA4FC4">
          <w:pPr>
            <w:pStyle w:val="20"/>
            <w:tabs>
              <w:tab w:val="right" w:leader="dot" w:pos="8296"/>
            </w:tabs>
            <w:rPr>
              <w:rFonts w:asciiTheme="minorEastAsia" w:hAnsiTheme="minorEastAsia"/>
              <w:noProof/>
              <w:sz w:val="28"/>
              <w:szCs w:val="28"/>
            </w:rPr>
          </w:pPr>
          <w:hyperlink w:anchor="_Toc38890423" w:history="1">
            <w:r w:rsidR="00773CB0" w:rsidRPr="00D4213C">
              <w:rPr>
                <w:rStyle w:val="aa"/>
                <w:rFonts w:asciiTheme="minorEastAsia" w:hAnsiTheme="minorEastAsia"/>
                <w:bCs/>
                <w:noProof/>
                <w:sz w:val="28"/>
                <w:szCs w:val="28"/>
              </w:rPr>
              <w:t>6.1</w:t>
            </w:r>
            <w:r w:rsidR="00773CB0" w:rsidRPr="00D4213C">
              <w:rPr>
                <w:rStyle w:val="aa"/>
                <w:rFonts w:asciiTheme="minorEastAsia" w:hAnsiTheme="minorEastAsia" w:hint="eastAsia"/>
                <w:bCs/>
                <w:noProof/>
                <w:sz w:val="28"/>
                <w:szCs w:val="28"/>
              </w:rPr>
              <w:t>一般规定</w:t>
            </w:r>
            <w:r w:rsidR="00773CB0" w:rsidRPr="00D4213C">
              <w:rPr>
                <w:rFonts w:asciiTheme="minorEastAsia" w:hAnsiTheme="minorEastAsia"/>
                <w:noProof/>
                <w:webHidden/>
                <w:sz w:val="28"/>
                <w:szCs w:val="28"/>
              </w:rPr>
              <w:tab/>
            </w:r>
            <w:r w:rsidR="00773CB0" w:rsidRPr="00D4213C">
              <w:rPr>
                <w:rFonts w:asciiTheme="minorEastAsia" w:hAnsiTheme="minorEastAsia"/>
                <w:noProof/>
                <w:webHidden/>
                <w:sz w:val="28"/>
                <w:szCs w:val="28"/>
              </w:rPr>
              <w:fldChar w:fldCharType="begin"/>
            </w:r>
            <w:r w:rsidR="00773CB0" w:rsidRPr="00D4213C">
              <w:rPr>
                <w:rFonts w:asciiTheme="minorEastAsia" w:hAnsiTheme="minorEastAsia"/>
                <w:noProof/>
                <w:webHidden/>
                <w:sz w:val="28"/>
                <w:szCs w:val="28"/>
              </w:rPr>
              <w:instrText xml:space="preserve"> PAGEREF _Toc38890423 \h </w:instrText>
            </w:r>
            <w:r w:rsidR="00773CB0" w:rsidRPr="00D4213C">
              <w:rPr>
                <w:rFonts w:asciiTheme="minorEastAsia" w:hAnsiTheme="minorEastAsia"/>
                <w:noProof/>
                <w:webHidden/>
                <w:sz w:val="28"/>
                <w:szCs w:val="28"/>
              </w:rPr>
            </w:r>
            <w:r w:rsidR="00773CB0" w:rsidRPr="00D4213C">
              <w:rPr>
                <w:rFonts w:asciiTheme="minorEastAsia" w:hAnsiTheme="minorEastAsia"/>
                <w:noProof/>
                <w:webHidden/>
                <w:sz w:val="28"/>
                <w:szCs w:val="28"/>
              </w:rPr>
              <w:fldChar w:fldCharType="separate"/>
            </w:r>
            <w:r w:rsidR="00D4213C">
              <w:rPr>
                <w:rFonts w:asciiTheme="minorEastAsia" w:hAnsiTheme="minorEastAsia"/>
                <w:noProof/>
                <w:webHidden/>
                <w:sz w:val="28"/>
                <w:szCs w:val="28"/>
              </w:rPr>
              <w:t>10</w:t>
            </w:r>
            <w:r w:rsidR="00773CB0" w:rsidRPr="00D4213C">
              <w:rPr>
                <w:rFonts w:asciiTheme="minorEastAsia" w:hAnsiTheme="minorEastAsia"/>
                <w:noProof/>
                <w:webHidden/>
                <w:sz w:val="28"/>
                <w:szCs w:val="28"/>
              </w:rPr>
              <w:fldChar w:fldCharType="end"/>
            </w:r>
          </w:hyperlink>
        </w:p>
        <w:p w:rsidR="00B765F8" w:rsidRPr="00D4213C" w:rsidRDefault="00DA4FC4">
          <w:pPr>
            <w:pStyle w:val="20"/>
            <w:tabs>
              <w:tab w:val="right" w:leader="dot" w:pos="8296"/>
            </w:tabs>
            <w:rPr>
              <w:rFonts w:asciiTheme="minorEastAsia" w:hAnsiTheme="minorEastAsia"/>
              <w:noProof/>
              <w:sz w:val="28"/>
              <w:szCs w:val="28"/>
            </w:rPr>
          </w:pPr>
          <w:hyperlink w:anchor="_Toc38890424" w:history="1">
            <w:r w:rsidR="00773CB0" w:rsidRPr="00D4213C">
              <w:rPr>
                <w:rStyle w:val="aa"/>
                <w:rFonts w:asciiTheme="minorEastAsia" w:hAnsiTheme="minorEastAsia"/>
                <w:bCs/>
                <w:noProof/>
                <w:sz w:val="28"/>
                <w:szCs w:val="28"/>
              </w:rPr>
              <w:t>6.2</w:t>
            </w:r>
            <w:r w:rsidR="00773CB0" w:rsidRPr="00D4213C">
              <w:rPr>
                <w:rStyle w:val="aa"/>
                <w:rFonts w:asciiTheme="minorEastAsia" w:hAnsiTheme="minorEastAsia" w:hint="eastAsia"/>
                <w:bCs/>
                <w:noProof/>
                <w:sz w:val="28"/>
                <w:szCs w:val="28"/>
              </w:rPr>
              <w:t>疏散指示标志</w:t>
            </w:r>
            <w:r w:rsidR="00773CB0" w:rsidRPr="00D4213C">
              <w:rPr>
                <w:rFonts w:asciiTheme="minorEastAsia" w:hAnsiTheme="minorEastAsia"/>
                <w:noProof/>
                <w:webHidden/>
                <w:sz w:val="28"/>
                <w:szCs w:val="28"/>
              </w:rPr>
              <w:tab/>
            </w:r>
            <w:r w:rsidR="00773CB0" w:rsidRPr="00D4213C">
              <w:rPr>
                <w:rFonts w:asciiTheme="minorEastAsia" w:hAnsiTheme="minorEastAsia"/>
                <w:noProof/>
                <w:webHidden/>
                <w:sz w:val="28"/>
                <w:szCs w:val="28"/>
              </w:rPr>
              <w:fldChar w:fldCharType="begin"/>
            </w:r>
            <w:r w:rsidR="00773CB0" w:rsidRPr="00D4213C">
              <w:rPr>
                <w:rFonts w:asciiTheme="minorEastAsia" w:hAnsiTheme="minorEastAsia"/>
                <w:noProof/>
                <w:webHidden/>
                <w:sz w:val="28"/>
                <w:szCs w:val="28"/>
              </w:rPr>
              <w:instrText xml:space="preserve"> PAGEREF _Toc38890424 \h </w:instrText>
            </w:r>
            <w:r w:rsidR="00773CB0" w:rsidRPr="00D4213C">
              <w:rPr>
                <w:rFonts w:asciiTheme="minorEastAsia" w:hAnsiTheme="minorEastAsia"/>
                <w:noProof/>
                <w:webHidden/>
                <w:sz w:val="28"/>
                <w:szCs w:val="28"/>
              </w:rPr>
            </w:r>
            <w:r w:rsidR="00773CB0" w:rsidRPr="00D4213C">
              <w:rPr>
                <w:rFonts w:asciiTheme="minorEastAsia" w:hAnsiTheme="minorEastAsia"/>
                <w:noProof/>
                <w:webHidden/>
                <w:sz w:val="28"/>
                <w:szCs w:val="28"/>
              </w:rPr>
              <w:fldChar w:fldCharType="separate"/>
            </w:r>
            <w:r w:rsidR="00D4213C">
              <w:rPr>
                <w:rFonts w:asciiTheme="minorEastAsia" w:hAnsiTheme="minorEastAsia"/>
                <w:noProof/>
                <w:webHidden/>
                <w:sz w:val="28"/>
                <w:szCs w:val="28"/>
              </w:rPr>
              <w:t>10</w:t>
            </w:r>
            <w:r w:rsidR="00773CB0" w:rsidRPr="00D4213C">
              <w:rPr>
                <w:rFonts w:asciiTheme="minorEastAsia" w:hAnsiTheme="minorEastAsia"/>
                <w:noProof/>
                <w:webHidden/>
                <w:sz w:val="28"/>
                <w:szCs w:val="28"/>
              </w:rPr>
              <w:fldChar w:fldCharType="end"/>
            </w:r>
          </w:hyperlink>
        </w:p>
        <w:p w:rsidR="00B765F8" w:rsidRPr="00D4213C" w:rsidRDefault="00DA4FC4">
          <w:pPr>
            <w:pStyle w:val="11"/>
            <w:rPr>
              <w:rFonts w:asciiTheme="minorEastAsia" w:hAnsiTheme="minorEastAsia"/>
              <w:noProof/>
              <w:sz w:val="28"/>
              <w:szCs w:val="28"/>
            </w:rPr>
          </w:pPr>
          <w:hyperlink w:anchor="_Toc38890425" w:history="1">
            <w:r w:rsidR="00773CB0" w:rsidRPr="00D4213C">
              <w:rPr>
                <w:rStyle w:val="aa"/>
                <w:rFonts w:asciiTheme="minorEastAsia" w:hAnsiTheme="minorEastAsia" w:cs="Times New Roman"/>
                <w:bCs/>
                <w:noProof/>
                <w:spacing w:val="4"/>
                <w:kern w:val="44"/>
                <w:sz w:val="28"/>
                <w:szCs w:val="28"/>
                <w:shd w:val="clear" w:color="auto" w:fill="FFFFFF"/>
              </w:rPr>
              <w:t xml:space="preserve">7  </w:t>
            </w:r>
            <w:r w:rsidR="00773CB0" w:rsidRPr="00D4213C">
              <w:rPr>
                <w:rStyle w:val="aa"/>
                <w:rFonts w:asciiTheme="minorEastAsia" w:hAnsiTheme="minorEastAsia" w:cs="Times New Roman" w:hint="eastAsia"/>
                <w:bCs/>
                <w:noProof/>
                <w:spacing w:val="4"/>
                <w:kern w:val="44"/>
                <w:sz w:val="28"/>
                <w:szCs w:val="28"/>
                <w:shd w:val="clear" w:color="auto" w:fill="FFFFFF"/>
              </w:rPr>
              <w:t>消防给水与灭火设施</w:t>
            </w:r>
            <w:r w:rsidR="00773CB0" w:rsidRPr="00D4213C">
              <w:rPr>
                <w:rFonts w:asciiTheme="minorEastAsia" w:hAnsiTheme="minorEastAsia"/>
                <w:noProof/>
                <w:webHidden/>
                <w:sz w:val="28"/>
                <w:szCs w:val="28"/>
              </w:rPr>
              <w:tab/>
            </w:r>
            <w:r w:rsidR="00773CB0" w:rsidRPr="00D4213C">
              <w:rPr>
                <w:rFonts w:asciiTheme="minorEastAsia" w:hAnsiTheme="minorEastAsia"/>
                <w:noProof/>
                <w:webHidden/>
                <w:sz w:val="28"/>
                <w:szCs w:val="28"/>
              </w:rPr>
              <w:fldChar w:fldCharType="begin"/>
            </w:r>
            <w:r w:rsidR="00773CB0" w:rsidRPr="00D4213C">
              <w:rPr>
                <w:rFonts w:asciiTheme="minorEastAsia" w:hAnsiTheme="minorEastAsia"/>
                <w:noProof/>
                <w:webHidden/>
                <w:sz w:val="28"/>
                <w:szCs w:val="28"/>
              </w:rPr>
              <w:instrText xml:space="preserve"> PAGEREF _Toc38890425 \h </w:instrText>
            </w:r>
            <w:r w:rsidR="00773CB0" w:rsidRPr="00D4213C">
              <w:rPr>
                <w:rFonts w:asciiTheme="minorEastAsia" w:hAnsiTheme="minorEastAsia"/>
                <w:noProof/>
                <w:webHidden/>
                <w:sz w:val="28"/>
                <w:szCs w:val="28"/>
              </w:rPr>
            </w:r>
            <w:r w:rsidR="00773CB0" w:rsidRPr="00D4213C">
              <w:rPr>
                <w:rFonts w:asciiTheme="minorEastAsia" w:hAnsiTheme="minorEastAsia"/>
                <w:noProof/>
                <w:webHidden/>
                <w:sz w:val="28"/>
                <w:szCs w:val="28"/>
              </w:rPr>
              <w:fldChar w:fldCharType="separate"/>
            </w:r>
            <w:r w:rsidR="00D4213C">
              <w:rPr>
                <w:rFonts w:asciiTheme="minorEastAsia" w:hAnsiTheme="minorEastAsia"/>
                <w:noProof/>
                <w:webHidden/>
                <w:sz w:val="28"/>
                <w:szCs w:val="28"/>
              </w:rPr>
              <w:t>11</w:t>
            </w:r>
            <w:r w:rsidR="00773CB0" w:rsidRPr="00D4213C">
              <w:rPr>
                <w:rFonts w:asciiTheme="minorEastAsia" w:hAnsiTheme="minorEastAsia"/>
                <w:noProof/>
                <w:webHidden/>
                <w:sz w:val="28"/>
                <w:szCs w:val="28"/>
              </w:rPr>
              <w:fldChar w:fldCharType="end"/>
            </w:r>
          </w:hyperlink>
        </w:p>
        <w:p w:rsidR="00B765F8" w:rsidRPr="00D4213C" w:rsidRDefault="00DA4FC4">
          <w:pPr>
            <w:pStyle w:val="20"/>
            <w:tabs>
              <w:tab w:val="right" w:leader="dot" w:pos="8296"/>
            </w:tabs>
            <w:rPr>
              <w:rFonts w:asciiTheme="minorEastAsia" w:hAnsiTheme="minorEastAsia"/>
              <w:noProof/>
              <w:sz w:val="28"/>
              <w:szCs w:val="28"/>
            </w:rPr>
          </w:pPr>
          <w:hyperlink w:anchor="_Toc38890426" w:history="1">
            <w:r w:rsidR="00773CB0" w:rsidRPr="00D4213C">
              <w:rPr>
                <w:rStyle w:val="aa"/>
                <w:rFonts w:asciiTheme="minorEastAsia" w:hAnsiTheme="minorEastAsia"/>
                <w:bCs/>
                <w:noProof/>
                <w:sz w:val="28"/>
                <w:szCs w:val="28"/>
              </w:rPr>
              <w:t xml:space="preserve">7.1 </w:t>
            </w:r>
            <w:r w:rsidR="00773CB0" w:rsidRPr="00D4213C">
              <w:rPr>
                <w:rStyle w:val="aa"/>
                <w:rFonts w:asciiTheme="minorEastAsia" w:hAnsiTheme="minorEastAsia" w:hint="eastAsia"/>
                <w:bCs/>
                <w:noProof/>
                <w:sz w:val="28"/>
                <w:szCs w:val="28"/>
              </w:rPr>
              <w:t>一般规定</w:t>
            </w:r>
            <w:r w:rsidR="00773CB0" w:rsidRPr="00D4213C">
              <w:rPr>
                <w:rFonts w:asciiTheme="minorEastAsia" w:hAnsiTheme="minorEastAsia"/>
                <w:noProof/>
                <w:webHidden/>
                <w:sz w:val="28"/>
                <w:szCs w:val="28"/>
              </w:rPr>
              <w:tab/>
            </w:r>
            <w:r w:rsidR="00773CB0" w:rsidRPr="00D4213C">
              <w:rPr>
                <w:rFonts w:asciiTheme="minorEastAsia" w:hAnsiTheme="minorEastAsia"/>
                <w:noProof/>
                <w:webHidden/>
                <w:sz w:val="28"/>
                <w:szCs w:val="28"/>
              </w:rPr>
              <w:fldChar w:fldCharType="begin"/>
            </w:r>
            <w:r w:rsidR="00773CB0" w:rsidRPr="00D4213C">
              <w:rPr>
                <w:rFonts w:asciiTheme="minorEastAsia" w:hAnsiTheme="minorEastAsia"/>
                <w:noProof/>
                <w:webHidden/>
                <w:sz w:val="28"/>
                <w:szCs w:val="28"/>
              </w:rPr>
              <w:instrText xml:space="preserve"> PAGEREF _Toc38890426 \h </w:instrText>
            </w:r>
            <w:r w:rsidR="00773CB0" w:rsidRPr="00D4213C">
              <w:rPr>
                <w:rFonts w:asciiTheme="minorEastAsia" w:hAnsiTheme="minorEastAsia"/>
                <w:noProof/>
                <w:webHidden/>
                <w:sz w:val="28"/>
                <w:szCs w:val="28"/>
              </w:rPr>
            </w:r>
            <w:r w:rsidR="00773CB0" w:rsidRPr="00D4213C">
              <w:rPr>
                <w:rFonts w:asciiTheme="minorEastAsia" w:hAnsiTheme="minorEastAsia"/>
                <w:noProof/>
                <w:webHidden/>
                <w:sz w:val="28"/>
                <w:szCs w:val="28"/>
              </w:rPr>
              <w:fldChar w:fldCharType="separate"/>
            </w:r>
            <w:r w:rsidR="00D4213C">
              <w:rPr>
                <w:rFonts w:asciiTheme="minorEastAsia" w:hAnsiTheme="minorEastAsia"/>
                <w:noProof/>
                <w:webHidden/>
                <w:sz w:val="28"/>
                <w:szCs w:val="28"/>
              </w:rPr>
              <w:t>11</w:t>
            </w:r>
            <w:r w:rsidR="00773CB0" w:rsidRPr="00D4213C">
              <w:rPr>
                <w:rFonts w:asciiTheme="minorEastAsia" w:hAnsiTheme="minorEastAsia"/>
                <w:noProof/>
                <w:webHidden/>
                <w:sz w:val="28"/>
                <w:szCs w:val="28"/>
              </w:rPr>
              <w:fldChar w:fldCharType="end"/>
            </w:r>
          </w:hyperlink>
        </w:p>
        <w:p w:rsidR="00B765F8" w:rsidRPr="00D4213C" w:rsidRDefault="00DA4FC4">
          <w:pPr>
            <w:pStyle w:val="20"/>
            <w:tabs>
              <w:tab w:val="right" w:leader="dot" w:pos="8296"/>
            </w:tabs>
            <w:rPr>
              <w:rFonts w:asciiTheme="minorEastAsia" w:hAnsiTheme="minorEastAsia"/>
              <w:noProof/>
              <w:sz w:val="28"/>
              <w:szCs w:val="28"/>
            </w:rPr>
          </w:pPr>
          <w:hyperlink w:anchor="_Toc38890427" w:history="1">
            <w:r w:rsidR="00773CB0" w:rsidRPr="00D4213C">
              <w:rPr>
                <w:rStyle w:val="aa"/>
                <w:rFonts w:asciiTheme="minorEastAsia" w:hAnsiTheme="minorEastAsia"/>
                <w:bCs/>
                <w:noProof/>
                <w:sz w:val="28"/>
                <w:szCs w:val="28"/>
              </w:rPr>
              <w:t xml:space="preserve">7.2 </w:t>
            </w:r>
            <w:r w:rsidR="00773CB0" w:rsidRPr="00D4213C">
              <w:rPr>
                <w:rStyle w:val="aa"/>
                <w:rFonts w:asciiTheme="minorEastAsia" w:hAnsiTheme="minorEastAsia" w:hint="eastAsia"/>
                <w:bCs/>
                <w:noProof/>
                <w:sz w:val="28"/>
                <w:szCs w:val="28"/>
              </w:rPr>
              <w:t>室外消火栓系统</w:t>
            </w:r>
            <w:r w:rsidR="00773CB0" w:rsidRPr="00D4213C">
              <w:rPr>
                <w:rFonts w:asciiTheme="minorEastAsia" w:hAnsiTheme="minorEastAsia"/>
                <w:noProof/>
                <w:webHidden/>
                <w:sz w:val="28"/>
                <w:szCs w:val="28"/>
              </w:rPr>
              <w:tab/>
            </w:r>
            <w:r w:rsidR="00773CB0" w:rsidRPr="00D4213C">
              <w:rPr>
                <w:rFonts w:asciiTheme="minorEastAsia" w:hAnsiTheme="minorEastAsia"/>
                <w:noProof/>
                <w:webHidden/>
                <w:sz w:val="28"/>
                <w:szCs w:val="28"/>
              </w:rPr>
              <w:fldChar w:fldCharType="begin"/>
            </w:r>
            <w:r w:rsidR="00773CB0" w:rsidRPr="00D4213C">
              <w:rPr>
                <w:rFonts w:asciiTheme="minorEastAsia" w:hAnsiTheme="minorEastAsia"/>
                <w:noProof/>
                <w:webHidden/>
                <w:sz w:val="28"/>
                <w:szCs w:val="28"/>
              </w:rPr>
              <w:instrText xml:space="preserve"> PAGEREF _Toc38890427 \h </w:instrText>
            </w:r>
            <w:r w:rsidR="00773CB0" w:rsidRPr="00D4213C">
              <w:rPr>
                <w:rFonts w:asciiTheme="minorEastAsia" w:hAnsiTheme="minorEastAsia"/>
                <w:noProof/>
                <w:webHidden/>
                <w:sz w:val="28"/>
                <w:szCs w:val="28"/>
              </w:rPr>
            </w:r>
            <w:r w:rsidR="00773CB0" w:rsidRPr="00D4213C">
              <w:rPr>
                <w:rFonts w:asciiTheme="minorEastAsia" w:hAnsiTheme="minorEastAsia"/>
                <w:noProof/>
                <w:webHidden/>
                <w:sz w:val="28"/>
                <w:szCs w:val="28"/>
              </w:rPr>
              <w:fldChar w:fldCharType="separate"/>
            </w:r>
            <w:r w:rsidR="00D4213C">
              <w:rPr>
                <w:rFonts w:asciiTheme="minorEastAsia" w:hAnsiTheme="minorEastAsia"/>
                <w:noProof/>
                <w:webHidden/>
                <w:sz w:val="28"/>
                <w:szCs w:val="28"/>
              </w:rPr>
              <w:t>11</w:t>
            </w:r>
            <w:r w:rsidR="00773CB0" w:rsidRPr="00D4213C">
              <w:rPr>
                <w:rFonts w:asciiTheme="minorEastAsia" w:hAnsiTheme="minorEastAsia"/>
                <w:noProof/>
                <w:webHidden/>
                <w:sz w:val="28"/>
                <w:szCs w:val="28"/>
              </w:rPr>
              <w:fldChar w:fldCharType="end"/>
            </w:r>
          </w:hyperlink>
        </w:p>
        <w:p w:rsidR="00B765F8" w:rsidRPr="00D4213C" w:rsidRDefault="00DA4FC4">
          <w:pPr>
            <w:pStyle w:val="20"/>
            <w:tabs>
              <w:tab w:val="right" w:leader="dot" w:pos="8296"/>
            </w:tabs>
            <w:rPr>
              <w:rFonts w:asciiTheme="minorEastAsia" w:hAnsiTheme="minorEastAsia"/>
              <w:noProof/>
              <w:sz w:val="28"/>
              <w:szCs w:val="28"/>
            </w:rPr>
          </w:pPr>
          <w:hyperlink w:anchor="_Toc38890428" w:history="1">
            <w:r w:rsidR="00773CB0" w:rsidRPr="00D4213C">
              <w:rPr>
                <w:rStyle w:val="aa"/>
                <w:rFonts w:asciiTheme="minorEastAsia" w:hAnsiTheme="minorEastAsia"/>
                <w:bCs/>
                <w:noProof/>
                <w:sz w:val="28"/>
                <w:szCs w:val="28"/>
              </w:rPr>
              <w:t xml:space="preserve">7.3 </w:t>
            </w:r>
            <w:r w:rsidR="00773CB0" w:rsidRPr="00D4213C">
              <w:rPr>
                <w:rStyle w:val="aa"/>
                <w:rFonts w:asciiTheme="minorEastAsia" w:hAnsiTheme="minorEastAsia" w:hint="eastAsia"/>
                <w:bCs/>
                <w:noProof/>
                <w:sz w:val="28"/>
                <w:szCs w:val="28"/>
              </w:rPr>
              <w:t>室内消火栓系统</w:t>
            </w:r>
            <w:r w:rsidR="00773CB0" w:rsidRPr="00D4213C">
              <w:rPr>
                <w:rFonts w:asciiTheme="minorEastAsia" w:hAnsiTheme="minorEastAsia"/>
                <w:noProof/>
                <w:webHidden/>
                <w:sz w:val="28"/>
                <w:szCs w:val="28"/>
              </w:rPr>
              <w:tab/>
            </w:r>
            <w:r w:rsidR="00773CB0" w:rsidRPr="00D4213C">
              <w:rPr>
                <w:rFonts w:asciiTheme="minorEastAsia" w:hAnsiTheme="minorEastAsia"/>
                <w:noProof/>
                <w:webHidden/>
                <w:sz w:val="28"/>
                <w:szCs w:val="28"/>
              </w:rPr>
              <w:fldChar w:fldCharType="begin"/>
            </w:r>
            <w:r w:rsidR="00773CB0" w:rsidRPr="00D4213C">
              <w:rPr>
                <w:rFonts w:asciiTheme="minorEastAsia" w:hAnsiTheme="minorEastAsia"/>
                <w:noProof/>
                <w:webHidden/>
                <w:sz w:val="28"/>
                <w:szCs w:val="28"/>
              </w:rPr>
              <w:instrText xml:space="preserve"> PAGEREF _Toc38890428 \h </w:instrText>
            </w:r>
            <w:r w:rsidR="00773CB0" w:rsidRPr="00D4213C">
              <w:rPr>
                <w:rFonts w:asciiTheme="minorEastAsia" w:hAnsiTheme="minorEastAsia"/>
                <w:noProof/>
                <w:webHidden/>
                <w:sz w:val="28"/>
                <w:szCs w:val="28"/>
              </w:rPr>
            </w:r>
            <w:r w:rsidR="00773CB0" w:rsidRPr="00D4213C">
              <w:rPr>
                <w:rFonts w:asciiTheme="minorEastAsia" w:hAnsiTheme="minorEastAsia"/>
                <w:noProof/>
                <w:webHidden/>
                <w:sz w:val="28"/>
                <w:szCs w:val="28"/>
              </w:rPr>
              <w:fldChar w:fldCharType="separate"/>
            </w:r>
            <w:r w:rsidR="00D4213C">
              <w:rPr>
                <w:rFonts w:asciiTheme="minorEastAsia" w:hAnsiTheme="minorEastAsia"/>
                <w:noProof/>
                <w:webHidden/>
                <w:sz w:val="28"/>
                <w:szCs w:val="28"/>
              </w:rPr>
              <w:t>12</w:t>
            </w:r>
            <w:r w:rsidR="00773CB0" w:rsidRPr="00D4213C">
              <w:rPr>
                <w:rFonts w:asciiTheme="minorEastAsia" w:hAnsiTheme="minorEastAsia"/>
                <w:noProof/>
                <w:webHidden/>
                <w:sz w:val="28"/>
                <w:szCs w:val="28"/>
              </w:rPr>
              <w:fldChar w:fldCharType="end"/>
            </w:r>
          </w:hyperlink>
        </w:p>
        <w:p w:rsidR="00B765F8" w:rsidRPr="00D4213C" w:rsidRDefault="00DA4FC4">
          <w:pPr>
            <w:pStyle w:val="20"/>
            <w:tabs>
              <w:tab w:val="right" w:leader="dot" w:pos="8296"/>
            </w:tabs>
            <w:rPr>
              <w:rFonts w:asciiTheme="minorEastAsia" w:hAnsiTheme="minorEastAsia"/>
              <w:noProof/>
              <w:sz w:val="28"/>
              <w:szCs w:val="28"/>
            </w:rPr>
          </w:pPr>
          <w:hyperlink w:anchor="_Toc38890429" w:history="1">
            <w:r w:rsidR="00773CB0" w:rsidRPr="00D4213C">
              <w:rPr>
                <w:rStyle w:val="aa"/>
                <w:rFonts w:asciiTheme="minorEastAsia" w:hAnsiTheme="minorEastAsia"/>
                <w:bCs/>
                <w:noProof/>
                <w:sz w:val="28"/>
                <w:szCs w:val="28"/>
              </w:rPr>
              <w:t xml:space="preserve">7.4 </w:t>
            </w:r>
            <w:r w:rsidR="00773CB0" w:rsidRPr="00D4213C">
              <w:rPr>
                <w:rStyle w:val="aa"/>
                <w:rFonts w:asciiTheme="minorEastAsia" w:hAnsiTheme="minorEastAsia" w:hint="eastAsia"/>
                <w:bCs/>
                <w:noProof/>
                <w:sz w:val="28"/>
                <w:szCs w:val="28"/>
              </w:rPr>
              <w:t>自动灭火系统与其他灭火设施</w:t>
            </w:r>
            <w:r w:rsidR="00773CB0" w:rsidRPr="00D4213C">
              <w:rPr>
                <w:rFonts w:asciiTheme="minorEastAsia" w:hAnsiTheme="minorEastAsia"/>
                <w:noProof/>
                <w:webHidden/>
                <w:sz w:val="28"/>
                <w:szCs w:val="28"/>
              </w:rPr>
              <w:tab/>
            </w:r>
            <w:r w:rsidR="00773CB0" w:rsidRPr="00D4213C">
              <w:rPr>
                <w:rFonts w:asciiTheme="minorEastAsia" w:hAnsiTheme="minorEastAsia"/>
                <w:noProof/>
                <w:webHidden/>
                <w:sz w:val="28"/>
                <w:szCs w:val="28"/>
              </w:rPr>
              <w:fldChar w:fldCharType="begin"/>
            </w:r>
            <w:r w:rsidR="00773CB0" w:rsidRPr="00D4213C">
              <w:rPr>
                <w:rFonts w:asciiTheme="minorEastAsia" w:hAnsiTheme="minorEastAsia"/>
                <w:noProof/>
                <w:webHidden/>
                <w:sz w:val="28"/>
                <w:szCs w:val="28"/>
              </w:rPr>
              <w:instrText xml:space="preserve"> PAGEREF _Toc38890429 \h </w:instrText>
            </w:r>
            <w:r w:rsidR="00773CB0" w:rsidRPr="00D4213C">
              <w:rPr>
                <w:rFonts w:asciiTheme="minorEastAsia" w:hAnsiTheme="minorEastAsia"/>
                <w:noProof/>
                <w:webHidden/>
                <w:sz w:val="28"/>
                <w:szCs w:val="28"/>
              </w:rPr>
            </w:r>
            <w:r w:rsidR="00773CB0" w:rsidRPr="00D4213C">
              <w:rPr>
                <w:rFonts w:asciiTheme="minorEastAsia" w:hAnsiTheme="minorEastAsia"/>
                <w:noProof/>
                <w:webHidden/>
                <w:sz w:val="28"/>
                <w:szCs w:val="28"/>
              </w:rPr>
              <w:fldChar w:fldCharType="separate"/>
            </w:r>
            <w:r w:rsidR="00D4213C">
              <w:rPr>
                <w:rFonts w:asciiTheme="minorEastAsia" w:hAnsiTheme="minorEastAsia"/>
                <w:noProof/>
                <w:webHidden/>
                <w:sz w:val="28"/>
                <w:szCs w:val="28"/>
              </w:rPr>
              <w:t>13</w:t>
            </w:r>
            <w:r w:rsidR="00773CB0" w:rsidRPr="00D4213C">
              <w:rPr>
                <w:rFonts w:asciiTheme="minorEastAsia" w:hAnsiTheme="minorEastAsia"/>
                <w:noProof/>
                <w:webHidden/>
                <w:sz w:val="28"/>
                <w:szCs w:val="28"/>
              </w:rPr>
              <w:fldChar w:fldCharType="end"/>
            </w:r>
          </w:hyperlink>
        </w:p>
        <w:p w:rsidR="00B765F8" w:rsidRPr="00D4213C" w:rsidRDefault="00DA4FC4">
          <w:pPr>
            <w:pStyle w:val="20"/>
            <w:tabs>
              <w:tab w:val="right" w:leader="dot" w:pos="8296"/>
            </w:tabs>
            <w:rPr>
              <w:rFonts w:asciiTheme="minorEastAsia" w:hAnsiTheme="minorEastAsia"/>
              <w:noProof/>
              <w:sz w:val="28"/>
              <w:szCs w:val="28"/>
            </w:rPr>
          </w:pPr>
          <w:hyperlink w:anchor="_Toc38890430" w:history="1">
            <w:r w:rsidR="00773CB0" w:rsidRPr="00D4213C">
              <w:rPr>
                <w:rStyle w:val="aa"/>
                <w:rFonts w:asciiTheme="minorEastAsia" w:hAnsiTheme="minorEastAsia"/>
                <w:bCs/>
                <w:noProof/>
                <w:sz w:val="28"/>
                <w:szCs w:val="28"/>
              </w:rPr>
              <w:t>7.5</w:t>
            </w:r>
            <w:r w:rsidR="00773CB0" w:rsidRPr="00D4213C">
              <w:rPr>
                <w:rStyle w:val="aa"/>
                <w:rFonts w:asciiTheme="minorEastAsia" w:hAnsiTheme="minorEastAsia" w:hint="eastAsia"/>
                <w:bCs/>
                <w:noProof/>
                <w:sz w:val="28"/>
                <w:szCs w:val="28"/>
              </w:rPr>
              <w:t>消防水泵与消防水池</w:t>
            </w:r>
            <w:r w:rsidR="00773CB0" w:rsidRPr="00D4213C">
              <w:rPr>
                <w:rFonts w:asciiTheme="minorEastAsia" w:hAnsiTheme="minorEastAsia"/>
                <w:noProof/>
                <w:webHidden/>
                <w:sz w:val="28"/>
                <w:szCs w:val="28"/>
              </w:rPr>
              <w:tab/>
            </w:r>
            <w:r w:rsidR="00773CB0" w:rsidRPr="00D4213C">
              <w:rPr>
                <w:rFonts w:asciiTheme="minorEastAsia" w:hAnsiTheme="minorEastAsia"/>
                <w:noProof/>
                <w:webHidden/>
                <w:sz w:val="28"/>
                <w:szCs w:val="28"/>
              </w:rPr>
              <w:fldChar w:fldCharType="begin"/>
            </w:r>
            <w:r w:rsidR="00773CB0" w:rsidRPr="00D4213C">
              <w:rPr>
                <w:rFonts w:asciiTheme="minorEastAsia" w:hAnsiTheme="minorEastAsia"/>
                <w:noProof/>
                <w:webHidden/>
                <w:sz w:val="28"/>
                <w:szCs w:val="28"/>
              </w:rPr>
              <w:instrText xml:space="preserve"> PAGEREF _Toc38890430 \h </w:instrText>
            </w:r>
            <w:r w:rsidR="00773CB0" w:rsidRPr="00D4213C">
              <w:rPr>
                <w:rFonts w:asciiTheme="minorEastAsia" w:hAnsiTheme="minorEastAsia"/>
                <w:noProof/>
                <w:webHidden/>
                <w:sz w:val="28"/>
                <w:szCs w:val="28"/>
              </w:rPr>
            </w:r>
            <w:r w:rsidR="00773CB0" w:rsidRPr="00D4213C">
              <w:rPr>
                <w:rFonts w:asciiTheme="minorEastAsia" w:hAnsiTheme="minorEastAsia"/>
                <w:noProof/>
                <w:webHidden/>
                <w:sz w:val="28"/>
                <w:szCs w:val="28"/>
              </w:rPr>
              <w:fldChar w:fldCharType="separate"/>
            </w:r>
            <w:r w:rsidR="00D4213C">
              <w:rPr>
                <w:rFonts w:asciiTheme="minorEastAsia" w:hAnsiTheme="minorEastAsia"/>
                <w:noProof/>
                <w:webHidden/>
                <w:sz w:val="28"/>
                <w:szCs w:val="28"/>
              </w:rPr>
              <w:t>14</w:t>
            </w:r>
            <w:r w:rsidR="00773CB0" w:rsidRPr="00D4213C">
              <w:rPr>
                <w:rFonts w:asciiTheme="minorEastAsia" w:hAnsiTheme="minorEastAsia"/>
                <w:noProof/>
                <w:webHidden/>
                <w:sz w:val="28"/>
                <w:szCs w:val="28"/>
              </w:rPr>
              <w:fldChar w:fldCharType="end"/>
            </w:r>
          </w:hyperlink>
        </w:p>
        <w:p w:rsidR="00B765F8" w:rsidRPr="00D4213C" w:rsidRDefault="00DA4FC4">
          <w:pPr>
            <w:pStyle w:val="11"/>
            <w:rPr>
              <w:rFonts w:asciiTheme="minorEastAsia" w:hAnsiTheme="minorEastAsia"/>
              <w:noProof/>
              <w:sz w:val="28"/>
              <w:szCs w:val="28"/>
            </w:rPr>
          </w:pPr>
          <w:hyperlink w:anchor="_Toc38890431" w:history="1">
            <w:r w:rsidR="00773CB0" w:rsidRPr="00D4213C">
              <w:rPr>
                <w:rStyle w:val="aa"/>
                <w:rFonts w:asciiTheme="minorEastAsia" w:hAnsiTheme="minorEastAsia" w:cs="Times New Roman"/>
                <w:bCs/>
                <w:noProof/>
                <w:spacing w:val="4"/>
                <w:kern w:val="44"/>
                <w:sz w:val="28"/>
                <w:szCs w:val="28"/>
                <w:shd w:val="clear" w:color="auto" w:fill="FFFFFF"/>
              </w:rPr>
              <w:t xml:space="preserve">8  </w:t>
            </w:r>
            <w:r w:rsidR="00773CB0" w:rsidRPr="00D4213C">
              <w:rPr>
                <w:rStyle w:val="aa"/>
                <w:rFonts w:asciiTheme="minorEastAsia" w:hAnsiTheme="minorEastAsia" w:cs="Times New Roman" w:hint="eastAsia"/>
                <w:bCs/>
                <w:noProof/>
                <w:spacing w:val="4"/>
                <w:kern w:val="44"/>
                <w:sz w:val="28"/>
                <w:szCs w:val="28"/>
                <w:shd w:val="clear" w:color="auto" w:fill="FFFFFF"/>
              </w:rPr>
              <w:t>防烟与排烟</w:t>
            </w:r>
            <w:r w:rsidR="00773CB0" w:rsidRPr="00D4213C">
              <w:rPr>
                <w:rFonts w:asciiTheme="minorEastAsia" w:hAnsiTheme="minorEastAsia"/>
                <w:noProof/>
                <w:webHidden/>
                <w:sz w:val="28"/>
                <w:szCs w:val="28"/>
              </w:rPr>
              <w:tab/>
            </w:r>
            <w:r w:rsidR="00773CB0" w:rsidRPr="00D4213C">
              <w:rPr>
                <w:rFonts w:asciiTheme="minorEastAsia" w:hAnsiTheme="minorEastAsia"/>
                <w:noProof/>
                <w:webHidden/>
                <w:sz w:val="28"/>
                <w:szCs w:val="28"/>
              </w:rPr>
              <w:fldChar w:fldCharType="begin"/>
            </w:r>
            <w:r w:rsidR="00773CB0" w:rsidRPr="00D4213C">
              <w:rPr>
                <w:rFonts w:asciiTheme="minorEastAsia" w:hAnsiTheme="minorEastAsia"/>
                <w:noProof/>
                <w:webHidden/>
                <w:sz w:val="28"/>
                <w:szCs w:val="28"/>
              </w:rPr>
              <w:instrText xml:space="preserve"> PAGEREF _Toc38890431 \h </w:instrText>
            </w:r>
            <w:r w:rsidR="00773CB0" w:rsidRPr="00D4213C">
              <w:rPr>
                <w:rFonts w:asciiTheme="minorEastAsia" w:hAnsiTheme="minorEastAsia"/>
                <w:noProof/>
                <w:webHidden/>
                <w:sz w:val="28"/>
                <w:szCs w:val="28"/>
              </w:rPr>
            </w:r>
            <w:r w:rsidR="00773CB0" w:rsidRPr="00D4213C">
              <w:rPr>
                <w:rFonts w:asciiTheme="minorEastAsia" w:hAnsiTheme="minorEastAsia"/>
                <w:noProof/>
                <w:webHidden/>
                <w:sz w:val="28"/>
                <w:szCs w:val="28"/>
              </w:rPr>
              <w:fldChar w:fldCharType="separate"/>
            </w:r>
            <w:r w:rsidR="00D4213C">
              <w:rPr>
                <w:rFonts w:asciiTheme="minorEastAsia" w:hAnsiTheme="minorEastAsia"/>
                <w:noProof/>
                <w:webHidden/>
                <w:sz w:val="28"/>
                <w:szCs w:val="28"/>
              </w:rPr>
              <w:t>15</w:t>
            </w:r>
            <w:r w:rsidR="00773CB0" w:rsidRPr="00D4213C">
              <w:rPr>
                <w:rFonts w:asciiTheme="minorEastAsia" w:hAnsiTheme="minorEastAsia"/>
                <w:noProof/>
                <w:webHidden/>
                <w:sz w:val="28"/>
                <w:szCs w:val="28"/>
              </w:rPr>
              <w:fldChar w:fldCharType="end"/>
            </w:r>
          </w:hyperlink>
        </w:p>
        <w:p w:rsidR="00B765F8" w:rsidRPr="00D4213C" w:rsidRDefault="00DA4FC4">
          <w:pPr>
            <w:pStyle w:val="20"/>
            <w:tabs>
              <w:tab w:val="right" w:leader="dot" w:pos="8296"/>
            </w:tabs>
            <w:rPr>
              <w:rFonts w:asciiTheme="minorEastAsia" w:hAnsiTheme="minorEastAsia"/>
              <w:noProof/>
              <w:sz w:val="28"/>
              <w:szCs w:val="28"/>
            </w:rPr>
          </w:pPr>
          <w:hyperlink w:anchor="_Toc38890432" w:history="1">
            <w:r w:rsidR="00773CB0" w:rsidRPr="00D4213C">
              <w:rPr>
                <w:rStyle w:val="aa"/>
                <w:rFonts w:asciiTheme="minorEastAsia" w:hAnsiTheme="minorEastAsia"/>
                <w:bCs/>
                <w:noProof/>
                <w:sz w:val="28"/>
                <w:szCs w:val="28"/>
              </w:rPr>
              <w:t xml:space="preserve">8.1  </w:t>
            </w:r>
            <w:r w:rsidR="00773CB0" w:rsidRPr="00D4213C">
              <w:rPr>
                <w:rStyle w:val="aa"/>
                <w:rFonts w:asciiTheme="minorEastAsia" w:hAnsiTheme="minorEastAsia" w:hint="eastAsia"/>
                <w:bCs/>
                <w:noProof/>
                <w:sz w:val="28"/>
                <w:szCs w:val="28"/>
              </w:rPr>
              <w:t>一般规定</w:t>
            </w:r>
            <w:r w:rsidR="00773CB0" w:rsidRPr="00D4213C">
              <w:rPr>
                <w:rFonts w:asciiTheme="minorEastAsia" w:hAnsiTheme="minorEastAsia"/>
                <w:noProof/>
                <w:webHidden/>
                <w:sz w:val="28"/>
                <w:szCs w:val="28"/>
              </w:rPr>
              <w:tab/>
            </w:r>
            <w:r w:rsidR="00773CB0" w:rsidRPr="00D4213C">
              <w:rPr>
                <w:rFonts w:asciiTheme="minorEastAsia" w:hAnsiTheme="minorEastAsia"/>
                <w:noProof/>
                <w:webHidden/>
                <w:sz w:val="28"/>
                <w:szCs w:val="28"/>
              </w:rPr>
              <w:fldChar w:fldCharType="begin"/>
            </w:r>
            <w:r w:rsidR="00773CB0" w:rsidRPr="00D4213C">
              <w:rPr>
                <w:rFonts w:asciiTheme="minorEastAsia" w:hAnsiTheme="minorEastAsia"/>
                <w:noProof/>
                <w:webHidden/>
                <w:sz w:val="28"/>
                <w:szCs w:val="28"/>
              </w:rPr>
              <w:instrText xml:space="preserve"> PAGEREF _Toc38890432 \h </w:instrText>
            </w:r>
            <w:r w:rsidR="00773CB0" w:rsidRPr="00D4213C">
              <w:rPr>
                <w:rFonts w:asciiTheme="minorEastAsia" w:hAnsiTheme="minorEastAsia"/>
                <w:noProof/>
                <w:webHidden/>
                <w:sz w:val="28"/>
                <w:szCs w:val="28"/>
              </w:rPr>
            </w:r>
            <w:r w:rsidR="00773CB0" w:rsidRPr="00D4213C">
              <w:rPr>
                <w:rFonts w:asciiTheme="minorEastAsia" w:hAnsiTheme="minorEastAsia"/>
                <w:noProof/>
                <w:webHidden/>
                <w:sz w:val="28"/>
                <w:szCs w:val="28"/>
              </w:rPr>
              <w:fldChar w:fldCharType="separate"/>
            </w:r>
            <w:r w:rsidR="00D4213C">
              <w:rPr>
                <w:rFonts w:asciiTheme="minorEastAsia" w:hAnsiTheme="minorEastAsia"/>
                <w:noProof/>
                <w:webHidden/>
                <w:sz w:val="28"/>
                <w:szCs w:val="28"/>
              </w:rPr>
              <w:t>15</w:t>
            </w:r>
            <w:r w:rsidR="00773CB0" w:rsidRPr="00D4213C">
              <w:rPr>
                <w:rFonts w:asciiTheme="minorEastAsia" w:hAnsiTheme="minorEastAsia"/>
                <w:noProof/>
                <w:webHidden/>
                <w:sz w:val="28"/>
                <w:szCs w:val="28"/>
              </w:rPr>
              <w:fldChar w:fldCharType="end"/>
            </w:r>
          </w:hyperlink>
        </w:p>
        <w:p w:rsidR="00B765F8" w:rsidRPr="00D4213C" w:rsidRDefault="00DA4FC4">
          <w:pPr>
            <w:pStyle w:val="20"/>
            <w:tabs>
              <w:tab w:val="right" w:leader="dot" w:pos="8296"/>
            </w:tabs>
            <w:rPr>
              <w:rFonts w:asciiTheme="minorEastAsia" w:hAnsiTheme="minorEastAsia"/>
              <w:noProof/>
              <w:sz w:val="28"/>
              <w:szCs w:val="28"/>
            </w:rPr>
          </w:pPr>
          <w:hyperlink w:anchor="_Toc38890433" w:history="1">
            <w:r w:rsidR="00773CB0" w:rsidRPr="00D4213C">
              <w:rPr>
                <w:rStyle w:val="aa"/>
                <w:rFonts w:asciiTheme="minorEastAsia" w:hAnsiTheme="minorEastAsia"/>
                <w:bCs/>
                <w:noProof/>
                <w:sz w:val="28"/>
                <w:szCs w:val="28"/>
              </w:rPr>
              <w:t xml:space="preserve">8.2  </w:t>
            </w:r>
            <w:r w:rsidR="00773CB0" w:rsidRPr="00D4213C">
              <w:rPr>
                <w:rStyle w:val="aa"/>
                <w:rFonts w:asciiTheme="minorEastAsia" w:hAnsiTheme="minorEastAsia" w:hint="eastAsia"/>
                <w:bCs/>
                <w:noProof/>
                <w:sz w:val="28"/>
                <w:szCs w:val="28"/>
              </w:rPr>
              <w:t>防烟系统设计</w:t>
            </w:r>
            <w:r w:rsidR="00773CB0" w:rsidRPr="00D4213C">
              <w:rPr>
                <w:rFonts w:asciiTheme="minorEastAsia" w:hAnsiTheme="minorEastAsia"/>
                <w:noProof/>
                <w:webHidden/>
                <w:sz w:val="28"/>
                <w:szCs w:val="28"/>
              </w:rPr>
              <w:tab/>
            </w:r>
            <w:r w:rsidR="00773CB0" w:rsidRPr="00D4213C">
              <w:rPr>
                <w:rFonts w:asciiTheme="minorEastAsia" w:hAnsiTheme="minorEastAsia"/>
                <w:noProof/>
                <w:webHidden/>
                <w:sz w:val="28"/>
                <w:szCs w:val="28"/>
              </w:rPr>
              <w:fldChar w:fldCharType="begin"/>
            </w:r>
            <w:r w:rsidR="00773CB0" w:rsidRPr="00D4213C">
              <w:rPr>
                <w:rFonts w:asciiTheme="minorEastAsia" w:hAnsiTheme="minorEastAsia"/>
                <w:noProof/>
                <w:webHidden/>
                <w:sz w:val="28"/>
                <w:szCs w:val="28"/>
              </w:rPr>
              <w:instrText xml:space="preserve"> PAGEREF _Toc38890433 \h </w:instrText>
            </w:r>
            <w:r w:rsidR="00773CB0" w:rsidRPr="00D4213C">
              <w:rPr>
                <w:rFonts w:asciiTheme="minorEastAsia" w:hAnsiTheme="minorEastAsia"/>
                <w:noProof/>
                <w:webHidden/>
                <w:sz w:val="28"/>
                <w:szCs w:val="28"/>
              </w:rPr>
            </w:r>
            <w:r w:rsidR="00773CB0" w:rsidRPr="00D4213C">
              <w:rPr>
                <w:rFonts w:asciiTheme="minorEastAsia" w:hAnsiTheme="minorEastAsia"/>
                <w:noProof/>
                <w:webHidden/>
                <w:sz w:val="28"/>
                <w:szCs w:val="28"/>
              </w:rPr>
              <w:fldChar w:fldCharType="separate"/>
            </w:r>
            <w:r w:rsidR="00D4213C">
              <w:rPr>
                <w:rFonts w:asciiTheme="minorEastAsia" w:hAnsiTheme="minorEastAsia"/>
                <w:noProof/>
                <w:webHidden/>
                <w:sz w:val="28"/>
                <w:szCs w:val="28"/>
              </w:rPr>
              <w:t>15</w:t>
            </w:r>
            <w:r w:rsidR="00773CB0" w:rsidRPr="00D4213C">
              <w:rPr>
                <w:rFonts w:asciiTheme="minorEastAsia" w:hAnsiTheme="minorEastAsia"/>
                <w:noProof/>
                <w:webHidden/>
                <w:sz w:val="28"/>
                <w:szCs w:val="28"/>
              </w:rPr>
              <w:fldChar w:fldCharType="end"/>
            </w:r>
          </w:hyperlink>
        </w:p>
        <w:p w:rsidR="00B765F8" w:rsidRPr="00D4213C" w:rsidRDefault="00DA4FC4">
          <w:pPr>
            <w:pStyle w:val="20"/>
            <w:tabs>
              <w:tab w:val="right" w:leader="dot" w:pos="8296"/>
            </w:tabs>
            <w:rPr>
              <w:rFonts w:asciiTheme="minorEastAsia" w:hAnsiTheme="minorEastAsia"/>
              <w:noProof/>
              <w:sz w:val="28"/>
              <w:szCs w:val="28"/>
            </w:rPr>
          </w:pPr>
          <w:hyperlink w:anchor="_Toc38890434" w:history="1">
            <w:r w:rsidR="00773CB0" w:rsidRPr="00D4213C">
              <w:rPr>
                <w:rStyle w:val="aa"/>
                <w:rFonts w:asciiTheme="minorEastAsia" w:hAnsiTheme="minorEastAsia"/>
                <w:bCs/>
                <w:noProof/>
                <w:sz w:val="28"/>
                <w:szCs w:val="28"/>
              </w:rPr>
              <w:t xml:space="preserve">8.3 </w:t>
            </w:r>
            <w:r w:rsidR="00773CB0" w:rsidRPr="00D4213C">
              <w:rPr>
                <w:rStyle w:val="aa"/>
                <w:rFonts w:asciiTheme="minorEastAsia" w:hAnsiTheme="minorEastAsia" w:hint="eastAsia"/>
                <w:bCs/>
                <w:noProof/>
                <w:sz w:val="28"/>
                <w:szCs w:val="28"/>
              </w:rPr>
              <w:t>排烟系统设计</w:t>
            </w:r>
            <w:r w:rsidR="00773CB0" w:rsidRPr="00D4213C">
              <w:rPr>
                <w:rFonts w:asciiTheme="minorEastAsia" w:hAnsiTheme="minorEastAsia"/>
                <w:noProof/>
                <w:webHidden/>
                <w:sz w:val="28"/>
                <w:szCs w:val="28"/>
              </w:rPr>
              <w:tab/>
            </w:r>
            <w:r w:rsidR="00773CB0" w:rsidRPr="00D4213C">
              <w:rPr>
                <w:rFonts w:asciiTheme="minorEastAsia" w:hAnsiTheme="minorEastAsia"/>
                <w:noProof/>
                <w:webHidden/>
                <w:sz w:val="28"/>
                <w:szCs w:val="28"/>
              </w:rPr>
              <w:fldChar w:fldCharType="begin"/>
            </w:r>
            <w:r w:rsidR="00773CB0" w:rsidRPr="00D4213C">
              <w:rPr>
                <w:rFonts w:asciiTheme="minorEastAsia" w:hAnsiTheme="minorEastAsia"/>
                <w:noProof/>
                <w:webHidden/>
                <w:sz w:val="28"/>
                <w:szCs w:val="28"/>
              </w:rPr>
              <w:instrText xml:space="preserve"> PAGEREF _Toc38890434 \h </w:instrText>
            </w:r>
            <w:r w:rsidR="00773CB0" w:rsidRPr="00D4213C">
              <w:rPr>
                <w:rFonts w:asciiTheme="minorEastAsia" w:hAnsiTheme="minorEastAsia"/>
                <w:noProof/>
                <w:webHidden/>
                <w:sz w:val="28"/>
                <w:szCs w:val="28"/>
              </w:rPr>
            </w:r>
            <w:r w:rsidR="00773CB0" w:rsidRPr="00D4213C">
              <w:rPr>
                <w:rFonts w:asciiTheme="minorEastAsia" w:hAnsiTheme="minorEastAsia"/>
                <w:noProof/>
                <w:webHidden/>
                <w:sz w:val="28"/>
                <w:szCs w:val="28"/>
              </w:rPr>
              <w:fldChar w:fldCharType="separate"/>
            </w:r>
            <w:r w:rsidR="00D4213C">
              <w:rPr>
                <w:rFonts w:asciiTheme="minorEastAsia" w:hAnsiTheme="minorEastAsia"/>
                <w:noProof/>
                <w:webHidden/>
                <w:sz w:val="28"/>
                <w:szCs w:val="28"/>
              </w:rPr>
              <w:t>16</w:t>
            </w:r>
            <w:r w:rsidR="00773CB0" w:rsidRPr="00D4213C">
              <w:rPr>
                <w:rFonts w:asciiTheme="minorEastAsia" w:hAnsiTheme="minorEastAsia"/>
                <w:noProof/>
                <w:webHidden/>
                <w:sz w:val="28"/>
                <w:szCs w:val="28"/>
              </w:rPr>
              <w:fldChar w:fldCharType="end"/>
            </w:r>
          </w:hyperlink>
        </w:p>
        <w:p w:rsidR="00B765F8" w:rsidRPr="00D4213C" w:rsidRDefault="00DA4FC4">
          <w:pPr>
            <w:pStyle w:val="11"/>
            <w:rPr>
              <w:rFonts w:asciiTheme="minorEastAsia" w:hAnsiTheme="minorEastAsia"/>
              <w:noProof/>
              <w:sz w:val="28"/>
              <w:szCs w:val="28"/>
            </w:rPr>
          </w:pPr>
          <w:hyperlink w:anchor="_Toc38890435" w:history="1">
            <w:r w:rsidR="00773CB0" w:rsidRPr="00D4213C">
              <w:rPr>
                <w:rStyle w:val="aa"/>
                <w:rFonts w:asciiTheme="minorEastAsia" w:hAnsiTheme="minorEastAsia" w:cs="Times New Roman"/>
                <w:bCs/>
                <w:noProof/>
                <w:spacing w:val="4"/>
                <w:kern w:val="44"/>
                <w:sz w:val="28"/>
                <w:szCs w:val="28"/>
                <w:shd w:val="clear" w:color="auto" w:fill="FFFFFF"/>
              </w:rPr>
              <w:t xml:space="preserve">9  </w:t>
            </w:r>
            <w:r w:rsidR="00773CB0" w:rsidRPr="00D4213C">
              <w:rPr>
                <w:rStyle w:val="aa"/>
                <w:rFonts w:asciiTheme="minorEastAsia" w:hAnsiTheme="minorEastAsia" w:cs="Times New Roman" w:hint="eastAsia"/>
                <w:bCs/>
                <w:noProof/>
                <w:spacing w:val="4"/>
                <w:kern w:val="44"/>
                <w:sz w:val="28"/>
                <w:szCs w:val="28"/>
                <w:shd w:val="clear" w:color="auto" w:fill="FFFFFF"/>
              </w:rPr>
              <w:t>消防电气</w:t>
            </w:r>
            <w:r w:rsidR="00773CB0" w:rsidRPr="00D4213C">
              <w:rPr>
                <w:rFonts w:asciiTheme="minorEastAsia" w:hAnsiTheme="minorEastAsia"/>
                <w:noProof/>
                <w:webHidden/>
                <w:sz w:val="28"/>
                <w:szCs w:val="28"/>
              </w:rPr>
              <w:tab/>
            </w:r>
            <w:r w:rsidR="00773CB0" w:rsidRPr="00D4213C">
              <w:rPr>
                <w:rFonts w:asciiTheme="minorEastAsia" w:hAnsiTheme="minorEastAsia"/>
                <w:noProof/>
                <w:webHidden/>
                <w:sz w:val="28"/>
                <w:szCs w:val="28"/>
              </w:rPr>
              <w:fldChar w:fldCharType="begin"/>
            </w:r>
            <w:r w:rsidR="00773CB0" w:rsidRPr="00D4213C">
              <w:rPr>
                <w:rFonts w:asciiTheme="minorEastAsia" w:hAnsiTheme="minorEastAsia"/>
                <w:noProof/>
                <w:webHidden/>
                <w:sz w:val="28"/>
                <w:szCs w:val="28"/>
              </w:rPr>
              <w:instrText xml:space="preserve"> PAGEREF _Toc38890435 \h </w:instrText>
            </w:r>
            <w:r w:rsidR="00773CB0" w:rsidRPr="00D4213C">
              <w:rPr>
                <w:rFonts w:asciiTheme="minorEastAsia" w:hAnsiTheme="minorEastAsia"/>
                <w:noProof/>
                <w:webHidden/>
                <w:sz w:val="28"/>
                <w:szCs w:val="28"/>
              </w:rPr>
            </w:r>
            <w:r w:rsidR="00773CB0" w:rsidRPr="00D4213C">
              <w:rPr>
                <w:rFonts w:asciiTheme="minorEastAsia" w:hAnsiTheme="minorEastAsia"/>
                <w:noProof/>
                <w:webHidden/>
                <w:sz w:val="28"/>
                <w:szCs w:val="28"/>
              </w:rPr>
              <w:fldChar w:fldCharType="separate"/>
            </w:r>
            <w:r w:rsidR="00D4213C">
              <w:rPr>
                <w:rFonts w:asciiTheme="minorEastAsia" w:hAnsiTheme="minorEastAsia"/>
                <w:noProof/>
                <w:webHidden/>
                <w:sz w:val="28"/>
                <w:szCs w:val="28"/>
              </w:rPr>
              <w:t>17</w:t>
            </w:r>
            <w:r w:rsidR="00773CB0" w:rsidRPr="00D4213C">
              <w:rPr>
                <w:rFonts w:asciiTheme="minorEastAsia" w:hAnsiTheme="minorEastAsia"/>
                <w:noProof/>
                <w:webHidden/>
                <w:sz w:val="28"/>
                <w:szCs w:val="28"/>
              </w:rPr>
              <w:fldChar w:fldCharType="end"/>
            </w:r>
          </w:hyperlink>
        </w:p>
        <w:p w:rsidR="00B765F8" w:rsidRPr="00D4213C" w:rsidRDefault="00DA4FC4">
          <w:pPr>
            <w:pStyle w:val="20"/>
            <w:tabs>
              <w:tab w:val="right" w:leader="dot" w:pos="8296"/>
            </w:tabs>
            <w:rPr>
              <w:rFonts w:asciiTheme="minorEastAsia" w:hAnsiTheme="minorEastAsia"/>
              <w:noProof/>
              <w:sz w:val="28"/>
              <w:szCs w:val="28"/>
            </w:rPr>
          </w:pPr>
          <w:hyperlink w:anchor="_Toc38890436" w:history="1">
            <w:r w:rsidR="00773CB0" w:rsidRPr="00D4213C">
              <w:rPr>
                <w:rStyle w:val="aa"/>
                <w:rFonts w:asciiTheme="minorEastAsia" w:hAnsiTheme="minorEastAsia"/>
                <w:bCs/>
                <w:noProof/>
                <w:sz w:val="28"/>
                <w:szCs w:val="28"/>
              </w:rPr>
              <w:t>9.1</w:t>
            </w:r>
            <w:r w:rsidR="00773CB0" w:rsidRPr="00D4213C">
              <w:rPr>
                <w:rStyle w:val="aa"/>
                <w:rFonts w:asciiTheme="minorEastAsia" w:hAnsiTheme="minorEastAsia" w:hint="eastAsia"/>
                <w:bCs/>
                <w:noProof/>
                <w:sz w:val="28"/>
                <w:szCs w:val="28"/>
              </w:rPr>
              <w:t>火灾自动报警系统</w:t>
            </w:r>
            <w:r w:rsidR="00773CB0" w:rsidRPr="00D4213C">
              <w:rPr>
                <w:rFonts w:asciiTheme="minorEastAsia" w:hAnsiTheme="minorEastAsia"/>
                <w:noProof/>
                <w:webHidden/>
                <w:sz w:val="28"/>
                <w:szCs w:val="28"/>
              </w:rPr>
              <w:tab/>
            </w:r>
            <w:r w:rsidR="00773CB0" w:rsidRPr="00D4213C">
              <w:rPr>
                <w:rFonts w:asciiTheme="minorEastAsia" w:hAnsiTheme="minorEastAsia"/>
                <w:noProof/>
                <w:webHidden/>
                <w:sz w:val="28"/>
                <w:szCs w:val="28"/>
              </w:rPr>
              <w:fldChar w:fldCharType="begin"/>
            </w:r>
            <w:r w:rsidR="00773CB0" w:rsidRPr="00D4213C">
              <w:rPr>
                <w:rFonts w:asciiTheme="minorEastAsia" w:hAnsiTheme="minorEastAsia"/>
                <w:noProof/>
                <w:webHidden/>
                <w:sz w:val="28"/>
                <w:szCs w:val="28"/>
              </w:rPr>
              <w:instrText xml:space="preserve"> PAGEREF _Toc38890436 \h </w:instrText>
            </w:r>
            <w:r w:rsidR="00773CB0" w:rsidRPr="00D4213C">
              <w:rPr>
                <w:rFonts w:asciiTheme="minorEastAsia" w:hAnsiTheme="minorEastAsia"/>
                <w:noProof/>
                <w:webHidden/>
                <w:sz w:val="28"/>
                <w:szCs w:val="28"/>
              </w:rPr>
            </w:r>
            <w:r w:rsidR="00773CB0" w:rsidRPr="00D4213C">
              <w:rPr>
                <w:rFonts w:asciiTheme="minorEastAsia" w:hAnsiTheme="minorEastAsia"/>
                <w:noProof/>
                <w:webHidden/>
                <w:sz w:val="28"/>
                <w:szCs w:val="28"/>
              </w:rPr>
              <w:fldChar w:fldCharType="separate"/>
            </w:r>
            <w:r w:rsidR="00D4213C">
              <w:rPr>
                <w:rFonts w:asciiTheme="minorEastAsia" w:hAnsiTheme="minorEastAsia"/>
                <w:noProof/>
                <w:webHidden/>
                <w:sz w:val="28"/>
                <w:szCs w:val="28"/>
              </w:rPr>
              <w:t>17</w:t>
            </w:r>
            <w:r w:rsidR="00773CB0" w:rsidRPr="00D4213C">
              <w:rPr>
                <w:rFonts w:asciiTheme="minorEastAsia" w:hAnsiTheme="minorEastAsia"/>
                <w:noProof/>
                <w:webHidden/>
                <w:sz w:val="28"/>
                <w:szCs w:val="28"/>
              </w:rPr>
              <w:fldChar w:fldCharType="end"/>
            </w:r>
          </w:hyperlink>
        </w:p>
        <w:p w:rsidR="00B765F8" w:rsidRPr="00D4213C" w:rsidRDefault="00DA4FC4">
          <w:pPr>
            <w:pStyle w:val="20"/>
            <w:tabs>
              <w:tab w:val="right" w:leader="dot" w:pos="8296"/>
            </w:tabs>
            <w:rPr>
              <w:rFonts w:asciiTheme="minorEastAsia" w:hAnsiTheme="minorEastAsia"/>
              <w:noProof/>
              <w:sz w:val="28"/>
              <w:szCs w:val="28"/>
            </w:rPr>
          </w:pPr>
          <w:hyperlink w:anchor="_Toc38890437" w:history="1">
            <w:r w:rsidR="00773CB0" w:rsidRPr="00D4213C">
              <w:rPr>
                <w:rStyle w:val="aa"/>
                <w:rFonts w:asciiTheme="minorEastAsia" w:hAnsiTheme="minorEastAsia"/>
                <w:bCs/>
                <w:noProof/>
                <w:sz w:val="28"/>
                <w:szCs w:val="28"/>
              </w:rPr>
              <w:t xml:space="preserve">9.2 </w:t>
            </w:r>
            <w:r w:rsidR="00773CB0" w:rsidRPr="00D4213C">
              <w:rPr>
                <w:rStyle w:val="aa"/>
                <w:rFonts w:asciiTheme="minorEastAsia" w:hAnsiTheme="minorEastAsia" w:hint="eastAsia"/>
                <w:bCs/>
                <w:noProof/>
                <w:sz w:val="28"/>
                <w:szCs w:val="28"/>
              </w:rPr>
              <w:t>消防通信</w:t>
            </w:r>
            <w:r w:rsidR="00773CB0" w:rsidRPr="00D4213C">
              <w:rPr>
                <w:rFonts w:asciiTheme="minorEastAsia" w:hAnsiTheme="minorEastAsia"/>
                <w:noProof/>
                <w:webHidden/>
                <w:sz w:val="28"/>
                <w:szCs w:val="28"/>
              </w:rPr>
              <w:tab/>
            </w:r>
            <w:r w:rsidR="00773CB0" w:rsidRPr="00D4213C">
              <w:rPr>
                <w:rFonts w:asciiTheme="minorEastAsia" w:hAnsiTheme="minorEastAsia"/>
                <w:noProof/>
                <w:webHidden/>
                <w:sz w:val="28"/>
                <w:szCs w:val="28"/>
              </w:rPr>
              <w:fldChar w:fldCharType="begin"/>
            </w:r>
            <w:r w:rsidR="00773CB0" w:rsidRPr="00D4213C">
              <w:rPr>
                <w:rFonts w:asciiTheme="minorEastAsia" w:hAnsiTheme="minorEastAsia"/>
                <w:noProof/>
                <w:webHidden/>
                <w:sz w:val="28"/>
                <w:szCs w:val="28"/>
              </w:rPr>
              <w:instrText xml:space="preserve"> PAGEREF _Toc38890437 \h </w:instrText>
            </w:r>
            <w:r w:rsidR="00773CB0" w:rsidRPr="00D4213C">
              <w:rPr>
                <w:rFonts w:asciiTheme="minorEastAsia" w:hAnsiTheme="minorEastAsia"/>
                <w:noProof/>
                <w:webHidden/>
                <w:sz w:val="28"/>
                <w:szCs w:val="28"/>
              </w:rPr>
            </w:r>
            <w:r w:rsidR="00773CB0" w:rsidRPr="00D4213C">
              <w:rPr>
                <w:rFonts w:asciiTheme="minorEastAsia" w:hAnsiTheme="minorEastAsia"/>
                <w:noProof/>
                <w:webHidden/>
                <w:sz w:val="28"/>
                <w:szCs w:val="28"/>
              </w:rPr>
              <w:fldChar w:fldCharType="separate"/>
            </w:r>
            <w:r w:rsidR="00D4213C">
              <w:rPr>
                <w:rFonts w:asciiTheme="minorEastAsia" w:hAnsiTheme="minorEastAsia"/>
                <w:noProof/>
                <w:webHidden/>
                <w:sz w:val="28"/>
                <w:szCs w:val="28"/>
              </w:rPr>
              <w:t>18</w:t>
            </w:r>
            <w:r w:rsidR="00773CB0" w:rsidRPr="00D4213C">
              <w:rPr>
                <w:rFonts w:asciiTheme="minorEastAsia" w:hAnsiTheme="minorEastAsia"/>
                <w:noProof/>
                <w:webHidden/>
                <w:sz w:val="28"/>
                <w:szCs w:val="28"/>
              </w:rPr>
              <w:fldChar w:fldCharType="end"/>
            </w:r>
          </w:hyperlink>
        </w:p>
        <w:p w:rsidR="00B765F8" w:rsidRPr="00D4213C" w:rsidRDefault="00DA4FC4">
          <w:pPr>
            <w:pStyle w:val="20"/>
            <w:tabs>
              <w:tab w:val="right" w:leader="dot" w:pos="8296"/>
            </w:tabs>
            <w:rPr>
              <w:rFonts w:asciiTheme="minorEastAsia" w:hAnsiTheme="minorEastAsia"/>
              <w:noProof/>
              <w:sz w:val="28"/>
              <w:szCs w:val="28"/>
            </w:rPr>
          </w:pPr>
          <w:hyperlink w:anchor="_Toc38890438" w:history="1">
            <w:r w:rsidR="00773CB0" w:rsidRPr="00D4213C">
              <w:rPr>
                <w:rStyle w:val="aa"/>
                <w:rFonts w:asciiTheme="minorEastAsia" w:hAnsiTheme="minorEastAsia"/>
                <w:bCs/>
                <w:noProof/>
                <w:sz w:val="28"/>
                <w:szCs w:val="28"/>
              </w:rPr>
              <w:t xml:space="preserve">9.3 </w:t>
            </w:r>
            <w:r w:rsidR="00773CB0" w:rsidRPr="00D4213C">
              <w:rPr>
                <w:rStyle w:val="aa"/>
                <w:rFonts w:asciiTheme="minorEastAsia" w:hAnsiTheme="minorEastAsia" w:hint="eastAsia"/>
                <w:bCs/>
                <w:noProof/>
                <w:sz w:val="28"/>
                <w:szCs w:val="28"/>
              </w:rPr>
              <w:t>消防配电与应急照明</w:t>
            </w:r>
            <w:r w:rsidR="00773CB0" w:rsidRPr="00D4213C">
              <w:rPr>
                <w:rFonts w:asciiTheme="minorEastAsia" w:hAnsiTheme="minorEastAsia"/>
                <w:noProof/>
                <w:webHidden/>
                <w:sz w:val="28"/>
                <w:szCs w:val="28"/>
              </w:rPr>
              <w:tab/>
            </w:r>
            <w:r w:rsidR="00773CB0" w:rsidRPr="00D4213C">
              <w:rPr>
                <w:rFonts w:asciiTheme="minorEastAsia" w:hAnsiTheme="minorEastAsia"/>
                <w:noProof/>
                <w:webHidden/>
                <w:sz w:val="28"/>
                <w:szCs w:val="28"/>
              </w:rPr>
              <w:fldChar w:fldCharType="begin"/>
            </w:r>
            <w:r w:rsidR="00773CB0" w:rsidRPr="00D4213C">
              <w:rPr>
                <w:rFonts w:asciiTheme="minorEastAsia" w:hAnsiTheme="minorEastAsia"/>
                <w:noProof/>
                <w:webHidden/>
                <w:sz w:val="28"/>
                <w:szCs w:val="28"/>
              </w:rPr>
              <w:instrText xml:space="preserve"> PAGEREF _Toc38890438 \h </w:instrText>
            </w:r>
            <w:r w:rsidR="00773CB0" w:rsidRPr="00D4213C">
              <w:rPr>
                <w:rFonts w:asciiTheme="minorEastAsia" w:hAnsiTheme="minorEastAsia"/>
                <w:noProof/>
                <w:webHidden/>
                <w:sz w:val="28"/>
                <w:szCs w:val="28"/>
              </w:rPr>
            </w:r>
            <w:r w:rsidR="00773CB0" w:rsidRPr="00D4213C">
              <w:rPr>
                <w:rFonts w:asciiTheme="minorEastAsia" w:hAnsiTheme="minorEastAsia"/>
                <w:noProof/>
                <w:webHidden/>
                <w:sz w:val="28"/>
                <w:szCs w:val="28"/>
              </w:rPr>
              <w:fldChar w:fldCharType="separate"/>
            </w:r>
            <w:r w:rsidR="00D4213C">
              <w:rPr>
                <w:rFonts w:asciiTheme="minorEastAsia" w:hAnsiTheme="minorEastAsia"/>
                <w:noProof/>
                <w:webHidden/>
                <w:sz w:val="28"/>
                <w:szCs w:val="28"/>
              </w:rPr>
              <w:t>19</w:t>
            </w:r>
            <w:r w:rsidR="00773CB0" w:rsidRPr="00D4213C">
              <w:rPr>
                <w:rFonts w:asciiTheme="minorEastAsia" w:hAnsiTheme="minorEastAsia"/>
                <w:noProof/>
                <w:webHidden/>
                <w:sz w:val="28"/>
                <w:szCs w:val="28"/>
              </w:rPr>
              <w:fldChar w:fldCharType="end"/>
            </w:r>
          </w:hyperlink>
        </w:p>
        <w:p w:rsidR="00B765F8" w:rsidRPr="00D4213C" w:rsidRDefault="00DA4FC4">
          <w:pPr>
            <w:pStyle w:val="11"/>
            <w:rPr>
              <w:rFonts w:asciiTheme="minorEastAsia" w:hAnsiTheme="minorEastAsia"/>
              <w:noProof/>
              <w:sz w:val="28"/>
              <w:szCs w:val="28"/>
            </w:rPr>
          </w:pPr>
          <w:hyperlink w:anchor="_Toc38890439" w:history="1">
            <w:r w:rsidR="00773CB0" w:rsidRPr="00D4213C">
              <w:rPr>
                <w:rStyle w:val="aa"/>
                <w:rFonts w:asciiTheme="minorEastAsia" w:hAnsiTheme="minorEastAsia" w:cs="Times New Roman" w:hint="eastAsia"/>
                <w:bCs/>
                <w:noProof/>
                <w:spacing w:val="4"/>
                <w:kern w:val="44"/>
                <w:sz w:val="28"/>
                <w:szCs w:val="28"/>
                <w:shd w:val="clear" w:color="auto" w:fill="FFFFFF"/>
              </w:rPr>
              <w:t>标准用词用语说明</w:t>
            </w:r>
            <w:r w:rsidR="00773CB0" w:rsidRPr="00D4213C">
              <w:rPr>
                <w:rFonts w:asciiTheme="minorEastAsia" w:hAnsiTheme="minorEastAsia"/>
                <w:noProof/>
                <w:webHidden/>
                <w:sz w:val="28"/>
                <w:szCs w:val="28"/>
              </w:rPr>
              <w:tab/>
            </w:r>
            <w:r w:rsidR="00773CB0" w:rsidRPr="00D4213C">
              <w:rPr>
                <w:rFonts w:asciiTheme="minorEastAsia" w:hAnsiTheme="minorEastAsia"/>
                <w:noProof/>
                <w:webHidden/>
                <w:sz w:val="28"/>
                <w:szCs w:val="28"/>
              </w:rPr>
              <w:fldChar w:fldCharType="begin"/>
            </w:r>
            <w:r w:rsidR="00773CB0" w:rsidRPr="00D4213C">
              <w:rPr>
                <w:rFonts w:asciiTheme="minorEastAsia" w:hAnsiTheme="minorEastAsia"/>
                <w:noProof/>
                <w:webHidden/>
                <w:sz w:val="28"/>
                <w:szCs w:val="28"/>
              </w:rPr>
              <w:instrText xml:space="preserve"> PAGEREF _Toc38890439 \h </w:instrText>
            </w:r>
            <w:r w:rsidR="00773CB0" w:rsidRPr="00D4213C">
              <w:rPr>
                <w:rFonts w:asciiTheme="minorEastAsia" w:hAnsiTheme="minorEastAsia"/>
                <w:noProof/>
                <w:webHidden/>
                <w:sz w:val="28"/>
                <w:szCs w:val="28"/>
              </w:rPr>
            </w:r>
            <w:r w:rsidR="00773CB0" w:rsidRPr="00D4213C">
              <w:rPr>
                <w:rFonts w:asciiTheme="minorEastAsia" w:hAnsiTheme="minorEastAsia"/>
                <w:noProof/>
                <w:webHidden/>
                <w:sz w:val="28"/>
                <w:szCs w:val="28"/>
              </w:rPr>
              <w:fldChar w:fldCharType="separate"/>
            </w:r>
            <w:r w:rsidR="00D4213C">
              <w:rPr>
                <w:rFonts w:asciiTheme="minorEastAsia" w:hAnsiTheme="minorEastAsia"/>
                <w:noProof/>
                <w:webHidden/>
                <w:sz w:val="28"/>
                <w:szCs w:val="28"/>
              </w:rPr>
              <w:t>21</w:t>
            </w:r>
            <w:r w:rsidR="00773CB0" w:rsidRPr="00D4213C">
              <w:rPr>
                <w:rFonts w:asciiTheme="minorEastAsia" w:hAnsiTheme="minorEastAsia"/>
                <w:noProof/>
                <w:webHidden/>
                <w:sz w:val="28"/>
                <w:szCs w:val="28"/>
              </w:rPr>
              <w:fldChar w:fldCharType="end"/>
            </w:r>
          </w:hyperlink>
        </w:p>
        <w:p w:rsidR="00B765F8" w:rsidRDefault="00DA4FC4">
          <w:pPr>
            <w:pStyle w:val="11"/>
            <w:rPr>
              <w:rStyle w:val="aa"/>
              <w:rFonts w:asciiTheme="minorEastAsia" w:hAnsiTheme="minorEastAsia"/>
              <w:noProof/>
              <w:sz w:val="28"/>
              <w:szCs w:val="28"/>
            </w:rPr>
          </w:pPr>
          <w:hyperlink w:anchor="_Toc38890440" w:history="1">
            <w:r w:rsidR="00773CB0" w:rsidRPr="00D4213C">
              <w:rPr>
                <w:rStyle w:val="aa"/>
                <w:rFonts w:asciiTheme="minorEastAsia" w:hAnsiTheme="minorEastAsia" w:cs="Times New Roman" w:hint="eastAsia"/>
                <w:bCs/>
                <w:noProof/>
                <w:spacing w:val="4"/>
                <w:kern w:val="44"/>
                <w:sz w:val="28"/>
                <w:szCs w:val="28"/>
                <w:shd w:val="clear" w:color="auto" w:fill="FFFFFF"/>
              </w:rPr>
              <w:t>引用标准名录</w:t>
            </w:r>
            <w:r w:rsidR="00773CB0" w:rsidRPr="00D4213C">
              <w:rPr>
                <w:rFonts w:asciiTheme="minorEastAsia" w:hAnsiTheme="minorEastAsia"/>
                <w:noProof/>
                <w:webHidden/>
                <w:sz w:val="28"/>
                <w:szCs w:val="28"/>
              </w:rPr>
              <w:tab/>
            </w:r>
            <w:r w:rsidR="00773CB0" w:rsidRPr="00D4213C">
              <w:rPr>
                <w:rFonts w:asciiTheme="minorEastAsia" w:hAnsiTheme="minorEastAsia"/>
                <w:noProof/>
                <w:webHidden/>
                <w:sz w:val="28"/>
                <w:szCs w:val="28"/>
              </w:rPr>
              <w:fldChar w:fldCharType="begin"/>
            </w:r>
            <w:r w:rsidR="00773CB0" w:rsidRPr="00D4213C">
              <w:rPr>
                <w:rFonts w:asciiTheme="minorEastAsia" w:hAnsiTheme="minorEastAsia"/>
                <w:noProof/>
                <w:webHidden/>
                <w:sz w:val="28"/>
                <w:szCs w:val="28"/>
              </w:rPr>
              <w:instrText xml:space="preserve"> PAGEREF _Toc38890440 \h </w:instrText>
            </w:r>
            <w:r w:rsidR="00773CB0" w:rsidRPr="00D4213C">
              <w:rPr>
                <w:rFonts w:asciiTheme="minorEastAsia" w:hAnsiTheme="minorEastAsia"/>
                <w:noProof/>
                <w:webHidden/>
                <w:sz w:val="28"/>
                <w:szCs w:val="28"/>
              </w:rPr>
            </w:r>
            <w:r w:rsidR="00773CB0" w:rsidRPr="00D4213C">
              <w:rPr>
                <w:rFonts w:asciiTheme="minorEastAsia" w:hAnsiTheme="minorEastAsia"/>
                <w:noProof/>
                <w:webHidden/>
                <w:sz w:val="28"/>
                <w:szCs w:val="28"/>
              </w:rPr>
              <w:fldChar w:fldCharType="separate"/>
            </w:r>
            <w:r w:rsidR="00D4213C">
              <w:rPr>
                <w:rFonts w:asciiTheme="minorEastAsia" w:hAnsiTheme="minorEastAsia"/>
                <w:noProof/>
                <w:webHidden/>
                <w:sz w:val="28"/>
                <w:szCs w:val="28"/>
              </w:rPr>
              <w:t>22</w:t>
            </w:r>
            <w:r w:rsidR="00773CB0" w:rsidRPr="00D4213C">
              <w:rPr>
                <w:rFonts w:asciiTheme="minorEastAsia" w:hAnsiTheme="minorEastAsia"/>
                <w:noProof/>
                <w:webHidden/>
                <w:sz w:val="28"/>
                <w:szCs w:val="28"/>
              </w:rPr>
              <w:fldChar w:fldCharType="end"/>
            </w:r>
          </w:hyperlink>
        </w:p>
        <w:p w:rsidR="00B765F8" w:rsidRPr="00D4213C" w:rsidRDefault="005C3538">
          <w:pPr>
            <w:pStyle w:val="11"/>
            <w:rPr>
              <w:rFonts w:asciiTheme="minorEastAsia" w:hAnsiTheme="minorEastAsia"/>
              <w:noProof/>
              <w:sz w:val="28"/>
              <w:szCs w:val="28"/>
            </w:rPr>
          </w:pPr>
          <w:r>
            <w:rPr>
              <w:rFonts w:asciiTheme="minorEastAsia" w:hAnsiTheme="minorEastAsia" w:hint="eastAsia"/>
              <w:noProof/>
              <w:sz w:val="28"/>
              <w:szCs w:val="28"/>
            </w:rPr>
            <w:t>条文说明</w:t>
          </w:r>
          <w:r w:rsidR="00773CB0" w:rsidRPr="00D4213C">
            <w:rPr>
              <w:rFonts w:asciiTheme="minorEastAsia" w:hAnsiTheme="minorEastAsia"/>
              <w:noProof/>
              <w:webHidden/>
              <w:sz w:val="28"/>
              <w:szCs w:val="28"/>
            </w:rPr>
            <w:tab/>
          </w:r>
          <w:r w:rsidR="00773CB0" w:rsidRPr="00D4213C">
            <w:rPr>
              <w:rFonts w:asciiTheme="minorEastAsia" w:hAnsiTheme="minorEastAsia"/>
              <w:noProof/>
              <w:webHidden/>
              <w:sz w:val="28"/>
              <w:szCs w:val="28"/>
            </w:rPr>
            <w:fldChar w:fldCharType="begin"/>
          </w:r>
          <w:r w:rsidR="00773CB0" w:rsidRPr="00D4213C">
            <w:rPr>
              <w:rFonts w:asciiTheme="minorEastAsia" w:hAnsiTheme="minorEastAsia"/>
              <w:noProof/>
              <w:webHidden/>
              <w:sz w:val="28"/>
              <w:szCs w:val="28"/>
            </w:rPr>
            <w:instrText xml:space="preserve"> PAGEREF _Toc38890440 \h </w:instrText>
          </w:r>
          <w:r w:rsidR="00773CB0" w:rsidRPr="00D4213C">
            <w:rPr>
              <w:rFonts w:asciiTheme="minorEastAsia" w:hAnsiTheme="minorEastAsia"/>
              <w:noProof/>
              <w:webHidden/>
              <w:sz w:val="28"/>
              <w:szCs w:val="28"/>
            </w:rPr>
          </w:r>
          <w:r w:rsidR="00773CB0" w:rsidRPr="00D4213C">
            <w:rPr>
              <w:rFonts w:asciiTheme="minorEastAsia" w:hAnsiTheme="minorEastAsia"/>
              <w:noProof/>
              <w:webHidden/>
              <w:sz w:val="28"/>
              <w:szCs w:val="28"/>
            </w:rPr>
            <w:fldChar w:fldCharType="separate"/>
          </w:r>
          <w:r w:rsidR="00D4213C">
            <w:rPr>
              <w:rFonts w:asciiTheme="minorEastAsia" w:hAnsiTheme="minorEastAsia"/>
              <w:noProof/>
              <w:webHidden/>
              <w:sz w:val="28"/>
              <w:szCs w:val="28"/>
            </w:rPr>
            <w:t>22</w:t>
          </w:r>
          <w:r w:rsidR="00773CB0" w:rsidRPr="00D4213C">
            <w:rPr>
              <w:rFonts w:asciiTheme="minorEastAsia" w:hAnsiTheme="minorEastAsia"/>
              <w:noProof/>
              <w:webHidden/>
              <w:sz w:val="28"/>
              <w:szCs w:val="28"/>
            </w:rPr>
            <w:fldChar w:fldCharType="end"/>
          </w:r>
        </w:p>
        <w:p w:rsidR="00B765F8" w:rsidRPr="00D4213C" w:rsidRDefault="00773CB0">
          <w:pPr>
            <w:pStyle w:val="20"/>
            <w:tabs>
              <w:tab w:val="right" w:leader="dot" w:pos="8296"/>
            </w:tabs>
            <w:rPr>
              <w:rFonts w:ascii="Times New Roman" w:hAnsi="Times New Roman" w:cs="Times New Roman"/>
              <w:sz w:val="28"/>
              <w:szCs w:val="28"/>
            </w:rPr>
          </w:pPr>
          <w:r w:rsidRPr="00D75AC1">
            <w:rPr>
              <w:rFonts w:asciiTheme="minorEastAsia" w:hAnsiTheme="minorEastAsia" w:cs="Times New Roman"/>
              <w:sz w:val="28"/>
              <w:szCs w:val="28"/>
            </w:rPr>
            <w:fldChar w:fldCharType="end"/>
          </w:r>
        </w:p>
      </w:sdtContent>
    </w:sdt>
    <w:p w:rsidR="002C0601" w:rsidRPr="00042A33" w:rsidRDefault="002C0601" w:rsidP="002C0601">
      <w:pPr>
        <w:widowControl/>
        <w:jc w:val="center"/>
        <w:rPr>
          <w:rFonts w:ascii="Times New Roman" w:hAnsi="Times New Roman" w:cs="Times New Roman"/>
          <w:sz w:val="40"/>
          <w:szCs w:val="40"/>
        </w:rPr>
        <w:sectPr w:rsidR="002C0601" w:rsidRPr="00042A33" w:rsidSect="008A306B">
          <w:headerReference w:type="default" r:id="rId17"/>
          <w:pgSz w:w="11906" w:h="16838"/>
          <w:pgMar w:top="1440" w:right="1800" w:bottom="1440" w:left="1800" w:header="851" w:footer="992" w:gutter="0"/>
          <w:cols w:space="425"/>
          <w:docGrid w:type="lines" w:linePitch="312"/>
        </w:sectPr>
      </w:pPr>
      <w:bookmarkStart w:id="1" w:name="_Toc15487104"/>
    </w:p>
    <w:p w:rsidR="00B765F8" w:rsidRDefault="00773CB0">
      <w:pPr>
        <w:pStyle w:val="11"/>
        <w:rPr>
          <w:rFonts w:ascii="Times New Roman" w:hAnsi="Times New Roman" w:cs="Times New Roman"/>
          <w:sz w:val="40"/>
          <w:szCs w:val="40"/>
        </w:rPr>
      </w:pPr>
      <w:r w:rsidRPr="00D4213C">
        <w:rPr>
          <w:rFonts w:ascii="Times New Roman" w:hAnsi="Times New Roman" w:cs="Times New Roman"/>
          <w:sz w:val="40"/>
          <w:szCs w:val="40"/>
        </w:rPr>
        <w:lastRenderedPageBreak/>
        <w:t>CONTENTS</w:t>
      </w:r>
    </w:p>
    <w:p w:rsidR="00B765F8" w:rsidRPr="00D4213C" w:rsidRDefault="00773CB0">
      <w:pPr>
        <w:pStyle w:val="11"/>
        <w:rPr>
          <w:rFonts w:ascii="Times New Roman" w:hAnsi="Times New Roman" w:cs="Times New Roman"/>
          <w:noProof/>
          <w:sz w:val="28"/>
          <w:szCs w:val="28"/>
        </w:rPr>
      </w:pPr>
      <w:r w:rsidRPr="00D4213C">
        <w:rPr>
          <w:rFonts w:ascii="Times New Roman" w:hAnsi="Times New Roman" w:cs="Times New Roman"/>
          <w:sz w:val="28"/>
          <w:szCs w:val="28"/>
        </w:rPr>
        <w:fldChar w:fldCharType="begin"/>
      </w:r>
      <w:r w:rsidRPr="00D4213C">
        <w:rPr>
          <w:rFonts w:ascii="Times New Roman" w:hAnsi="Times New Roman" w:cs="Times New Roman"/>
          <w:sz w:val="28"/>
          <w:szCs w:val="28"/>
        </w:rPr>
        <w:instrText xml:space="preserve"> TOC \o "1-3" \h \z \u </w:instrText>
      </w:r>
      <w:r w:rsidRPr="00D4213C">
        <w:rPr>
          <w:rFonts w:ascii="Times New Roman" w:hAnsi="Times New Roman" w:cs="Times New Roman"/>
          <w:sz w:val="28"/>
          <w:szCs w:val="28"/>
        </w:rPr>
        <w:fldChar w:fldCharType="separate"/>
      </w:r>
      <w:hyperlink w:anchor="_Toc38885684" w:history="1"/>
    </w:p>
    <w:p w:rsidR="00B765F8" w:rsidRPr="00D4213C" w:rsidRDefault="00DA4FC4">
      <w:pPr>
        <w:pStyle w:val="11"/>
        <w:rPr>
          <w:rFonts w:ascii="Times New Roman" w:hAnsi="Times New Roman" w:cs="Times New Roman"/>
          <w:noProof/>
          <w:sz w:val="28"/>
          <w:szCs w:val="28"/>
        </w:rPr>
      </w:pPr>
      <w:hyperlink w:anchor="_Toc38885685" w:history="1">
        <w:r w:rsidR="00773CB0" w:rsidRPr="00D4213C">
          <w:rPr>
            <w:rStyle w:val="aa"/>
            <w:rFonts w:ascii="Times New Roman" w:hAnsi="Times New Roman" w:cs="Times New Roman"/>
            <w:bCs/>
            <w:noProof/>
            <w:spacing w:val="4"/>
            <w:kern w:val="44"/>
            <w:sz w:val="28"/>
            <w:szCs w:val="28"/>
            <w:shd w:val="clear" w:color="auto" w:fill="FFFFFF"/>
          </w:rPr>
          <w:t>1  General provisions</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_Toc38885685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773CB0" w:rsidRPr="00D4213C">
          <w:rPr>
            <w:rFonts w:ascii="Times New Roman" w:hAnsi="Times New Roman" w:cs="Times New Roman"/>
            <w:noProof/>
            <w:webHidden/>
            <w:sz w:val="28"/>
            <w:szCs w:val="28"/>
          </w:rPr>
          <w:t>1</w:t>
        </w:r>
        <w:r w:rsidR="00773CB0" w:rsidRPr="00D4213C">
          <w:rPr>
            <w:rFonts w:ascii="Times New Roman" w:hAnsi="Times New Roman" w:cs="Times New Roman"/>
            <w:noProof/>
            <w:webHidden/>
            <w:sz w:val="28"/>
            <w:szCs w:val="28"/>
          </w:rPr>
          <w:fldChar w:fldCharType="end"/>
        </w:r>
      </w:hyperlink>
    </w:p>
    <w:p w:rsidR="00B765F8" w:rsidRPr="00D4213C" w:rsidRDefault="00DA4FC4">
      <w:pPr>
        <w:pStyle w:val="11"/>
        <w:rPr>
          <w:rFonts w:ascii="Times New Roman" w:hAnsi="Times New Roman" w:cs="Times New Roman"/>
          <w:noProof/>
          <w:sz w:val="28"/>
          <w:szCs w:val="28"/>
        </w:rPr>
      </w:pPr>
      <w:hyperlink w:anchor="_Toc38885686" w:history="1">
        <w:r w:rsidR="00773CB0" w:rsidRPr="00D4213C">
          <w:rPr>
            <w:rStyle w:val="aa"/>
            <w:rFonts w:ascii="Times New Roman" w:hAnsi="Times New Roman" w:cs="Times New Roman"/>
            <w:bCs/>
            <w:noProof/>
            <w:spacing w:val="4"/>
            <w:kern w:val="44"/>
            <w:sz w:val="28"/>
            <w:szCs w:val="28"/>
            <w:shd w:val="clear" w:color="auto" w:fill="FFFFFF"/>
          </w:rPr>
          <w:t>2  Terms</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_Toc38885686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773CB0" w:rsidRPr="00D4213C">
          <w:rPr>
            <w:rFonts w:ascii="Times New Roman" w:hAnsi="Times New Roman" w:cs="Times New Roman"/>
            <w:noProof/>
            <w:webHidden/>
            <w:sz w:val="28"/>
            <w:szCs w:val="28"/>
          </w:rPr>
          <w:t>2</w:t>
        </w:r>
        <w:r w:rsidR="00773CB0" w:rsidRPr="00D4213C">
          <w:rPr>
            <w:rFonts w:ascii="Times New Roman" w:hAnsi="Times New Roman" w:cs="Times New Roman"/>
            <w:noProof/>
            <w:webHidden/>
            <w:sz w:val="28"/>
            <w:szCs w:val="28"/>
          </w:rPr>
          <w:fldChar w:fldCharType="end"/>
        </w:r>
      </w:hyperlink>
    </w:p>
    <w:p w:rsidR="00B765F8" w:rsidRPr="00D4213C" w:rsidRDefault="00DA4FC4">
      <w:pPr>
        <w:pStyle w:val="11"/>
        <w:rPr>
          <w:rFonts w:ascii="Times New Roman" w:hAnsi="Times New Roman" w:cs="Times New Roman"/>
          <w:noProof/>
          <w:sz w:val="28"/>
          <w:szCs w:val="28"/>
        </w:rPr>
      </w:pPr>
      <w:hyperlink w:anchor="_Toc38885687" w:history="1">
        <w:r w:rsidR="00773CB0" w:rsidRPr="00D4213C">
          <w:rPr>
            <w:rStyle w:val="aa"/>
            <w:rFonts w:ascii="Times New Roman" w:hAnsi="Times New Roman" w:cs="Times New Roman"/>
            <w:bCs/>
            <w:noProof/>
            <w:spacing w:val="4"/>
            <w:kern w:val="44"/>
            <w:sz w:val="28"/>
            <w:szCs w:val="28"/>
            <w:shd w:val="clear" w:color="auto" w:fill="FFFFFF"/>
          </w:rPr>
          <w:t xml:space="preserve">3 </w:t>
        </w:r>
        <w:r w:rsidR="00B320CF">
          <w:rPr>
            <w:rStyle w:val="aa"/>
            <w:rFonts w:ascii="Times New Roman" w:hAnsi="Times New Roman" w:cs="Times New Roman" w:hint="eastAsia"/>
            <w:bCs/>
            <w:noProof/>
            <w:spacing w:val="4"/>
            <w:kern w:val="44"/>
            <w:sz w:val="28"/>
            <w:szCs w:val="28"/>
            <w:shd w:val="clear" w:color="auto" w:fill="FFFFFF"/>
          </w:rPr>
          <w:t xml:space="preserve"> </w:t>
        </w:r>
        <w:r w:rsidR="00B320CF" w:rsidRPr="00B320CF">
          <w:rPr>
            <w:rStyle w:val="aa"/>
            <w:rFonts w:ascii="Times New Roman" w:hAnsi="Times New Roman" w:cs="Times New Roman"/>
            <w:bCs/>
            <w:noProof/>
            <w:spacing w:val="4"/>
            <w:kern w:val="44"/>
            <w:sz w:val="28"/>
            <w:szCs w:val="28"/>
            <w:shd w:val="clear" w:color="auto" w:fill="FFFFFF"/>
          </w:rPr>
          <w:t>Classification of</w:t>
        </w:r>
        <w:r w:rsidR="00773CB0" w:rsidRPr="00D4213C">
          <w:rPr>
            <w:rStyle w:val="aa"/>
            <w:rFonts w:ascii="Times New Roman" w:hAnsi="Times New Roman" w:cs="Times New Roman"/>
            <w:bCs/>
            <w:noProof/>
            <w:spacing w:val="4"/>
            <w:kern w:val="44"/>
            <w:sz w:val="28"/>
            <w:szCs w:val="28"/>
            <w:shd w:val="clear" w:color="auto" w:fill="FFFFFF"/>
          </w:rPr>
          <w:t xml:space="preserve"> </w:t>
        </w:r>
        <w:r w:rsidR="00B320CF">
          <w:rPr>
            <w:rStyle w:val="aa"/>
            <w:rFonts w:ascii="Times New Roman" w:hAnsi="Times New Roman" w:cs="Times New Roman" w:hint="eastAsia"/>
            <w:bCs/>
            <w:noProof/>
            <w:spacing w:val="4"/>
            <w:kern w:val="44"/>
            <w:sz w:val="28"/>
            <w:szCs w:val="28"/>
            <w:shd w:val="clear" w:color="auto" w:fill="FFFFFF"/>
          </w:rPr>
          <w:t>f</w:t>
        </w:r>
        <w:r w:rsidR="00773CB0" w:rsidRPr="00D4213C">
          <w:rPr>
            <w:rStyle w:val="aa"/>
            <w:rFonts w:ascii="Times New Roman" w:hAnsi="Times New Roman" w:cs="Times New Roman"/>
            <w:bCs/>
            <w:noProof/>
            <w:spacing w:val="4"/>
            <w:kern w:val="44"/>
            <w:sz w:val="28"/>
            <w:szCs w:val="28"/>
            <w:shd w:val="clear" w:color="auto" w:fill="FFFFFF"/>
          </w:rPr>
          <w:t>ire hazards and fire resistance class</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_Toc38885687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773CB0" w:rsidRPr="00D4213C">
          <w:rPr>
            <w:rFonts w:ascii="Times New Roman" w:hAnsi="Times New Roman" w:cs="Times New Roman"/>
            <w:noProof/>
            <w:webHidden/>
            <w:sz w:val="28"/>
            <w:szCs w:val="28"/>
          </w:rPr>
          <w:t>3</w:t>
        </w:r>
        <w:r w:rsidR="00773CB0" w:rsidRPr="00D4213C">
          <w:rPr>
            <w:rFonts w:ascii="Times New Roman" w:hAnsi="Times New Roman" w:cs="Times New Roman"/>
            <w:noProof/>
            <w:webHidden/>
            <w:sz w:val="28"/>
            <w:szCs w:val="28"/>
          </w:rPr>
          <w:fldChar w:fldCharType="end"/>
        </w:r>
      </w:hyperlink>
    </w:p>
    <w:p w:rsidR="002C0601" w:rsidRPr="00D4213C" w:rsidRDefault="00DA4FC4" w:rsidP="002C0601">
      <w:pPr>
        <w:pStyle w:val="20"/>
        <w:tabs>
          <w:tab w:val="right" w:leader="dot" w:pos="8296"/>
        </w:tabs>
        <w:rPr>
          <w:rFonts w:ascii="Times New Roman" w:hAnsi="Times New Roman" w:cs="Times New Roman"/>
          <w:noProof/>
          <w:sz w:val="28"/>
          <w:szCs w:val="28"/>
        </w:rPr>
      </w:pPr>
      <w:hyperlink w:anchor="_Toc38885688" w:history="1">
        <w:r w:rsidR="00773CB0" w:rsidRPr="00D4213C">
          <w:rPr>
            <w:rStyle w:val="aa"/>
            <w:rFonts w:ascii="Times New Roman" w:hAnsi="Times New Roman" w:cs="Times New Roman"/>
            <w:bCs/>
            <w:noProof/>
            <w:sz w:val="28"/>
            <w:szCs w:val="28"/>
          </w:rPr>
          <w:t>3.1  Classification of fire hazards</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_Toc38885688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773CB0" w:rsidRPr="00D4213C">
          <w:rPr>
            <w:rFonts w:ascii="Times New Roman" w:hAnsi="Times New Roman" w:cs="Times New Roman"/>
            <w:noProof/>
            <w:webHidden/>
            <w:sz w:val="28"/>
            <w:szCs w:val="28"/>
          </w:rPr>
          <w:t>3</w:t>
        </w:r>
        <w:r w:rsidR="00773CB0" w:rsidRPr="00D4213C">
          <w:rPr>
            <w:rFonts w:ascii="Times New Roman" w:hAnsi="Times New Roman" w:cs="Times New Roman"/>
            <w:noProof/>
            <w:webHidden/>
            <w:sz w:val="28"/>
            <w:szCs w:val="28"/>
          </w:rPr>
          <w:fldChar w:fldCharType="end"/>
        </w:r>
      </w:hyperlink>
    </w:p>
    <w:p w:rsidR="002C0601" w:rsidRPr="00D4213C" w:rsidRDefault="00DA4FC4" w:rsidP="002C0601">
      <w:pPr>
        <w:pStyle w:val="20"/>
        <w:tabs>
          <w:tab w:val="right" w:leader="dot" w:pos="8296"/>
        </w:tabs>
        <w:rPr>
          <w:rFonts w:ascii="Times New Roman" w:hAnsi="Times New Roman" w:cs="Times New Roman"/>
          <w:noProof/>
          <w:sz w:val="28"/>
          <w:szCs w:val="28"/>
        </w:rPr>
      </w:pPr>
      <w:hyperlink w:anchor="_Toc38885689" w:history="1">
        <w:r w:rsidR="00773CB0" w:rsidRPr="00D4213C">
          <w:rPr>
            <w:rStyle w:val="aa"/>
            <w:rFonts w:ascii="Times New Roman" w:hAnsi="Times New Roman" w:cs="Times New Roman"/>
            <w:bCs/>
            <w:noProof/>
            <w:sz w:val="28"/>
            <w:szCs w:val="28"/>
          </w:rPr>
          <w:t>3.2  Fire resistance class</w:t>
        </w:r>
        <w:r w:rsidR="00773CB0" w:rsidRPr="00D4213C">
          <w:rPr>
            <w:rFonts w:ascii="Times New Roman" w:hAnsi="Times New Roman" w:cs="Times New Roman"/>
            <w:noProof/>
            <w:webHidden/>
            <w:sz w:val="28"/>
            <w:szCs w:val="28"/>
          </w:rPr>
          <w:tab/>
        </w:r>
        <w:r w:rsidR="00B81909">
          <w:rPr>
            <w:rFonts w:ascii="Times New Roman" w:hAnsi="Times New Roman" w:cs="Times New Roman" w:hint="eastAsia"/>
            <w:noProof/>
            <w:webHidden/>
            <w:sz w:val="28"/>
            <w:szCs w:val="28"/>
          </w:rPr>
          <w:t>4</w:t>
        </w:r>
      </w:hyperlink>
    </w:p>
    <w:p w:rsidR="00B765F8" w:rsidRPr="00D4213C" w:rsidRDefault="00DA4FC4">
      <w:pPr>
        <w:pStyle w:val="11"/>
        <w:rPr>
          <w:rFonts w:ascii="Times New Roman" w:hAnsi="Times New Roman" w:cs="Times New Roman"/>
          <w:noProof/>
          <w:sz w:val="28"/>
          <w:szCs w:val="28"/>
        </w:rPr>
      </w:pPr>
      <w:hyperlink w:anchor="_Toc38885690" w:history="1">
        <w:r w:rsidR="00773CB0" w:rsidRPr="00D4213C">
          <w:rPr>
            <w:rStyle w:val="aa"/>
            <w:rFonts w:ascii="Times New Roman" w:hAnsi="Times New Roman" w:cs="Times New Roman"/>
            <w:bCs/>
            <w:noProof/>
            <w:spacing w:val="4"/>
            <w:kern w:val="44"/>
            <w:sz w:val="28"/>
            <w:szCs w:val="28"/>
            <w:shd w:val="clear" w:color="auto" w:fill="FFFFFF"/>
          </w:rPr>
          <w:t>4  General layout and plane arrangemen</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_Toc38885690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773CB0" w:rsidRPr="00D4213C">
          <w:rPr>
            <w:rFonts w:ascii="Times New Roman" w:hAnsi="Times New Roman" w:cs="Times New Roman"/>
            <w:noProof/>
            <w:webHidden/>
            <w:sz w:val="28"/>
            <w:szCs w:val="28"/>
          </w:rPr>
          <w:t>5</w:t>
        </w:r>
        <w:r w:rsidR="00773CB0" w:rsidRPr="00D4213C">
          <w:rPr>
            <w:rFonts w:ascii="Times New Roman" w:hAnsi="Times New Roman" w:cs="Times New Roman"/>
            <w:noProof/>
            <w:webHidden/>
            <w:sz w:val="28"/>
            <w:szCs w:val="28"/>
          </w:rPr>
          <w:fldChar w:fldCharType="end"/>
        </w:r>
      </w:hyperlink>
    </w:p>
    <w:p w:rsidR="002C0601" w:rsidRPr="00D4213C" w:rsidRDefault="00DA4FC4" w:rsidP="002C0601">
      <w:pPr>
        <w:pStyle w:val="20"/>
        <w:tabs>
          <w:tab w:val="right" w:leader="dot" w:pos="8296"/>
        </w:tabs>
        <w:rPr>
          <w:rFonts w:ascii="Times New Roman" w:hAnsi="Times New Roman" w:cs="Times New Roman"/>
          <w:noProof/>
          <w:sz w:val="28"/>
          <w:szCs w:val="28"/>
        </w:rPr>
      </w:pPr>
      <w:hyperlink w:anchor="_Toc38885691" w:history="1">
        <w:r w:rsidR="00773CB0" w:rsidRPr="00D4213C">
          <w:rPr>
            <w:rStyle w:val="aa"/>
            <w:rFonts w:ascii="Times New Roman" w:hAnsi="Times New Roman" w:cs="Times New Roman"/>
            <w:bCs/>
            <w:noProof/>
            <w:sz w:val="28"/>
            <w:szCs w:val="28"/>
          </w:rPr>
          <w:t>4.1</w:t>
        </w:r>
        <w:r w:rsidR="00773CB0" w:rsidRPr="00D4213C">
          <w:rPr>
            <w:rFonts w:ascii="Times New Roman" w:hAnsi="Times New Roman" w:cs="Times New Roman"/>
            <w:sz w:val="28"/>
            <w:szCs w:val="28"/>
          </w:rPr>
          <w:t xml:space="preserve">  </w:t>
        </w:r>
        <w:r w:rsidR="00773CB0" w:rsidRPr="00D4213C">
          <w:rPr>
            <w:rStyle w:val="aa"/>
            <w:rFonts w:ascii="Times New Roman" w:hAnsi="Times New Roman" w:cs="Times New Roman"/>
            <w:bCs/>
            <w:noProof/>
            <w:sz w:val="28"/>
            <w:szCs w:val="28"/>
          </w:rPr>
          <w:t>General requirements</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_Toc38885691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773CB0" w:rsidRPr="00D4213C">
          <w:rPr>
            <w:rFonts w:ascii="Times New Roman" w:hAnsi="Times New Roman" w:cs="Times New Roman"/>
            <w:noProof/>
            <w:webHidden/>
            <w:sz w:val="28"/>
            <w:szCs w:val="28"/>
          </w:rPr>
          <w:t>5</w:t>
        </w:r>
        <w:r w:rsidR="00773CB0" w:rsidRPr="00D4213C">
          <w:rPr>
            <w:rFonts w:ascii="Times New Roman" w:hAnsi="Times New Roman" w:cs="Times New Roman"/>
            <w:noProof/>
            <w:webHidden/>
            <w:sz w:val="28"/>
            <w:szCs w:val="28"/>
          </w:rPr>
          <w:fldChar w:fldCharType="end"/>
        </w:r>
      </w:hyperlink>
    </w:p>
    <w:p w:rsidR="002C0601" w:rsidRPr="00D4213C" w:rsidRDefault="00DA4FC4" w:rsidP="002C0601">
      <w:pPr>
        <w:pStyle w:val="20"/>
        <w:tabs>
          <w:tab w:val="right" w:leader="dot" w:pos="8296"/>
        </w:tabs>
        <w:rPr>
          <w:rFonts w:ascii="Times New Roman" w:hAnsi="Times New Roman" w:cs="Times New Roman"/>
          <w:noProof/>
          <w:sz w:val="28"/>
          <w:szCs w:val="28"/>
        </w:rPr>
      </w:pPr>
      <w:hyperlink w:anchor="_Toc38885692" w:history="1">
        <w:r w:rsidR="00773CB0" w:rsidRPr="00D4213C">
          <w:rPr>
            <w:rStyle w:val="aa"/>
            <w:rFonts w:ascii="Times New Roman" w:hAnsi="Times New Roman" w:cs="Times New Roman"/>
            <w:bCs/>
            <w:noProof/>
            <w:sz w:val="28"/>
            <w:szCs w:val="28"/>
          </w:rPr>
          <w:t>4.2</w:t>
        </w:r>
        <w:r w:rsidR="00773CB0" w:rsidRPr="00D4213C">
          <w:rPr>
            <w:rFonts w:ascii="Times New Roman" w:hAnsi="Times New Roman" w:cs="Times New Roman"/>
            <w:sz w:val="28"/>
            <w:szCs w:val="28"/>
          </w:rPr>
          <w:t xml:space="preserve">  </w:t>
        </w:r>
        <w:r w:rsidR="00773CB0" w:rsidRPr="00D4213C">
          <w:rPr>
            <w:rStyle w:val="aa"/>
            <w:rFonts w:ascii="Times New Roman" w:hAnsi="Times New Roman" w:cs="Times New Roman"/>
            <w:bCs/>
            <w:noProof/>
            <w:sz w:val="28"/>
            <w:szCs w:val="28"/>
          </w:rPr>
          <w:t>Fire separation distance</w:t>
        </w:r>
        <w:r w:rsidR="00773CB0" w:rsidRPr="00D4213C">
          <w:rPr>
            <w:rFonts w:ascii="Times New Roman" w:hAnsi="Times New Roman" w:cs="Times New Roman"/>
            <w:noProof/>
            <w:webHidden/>
            <w:sz w:val="28"/>
            <w:szCs w:val="28"/>
          </w:rPr>
          <w:tab/>
        </w:r>
        <w:r w:rsidR="00B81909">
          <w:rPr>
            <w:rFonts w:ascii="Times New Roman" w:hAnsi="Times New Roman" w:cs="Times New Roman" w:hint="eastAsia"/>
            <w:noProof/>
            <w:webHidden/>
            <w:sz w:val="28"/>
            <w:szCs w:val="28"/>
          </w:rPr>
          <w:t>5</w:t>
        </w:r>
      </w:hyperlink>
    </w:p>
    <w:p w:rsidR="002C0601" w:rsidRPr="00D4213C" w:rsidRDefault="00DA4FC4" w:rsidP="002C0601">
      <w:pPr>
        <w:pStyle w:val="20"/>
        <w:tabs>
          <w:tab w:val="right" w:leader="dot" w:pos="8296"/>
        </w:tabs>
        <w:rPr>
          <w:rFonts w:ascii="Times New Roman" w:hAnsi="Times New Roman" w:cs="Times New Roman"/>
          <w:noProof/>
          <w:sz w:val="28"/>
          <w:szCs w:val="28"/>
        </w:rPr>
      </w:pPr>
      <w:hyperlink w:anchor="_Toc38885693" w:history="1">
        <w:r w:rsidR="00773CB0" w:rsidRPr="00D4213C">
          <w:rPr>
            <w:rStyle w:val="aa"/>
            <w:rFonts w:ascii="Times New Roman" w:hAnsi="Times New Roman" w:cs="Times New Roman"/>
            <w:bCs/>
            <w:noProof/>
            <w:sz w:val="28"/>
            <w:szCs w:val="28"/>
          </w:rPr>
          <w:t>4.3</w:t>
        </w:r>
        <w:r w:rsidR="00773CB0" w:rsidRPr="00D4213C">
          <w:rPr>
            <w:rFonts w:ascii="Times New Roman" w:hAnsi="Times New Roman" w:cs="Times New Roman"/>
            <w:sz w:val="28"/>
            <w:szCs w:val="28"/>
          </w:rPr>
          <w:t xml:space="preserve">  </w:t>
        </w:r>
        <w:r w:rsidR="00773CB0" w:rsidRPr="00D4213C">
          <w:rPr>
            <w:rStyle w:val="aa"/>
            <w:rFonts w:ascii="Times New Roman" w:hAnsi="Times New Roman" w:cs="Times New Roman"/>
            <w:bCs/>
            <w:noProof/>
            <w:sz w:val="28"/>
            <w:szCs w:val="28"/>
          </w:rPr>
          <w:t>Fire lane</w:t>
        </w:r>
        <w:r w:rsidR="00773CB0" w:rsidRPr="00D4213C">
          <w:rPr>
            <w:rFonts w:ascii="Times New Roman" w:hAnsi="Times New Roman" w:cs="Times New Roman"/>
            <w:noProof/>
            <w:webHidden/>
            <w:sz w:val="28"/>
            <w:szCs w:val="28"/>
          </w:rPr>
          <w:tab/>
        </w:r>
        <w:r w:rsidR="00B81909">
          <w:rPr>
            <w:rFonts w:ascii="Times New Roman" w:hAnsi="Times New Roman" w:cs="Times New Roman" w:hint="eastAsia"/>
            <w:noProof/>
            <w:webHidden/>
            <w:sz w:val="28"/>
            <w:szCs w:val="28"/>
          </w:rPr>
          <w:t>6</w:t>
        </w:r>
      </w:hyperlink>
    </w:p>
    <w:p w:rsidR="00B765F8" w:rsidRPr="00D4213C" w:rsidRDefault="00DA4FC4">
      <w:pPr>
        <w:pStyle w:val="11"/>
        <w:rPr>
          <w:rFonts w:ascii="Times New Roman" w:hAnsi="Times New Roman" w:cs="Times New Roman"/>
          <w:noProof/>
          <w:sz w:val="28"/>
          <w:szCs w:val="28"/>
        </w:rPr>
      </w:pPr>
      <w:hyperlink w:anchor="_Toc38885694" w:history="1">
        <w:r w:rsidR="00773CB0" w:rsidRPr="00D4213C">
          <w:rPr>
            <w:rStyle w:val="aa"/>
            <w:rFonts w:ascii="Times New Roman" w:hAnsi="Times New Roman" w:cs="Times New Roman"/>
            <w:bCs/>
            <w:noProof/>
            <w:spacing w:val="4"/>
            <w:kern w:val="44"/>
            <w:sz w:val="28"/>
            <w:szCs w:val="28"/>
            <w:shd w:val="clear" w:color="auto" w:fill="FFFFFF"/>
          </w:rPr>
          <w:t>5  Fire compartment and building construction</w:t>
        </w:r>
        <w:r w:rsidR="00773CB0" w:rsidRPr="00D4213C">
          <w:rPr>
            <w:rFonts w:ascii="Times New Roman" w:hAnsi="Times New Roman" w:cs="Times New Roman"/>
            <w:noProof/>
            <w:webHidden/>
            <w:sz w:val="28"/>
            <w:szCs w:val="28"/>
          </w:rPr>
          <w:tab/>
        </w:r>
        <w:r w:rsidR="00B81909">
          <w:rPr>
            <w:rFonts w:ascii="Times New Roman" w:hAnsi="Times New Roman" w:cs="Times New Roman" w:hint="eastAsia"/>
            <w:noProof/>
            <w:webHidden/>
            <w:sz w:val="28"/>
            <w:szCs w:val="28"/>
          </w:rPr>
          <w:t>8</w:t>
        </w:r>
      </w:hyperlink>
    </w:p>
    <w:p w:rsidR="002C0601" w:rsidRPr="00D4213C" w:rsidRDefault="00DA4FC4" w:rsidP="002C0601">
      <w:pPr>
        <w:pStyle w:val="20"/>
        <w:tabs>
          <w:tab w:val="right" w:leader="dot" w:pos="8296"/>
        </w:tabs>
        <w:rPr>
          <w:rFonts w:ascii="Times New Roman" w:hAnsi="Times New Roman" w:cs="Times New Roman"/>
          <w:noProof/>
          <w:sz w:val="28"/>
          <w:szCs w:val="28"/>
        </w:rPr>
      </w:pPr>
      <w:hyperlink w:anchor="_Toc38885695" w:history="1">
        <w:r w:rsidR="00773CB0" w:rsidRPr="00D4213C">
          <w:rPr>
            <w:rStyle w:val="aa"/>
            <w:rFonts w:ascii="Times New Roman" w:hAnsi="Times New Roman" w:cs="Times New Roman"/>
            <w:bCs/>
            <w:noProof/>
            <w:sz w:val="28"/>
            <w:szCs w:val="28"/>
          </w:rPr>
          <w:t>5.1</w:t>
        </w:r>
        <w:r w:rsidR="00773CB0" w:rsidRPr="00D4213C">
          <w:rPr>
            <w:rFonts w:ascii="Times New Roman" w:hAnsi="Times New Roman" w:cs="Times New Roman"/>
            <w:sz w:val="28"/>
            <w:szCs w:val="28"/>
          </w:rPr>
          <w:t xml:space="preserve">  </w:t>
        </w:r>
        <w:r w:rsidR="00773CB0" w:rsidRPr="00D4213C">
          <w:rPr>
            <w:rStyle w:val="aa"/>
            <w:rFonts w:ascii="Times New Roman" w:hAnsi="Times New Roman" w:cs="Times New Roman"/>
            <w:bCs/>
            <w:noProof/>
            <w:sz w:val="28"/>
            <w:szCs w:val="28"/>
          </w:rPr>
          <w:t>Fire compartment</w:t>
        </w:r>
        <w:r w:rsidR="00773CB0" w:rsidRPr="00D4213C">
          <w:rPr>
            <w:rFonts w:ascii="Times New Roman" w:hAnsi="Times New Roman" w:cs="Times New Roman"/>
            <w:noProof/>
            <w:webHidden/>
            <w:sz w:val="28"/>
            <w:szCs w:val="28"/>
          </w:rPr>
          <w:tab/>
        </w:r>
        <w:r w:rsidR="00B81909">
          <w:rPr>
            <w:rFonts w:ascii="Times New Roman" w:hAnsi="Times New Roman" w:cs="Times New Roman" w:hint="eastAsia"/>
            <w:noProof/>
            <w:webHidden/>
            <w:sz w:val="28"/>
            <w:szCs w:val="28"/>
          </w:rPr>
          <w:t>8</w:t>
        </w:r>
      </w:hyperlink>
    </w:p>
    <w:p w:rsidR="002C0601" w:rsidRPr="00D4213C" w:rsidRDefault="00DA4FC4" w:rsidP="002C0601">
      <w:pPr>
        <w:pStyle w:val="20"/>
        <w:tabs>
          <w:tab w:val="right" w:leader="dot" w:pos="8296"/>
        </w:tabs>
        <w:rPr>
          <w:rFonts w:ascii="Times New Roman" w:hAnsi="Times New Roman" w:cs="Times New Roman"/>
          <w:noProof/>
          <w:sz w:val="28"/>
          <w:szCs w:val="28"/>
        </w:rPr>
      </w:pPr>
      <w:hyperlink w:anchor="_Toc38885696" w:history="1">
        <w:r w:rsidR="00773CB0" w:rsidRPr="00D4213C">
          <w:rPr>
            <w:rStyle w:val="aa"/>
            <w:rFonts w:ascii="Times New Roman" w:hAnsi="Times New Roman" w:cs="Times New Roman"/>
            <w:bCs/>
            <w:noProof/>
            <w:sz w:val="28"/>
            <w:szCs w:val="28"/>
          </w:rPr>
          <w:t>5.2</w:t>
        </w:r>
        <w:r w:rsidR="00773CB0" w:rsidRPr="00D4213C">
          <w:rPr>
            <w:rFonts w:ascii="Times New Roman" w:hAnsi="Times New Roman" w:cs="Times New Roman"/>
            <w:sz w:val="28"/>
            <w:szCs w:val="28"/>
          </w:rPr>
          <w:t xml:space="preserve">  </w:t>
        </w:r>
        <w:r w:rsidR="00773CB0" w:rsidRPr="00D4213C">
          <w:rPr>
            <w:rStyle w:val="aa"/>
            <w:rFonts w:ascii="Times New Roman" w:hAnsi="Times New Roman" w:cs="Times New Roman"/>
            <w:bCs/>
            <w:noProof/>
            <w:sz w:val="28"/>
            <w:szCs w:val="28"/>
          </w:rPr>
          <w:t>Fire compartmentation and building elements</w:t>
        </w:r>
        <w:r w:rsidR="00773CB0" w:rsidRPr="00D4213C">
          <w:rPr>
            <w:rFonts w:ascii="Times New Roman" w:hAnsi="Times New Roman" w:cs="Times New Roman"/>
            <w:noProof/>
            <w:webHidden/>
            <w:sz w:val="28"/>
            <w:szCs w:val="28"/>
          </w:rPr>
          <w:tab/>
        </w:r>
        <w:r w:rsidR="00B81909">
          <w:rPr>
            <w:rFonts w:ascii="Times New Roman" w:hAnsi="Times New Roman" w:cs="Times New Roman" w:hint="eastAsia"/>
            <w:noProof/>
            <w:webHidden/>
            <w:sz w:val="28"/>
            <w:szCs w:val="28"/>
          </w:rPr>
          <w:t>8</w:t>
        </w:r>
      </w:hyperlink>
    </w:p>
    <w:p w:rsidR="002C0601" w:rsidRPr="00D4213C" w:rsidRDefault="00DA4FC4" w:rsidP="002C0601">
      <w:pPr>
        <w:pStyle w:val="20"/>
        <w:tabs>
          <w:tab w:val="right" w:leader="dot" w:pos="8296"/>
        </w:tabs>
        <w:rPr>
          <w:rFonts w:ascii="Times New Roman" w:hAnsi="Times New Roman" w:cs="Times New Roman"/>
          <w:noProof/>
          <w:sz w:val="28"/>
          <w:szCs w:val="28"/>
        </w:rPr>
      </w:pPr>
      <w:hyperlink w:anchor="_Toc38885697" w:history="1">
        <w:r w:rsidR="00773CB0" w:rsidRPr="00D4213C">
          <w:rPr>
            <w:rStyle w:val="aa"/>
            <w:rFonts w:ascii="Times New Roman" w:hAnsi="Times New Roman" w:cs="Times New Roman"/>
            <w:bCs/>
            <w:noProof/>
            <w:sz w:val="28"/>
            <w:szCs w:val="28"/>
          </w:rPr>
          <w:t>5.3</w:t>
        </w:r>
        <w:r w:rsidR="00773CB0" w:rsidRPr="00D4213C">
          <w:rPr>
            <w:rFonts w:ascii="Times New Roman" w:hAnsi="Times New Roman" w:cs="Times New Roman"/>
            <w:sz w:val="28"/>
            <w:szCs w:val="28"/>
          </w:rPr>
          <w:t xml:space="preserve">  </w:t>
        </w:r>
        <w:r w:rsidR="00773CB0" w:rsidRPr="00D4213C">
          <w:rPr>
            <w:rStyle w:val="aa"/>
            <w:rFonts w:ascii="Times New Roman" w:hAnsi="Times New Roman" w:cs="Times New Roman"/>
            <w:bCs/>
            <w:noProof/>
            <w:sz w:val="28"/>
            <w:szCs w:val="28"/>
          </w:rPr>
          <w:t>Building insulation and interior finishes</w:t>
        </w:r>
        <w:r w:rsidR="00773CB0" w:rsidRPr="00D4213C">
          <w:rPr>
            <w:rFonts w:ascii="Times New Roman" w:hAnsi="Times New Roman" w:cs="Times New Roman"/>
            <w:noProof/>
            <w:webHidden/>
            <w:sz w:val="28"/>
            <w:szCs w:val="28"/>
          </w:rPr>
          <w:tab/>
        </w:r>
        <w:r w:rsidR="00B81909">
          <w:rPr>
            <w:rFonts w:ascii="Times New Roman" w:hAnsi="Times New Roman" w:cs="Times New Roman" w:hint="eastAsia"/>
            <w:noProof/>
            <w:webHidden/>
            <w:sz w:val="28"/>
            <w:szCs w:val="28"/>
          </w:rPr>
          <w:t>9</w:t>
        </w:r>
      </w:hyperlink>
    </w:p>
    <w:p w:rsidR="00B765F8" w:rsidRPr="00D4213C" w:rsidRDefault="00DA4FC4">
      <w:pPr>
        <w:pStyle w:val="11"/>
        <w:rPr>
          <w:rFonts w:ascii="Times New Roman" w:hAnsi="Times New Roman" w:cs="Times New Roman"/>
          <w:noProof/>
          <w:sz w:val="28"/>
          <w:szCs w:val="28"/>
        </w:rPr>
      </w:pPr>
      <w:hyperlink w:anchor="_Toc38885698" w:history="1">
        <w:r w:rsidR="00773CB0" w:rsidRPr="00D4213C">
          <w:rPr>
            <w:rStyle w:val="aa"/>
            <w:rFonts w:ascii="Times New Roman" w:hAnsi="Times New Roman" w:cs="Times New Roman"/>
            <w:bCs/>
            <w:noProof/>
            <w:spacing w:val="4"/>
            <w:kern w:val="44"/>
            <w:sz w:val="28"/>
            <w:szCs w:val="28"/>
            <w:shd w:val="clear" w:color="auto" w:fill="FFFFFF"/>
          </w:rPr>
          <w:t>6  Safe evacuation</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_Toc38885698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773CB0" w:rsidRPr="00D4213C">
          <w:rPr>
            <w:rFonts w:ascii="Times New Roman" w:hAnsi="Times New Roman" w:cs="Times New Roman"/>
            <w:noProof/>
            <w:webHidden/>
            <w:sz w:val="28"/>
            <w:szCs w:val="28"/>
          </w:rPr>
          <w:t>1</w:t>
        </w:r>
        <w:r w:rsidR="00B81909">
          <w:rPr>
            <w:rFonts w:ascii="Times New Roman" w:hAnsi="Times New Roman" w:cs="Times New Roman" w:hint="eastAsia"/>
            <w:noProof/>
            <w:webHidden/>
            <w:sz w:val="28"/>
            <w:szCs w:val="28"/>
          </w:rPr>
          <w:t>0</w:t>
        </w:r>
        <w:r w:rsidR="00773CB0" w:rsidRPr="00D4213C">
          <w:rPr>
            <w:rFonts w:ascii="Times New Roman" w:hAnsi="Times New Roman" w:cs="Times New Roman"/>
            <w:noProof/>
            <w:webHidden/>
            <w:sz w:val="28"/>
            <w:szCs w:val="28"/>
          </w:rPr>
          <w:fldChar w:fldCharType="end"/>
        </w:r>
      </w:hyperlink>
    </w:p>
    <w:p w:rsidR="002C0601" w:rsidRPr="00D4213C" w:rsidRDefault="00DA4FC4" w:rsidP="002C0601">
      <w:pPr>
        <w:pStyle w:val="20"/>
        <w:tabs>
          <w:tab w:val="right" w:leader="dot" w:pos="8296"/>
        </w:tabs>
        <w:rPr>
          <w:rFonts w:ascii="Times New Roman" w:hAnsi="Times New Roman" w:cs="Times New Roman"/>
          <w:noProof/>
          <w:sz w:val="28"/>
          <w:szCs w:val="28"/>
        </w:rPr>
      </w:pPr>
      <w:hyperlink w:anchor="_Toc38885699" w:history="1">
        <w:r w:rsidR="00773CB0" w:rsidRPr="00D4213C">
          <w:rPr>
            <w:rStyle w:val="aa"/>
            <w:rFonts w:ascii="Times New Roman" w:hAnsi="Times New Roman" w:cs="Times New Roman"/>
            <w:bCs/>
            <w:noProof/>
            <w:sz w:val="28"/>
            <w:szCs w:val="28"/>
          </w:rPr>
          <w:t>6.1</w:t>
        </w:r>
        <w:r w:rsidR="00773CB0" w:rsidRPr="00D4213C">
          <w:rPr>
            <w:rFonts w:ascii="Times New Roman" w:hAnsi="Times New Roman" w:cs="Times New Roman"/>
            <w:sz w:val="28"/>
            <w:szCs w:val="28"/>
          </w:rPr>
          <w:t xml:space="preserve">  </w:t>
        </w:r>
        <w:r w:rsidR="00773CB0" w:rsidRPr="00D4213C">
          <w:rPr>
            <w:rStyle w:val="aa"/>
            <w:rFonts w:ascii="Times New Roman" w:hAnsi="Times New Roman" w:cs="Times New Roman"/>
            <w:bCs/>
            <w:noProof/>
            <w:sz w:val="28"/>
            <w:szCs w:val="28"/>
          </w:rPr>
          <w:t>General requirements</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_Toc38885699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773CB0" w:rsidRPr="00D4213C">
          <w:rPr>
            <w:rFonts w:ascii="Times New Roman" w:hAnsi="Times New Roman" w:cs="Times New Roman"/>
            <w:noProof/>
            <w:webHidden/>
            <w:sz w:val="28"/>
            <w:szCs w:val="28"/>
          </w:rPr>
          <w:t>1</w:t>
        </w:r>
        <w:r w:rsidR="00B81909">
          <w:rPr>
            <w:rFonts w:ascii="Times New Roman" w:hAnsi="Times New Roman" w:cs="Times New Roman" w:hint="eastAsia"/>
            <w:noProof/>
            <w:webHidden/>
            <w:sz w:val="28"/>
            <w:szCs w:val="28"/>
          </w:rPr>
          <w:t>0</w:t>
        </w:r>
        <w:r w:rsidR="00773CB0" w:rsidRPr="00D4213C">
          <w:rPr>
            <w:rFonts w:ascii="Times New Roman" w:hAnsi="Times New Roman" w:cs="Times New Roman"/>
            <w:noProof/>
            <w:webHidden/>
            <w:sz w:val="28"/>
            <w:szCs w:val="28"/>
          </w:rPr>
          <w:fldChar w:fldCharType="end"/>
        </w:r>
      </w:hyperlink>
    </w:p>
    <w:p w:rsidR="002C0601" w:rsidRPr="00D4213C" w:rsidRDefault="00DA4FC4" w:rsidP="002C0601">
      <w:pPr>
        <w:pStyle w:val="20"/>
        <w:tabs>
          <w:tab w:val="right" w:leader="dot" w:pos="8296"/>
        </w:tabs>
        <w:rPr>
          <w:rFonts w:ascii="Times New Roman" w:hAnsi="Times New Roman" w:cs="Times New Roman"/>
          <w:noProof/>
          <w:sz w:val="28"/>
          <w:szCs w:val="28"/>
        </w:rPr>
      </w:pPr>
      <w:hyperlink w:anchor="_Toc38885700" w:history="1">
        <w:r w:rsidR="00773CB0" w:rsidRPr="00D4213C">
          <w:rPr>
            <w:rStyle w:val="aa"/>
            <w:rFonts w:ascii="Times New Roman" w:hAnsi="Times New Roman" w:cs="Times New Roman"/>
            <w:bCs/>
            <w:noProof/>
            <w:sz w:val="28"/>
            <w:szCs w:val="28"/>
          </w:rPr>
          <w:t>6.2  Evacuation indicating sign</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_Toc38885700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773CB0" w:rsidRPr="00D4213C">
          <w:rPr>
            <w:rFonts w:ascii="Times New Roman" w:hAnsi="Times New Roman" w:cs="Times New Roman"/>
            <w:noProof/>
            <w:webHidden/>
            <w:sz w:val="28"/>
            <w:szCs w:val="28"/>
          </w:rPr>
          <w:t>1</w:t>
        </w:r>
        <w:r w:rsidR="00B81909">
          <w:rPr>
            <w:rFonts w:ascii="Times New Roman" w:hAnsi="Times New Roman" w:cs="Times New Roman" w:hint="eastAsia"/>
            <w:noProof/>
            <w:webHidden/>
            <w:sz w:val="28"/>
            <w:szCs w:val="28"/>
          </w:rPr>
          <w:t>0</w:t>
        </w:r>
        <w:r w:rsidR="00773CB0" w:rsidRPr="00D4213C">
          <w:rPr>
            <w:rFonts w:ascii="Times New Roman" w:hAnsi="Times New Roman" w:cs="Times New Roman"/>
            <w:noProof/>
            <w:webHidden/>
            <w:sz w:val="28"/>
            <w:szCs w:val="28"/>
          </w:rPr>
          <w:fldChar w:fldCharType="end"/>
        </w:r>
      </w:hyperlink>
    </w:p>
    <w:p w:rsidR="00B765F8" w:rsidRPr="00D4213C" w:rsidRDefault="00DA4FC4">
      <w:pPr>
        <w:pStyle w:val="11"/>
        <w:rPr>
          <w:rFonts w:ascii="Times New Roman" w:hAnsi="Times New Roman" w:cs="Times New Roman"/>
          <w:noProof/>
          <w:sz w:val="28"/>
          <w:szCs w:val="28"/>
        </w:rPr>
      </w:pPr>
      <w:hyperlink w:anchor="_Toc38885701" w:history="1">
        <w:r w:rsidR="00773CB0" w:rsidRPr="00D4213C">
          <w:rPr>
            <w:rStyle w:val="aa"/>
            <w:rFonts w:ascii="Times New Roman" w:hAnsi="Times New Roman" w:cs="Times New Roman"/>
            <w:bCs/>
            <w:noProof/>
            <w:spacing w:val="4"/>
            <w:kern w:val="44"/>
            <w:sz w:val="28"/>
            <w:szCs w:val="28"/>
            <w:shd w:val="clear" w:color="auto" w:fill="FFFFFF"/>
          </w:rPr>
          <w:t>7  Fire water supply and fire-fightingfacilities</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_Toc38885701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773CB0" w:rsidRPr="00D4213C">
          <w:rPr>
            <w:rFonts w:ascii="Times New Roman" w:hAnsi="Times New Roman" w:cs="Times New Roman"/>
            <w:noProof/>
            <w:webHidden/>
            <w:sz w:val="28"/>
            <w:szCs w:val="28"/>
          </w:rPr>
          <w:t>1</w:t>
        </w:r>
        <w:r w:rsidR="00B81909">
          <w:rPr>
            <w:rFonts w:ascii="Times New Roman" w:hAnsi="Times New Roman" w:cs="Times New Roman" w:hint="eastAsia"/>
            <w:noProof/>
            <w:webHidden/>
            <w:sz w:val="28"/>
            <w:szCs w:val="28"/>
          </w:rPr>
          <w:t>1</w:t>
        </w:r>
        <w:r w:rsidR="00773CB0" w:rsidRPr="00D4213C">
          <w:rPr>
            <w:rFonts w:ascii="Times New Roman" w:hAnsi="Times New Roman" w:cs="Times New Roman"/>
            <w:noProof/>
            <w:webHidden/>
            <w:sz w:val="28"/>
            <w:szCs w:val="28"/>
          </w:rPr>
          <w:fldChar w:fldCharType="end"/>
        </w:r>
      </w:hyperlink>
    </w:p>
    <w:p w:rsidR="002C0601" w:rsidRPr="00D4213C" w:rsidRDefault="00DA4FC4" w:rsidP="002C0601">
      <w:pPr>
        <w:pStyle w:val="20"/>
        <w:tabs>
          <w:tab w:val="right" w:leader="dot" w:pos="8296"/>
        </w:tabs>
        <w:rPr>
          <w:rFonts w:ascii="Times New Roman" w:hAnsi="Times New Roman" w:cs="Times New Roman"/>
          <w:noProof/>
          <w:sz w:val="28"/>
          <w:szCs w:val="28"/>
        </w:rPr>
      </w:pPr>
      <w:hyperlink w:anchor="_Toc38885702" w:history="1">
        <w:r w:rsidR="00773CB0" w:rsidRPr="00D4213C">
          <w:rPr>
            <w:rStyle w:val="aa"/>
            <w:rFonts w:ascii="Times New Roman" w:hAnsi="Times New Roman" w:cs="Times New Roman"/>
            <w:bCs/>
            <w:noProof/>
            <w:sz w:val="28"/>
            <w:szCs w:val="28"/>
          </w:rPr>
          <w:t>7.1  General requirements</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_Toc38885702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773CB0" w:rsidRPr="00D4213C">
          <w:rPr>
            <w:rFonts w:ascii="Times New Roman" w:hAnsi="Times New Roman" w:cs="Times New Roman"/>
            <w:noProof/>
            <w:webHidden/>
            <w:sz w:val="28"/>
            <w:szCs w:val="28"/>
          </w:rPr>
          <w:t>1</w:t>
        </w:r>
        <w:r w:rsidR="00B81909">
          <w:rPr>
            <w:rFonts w:ascii="Times New Roman" w:hAnsi="Times New Roman" w:cs="Times New Roman" w:hint="eastAsia"/>
            <w:noProof/>
            <w:webHidden/>
            <w:sz w:val="28"/>
            <w:szCs w:val="28"/>
          </w:rPr>
          <w:t>1</w:t>
        </w:r>
        <w:r w:rsidR="00773CB0" w:rsidRPr="00D4213C">
          <w:rPr>
            <w:rFonts w:ascii="Times New Roman" w:hAnsi="Times New Roman" w:cs="Times New Roman"/>
            <w:noProof/>
            <w:webHidden/>
            <w:sz w:val="28"/>
            <w:szCs w:val="28"/>
          </w:rPr>
          <w:fldChar w:fldCharType="end"/>
        </w:r>
      </w:hyperlink>
    </w:p>
    <w:p w:rsidR="002C0601" w:rsidRPr="00D4213C" w:rsidRDefault="00DA4FC4" w:rsidP="002C0601">
      <w:pPr>
        <w:pStyle w:val="20"/>
        <w:tabs>
          <w:tab w:val="right" w:leader="dot" w:pos="8296"/>
        </w:tabs>
        <w:rPr>
          <w:rFonts w:ascii="Times New Roman" w:hAnsi="Times New Roman" w:cs="Times New Roman"/>
          <w:noProof/>
          <w:sz w:val="28"/>
          <w:szCs w:val="28"/>
        </w:rPr>
      </w:pPr>
      <w:hyperlink w:anchor="_Toc38885703" w:history="1">
        <w:r w:rsidR="00773CB0" w:rsidRPr="00D4213C">
          <w:rPr>
            <w:rStyle w:val="aa"/>
            <w:rFonts w:ascii="Times New Roman" w:hAnsi="Times New Roman" w:cs="Times New Roman"/>
            <w:bCs/>
            <w:noProof/>
            <w:sz w:val="28"/>
            <w:szCs w:val="28"/>
          </w:rPr>
          <w:t>7.2  Outdoor hydrant system</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_Toc38885703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773CB0" w:rsidRPr="00D4213C">
          <w:rPr>
            <w:rFonts w:ascii="Times New Roman" w:hAnsi="Times New Roman" w:cs="Times New Roman"/>
            <w:noProof/>
            <w:webHidden/>
            <w:sz w:val="28"/>
            <w:szCs w:val="28"/>
          </w:rPr>
          <w:t>1</w:t>
        </w:r>
        <w:r w:rsidR="00B81909">
          <w:rPr>
            <w:rFonts w:ascii="Times New Roman" w:hAnsi="Times New Roman" w:cs="Times New Roman" w:hint="eastAsia"/>
            <w:noProof/>
            <w:webHidden/>
            <w:sz w:val="28"/>
            <w:szCs w:val="28"/>
          </w:rPr>
          <w:t>1</w:t>
        </w:r>
        <w:r w:rsidR="00773CB0" w:rsidRPr="00D4213C">
          <w:rPr>
            <w:rFonts w:ascii="Times New Roman" w:hAnsi="Times New Roman" w:cs="Times New Roman"/>
            <w:noProof/>
            <w:webHidden/>
            <w:sz w:val="28"/>
            <w:szCs w:val="28"/>
          </w:rPr>
          <w:fldChar w:fldCharType="end"/>
        </w:r>
      </w:hyperlink>
    </w:p>
    <w:p w:rsidR="002C0601" w:rsidRPr="00D4213C" w:rsidRDefault="00DA4FC4" w:rsidP="002C0601">
      <w:pPr>
        <w:pStyle w:val="20"/>
        <w:tabs>
          <w:tab w:val="right" w:leader="dot" w:pos="8296"/>
        </w:tabs>
        <w:rPr>
          <w:rFonts w:ascii="Times New Roman" w:hAnsi="Times New Roman" w:cs="Times New Roman"/>
          <w:noProof/>
          <w:sz w:val="28"/>
          <w:szCs w:val="28"/>
        </w:rPr>
      </w:pPr>
      <w:hyperlink w:anchor="_Toc38885704" w:history="1">
        <w:r w:rsidR="00773CB0" w:rsidRPr="00D4213C">
          <w:rPr>
            <w:rStyle w:val="aa"/>
            <w:rFonts w:ascii="Times New Roman" w:hAnsi="Times New Roman" w:cs="Times New Roman"/>
            <w:bCs/>
            <w:noProof/>
            <w:sz w:val="28"/>
            <w:szCs w:val="28"/>
          </w:rPr>
          <w:t>7.3  Indoor hydrant system</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_Toc38885704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773CB0" w:rsidRPr="00D4213C">
          <w:rPr>
            <w:rFonts w:ascii="Times New Roman" w:hAnsi="Times New Roman" w:cs="Times New Roman"/>
            <w:noProof/>
            <w:webHidden/>
            <w:sz w:val="28"/>
            <w:szCs w:val="28"/>
          </w:rPr>
          <w:t>1</w:t>
        </w:r>
        <w:r w:rsidR="00B81909">
          <w:rPr>
            <w:rFonts w:ascii="Times New Roman" w:hAnsi="Times New Roman" w:cs="Times New Roman" w:hint="eastAsia"/>
            <w:noProof/>
            <w:webHidden/>
            <w:sz w:val="28"/>
            <w:szCs w:val="28"/>
          </w:rPr>
          <w:t>2</w:t>
        </w:r>
        <w:r w:rsidR="00773CB0" w:rsidRPr="00D4213C">
          <w:rPr>
            <w:rFonts w:ascii="Times New Roman" w:hAnsi="Times New Roman" w:cs="Times New Roman"/>
            <w:noProof/>
            <w:webHidden/>
            <w:sz w:val="28"/>
            <w:szCs w:val="28"/>
          </w:rPr>
          <w:fldChar w:fldCharType="end"/>
        </w:r>
      </w:hyperlink>
    </w:p>
    <w:p w:rsidR="002C0601" w:rsidRPr="00D4213C" w:rsidRDefault="00DA4FC4" w:rsidP="002C0601">
      <w:pPr>
        <w:pStyle w:val="20"/>
        <w:tabs>
          <w:tab w:val="right" w:leader="dot" w:pos="8296"/>
        </w:tabs>
        <w:rPr>
          <w:rFonts w:ascii="Times New Roman" w:hAnsi="Times New Roman" w:cs="Times New Roman"/>
          <w:noProof/>
          <w:sz w:val="28"/>
          <w:szCs w:val="28"/>
        </w:rPr>
      </w:pPr>
      <w:hyperlink w:anchor="_Toc38885705" w:history="1">
        <w:r w:rsidR="00773CB0" w:rsidRPr="00D4213C">
          <w:rPr>
            <w:rStyle w:val="aa"/>
            <w:rFonts w:ascii="Times New Roman" w:hAnsi="Times New Roman" w:cs="Times New Roman"/>
            <w:bCs/>
            <w:noProof/>
            <w:sz w:val="28"/>
            <w:szCs w:val="28"/>
          </w:rPr>
          <w:t>7.4</w:t>
        </w:r>
        <w:r w:rsidR="00773CB0">
          <w:rPr>
            <w:rStyle w:val="aa"/>
            <w:rFonts w:ascii="Times New Roman" w:hAnsi="Times New Roman" w:cs="Times New Roman"/>
            <w:bCs/>
            <w:noProof/>
            <w:sz w:val="28"/>
            <w:szCs w:val="28"/>
          </w:rPr>
          <w:t xml:space="preserve"> </w:t>
        </w:r>
        <w:r w:rsidR="00773CB0" w:rsidRPr="00D4213C">
          <w:rPr>
            <w:rStyle w:val="aa"/>
            <w:rFonts w:ascii="Times New Roman" w:hAnsi="Times New Roman" w:cs="Times New Roman"/>
            <w:bCs/>
            <w:noProof/>
            <w:sz w:val="28"/>
            <w:szCs w:val="28"/>
          </w:rPr>
          <w:t xml:space="preserve"> Automatic fire extinguishing system and other fire-fighting facilities</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_Toc38885705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773CB0" w:rsidRPr="00D4213C">
          <w:rPr>
            <w:rFonts w:ascii="Times New Roman" w:hAnsi="Times New Roman" w:cs="Times New Roman"/>
            <w:noProof/>
            <w:webHidden/>
            <w:sz w:val="28"/>
            <w:szCs w:val="28"/>
          </w:rPr>
          <w:t>1</w:t>
        </w:r>
        <w:r w:rsidR="00B81909">
          <w:rPr>
            <w:rFonts w:ascii="Times New Roman" w:hAnsi="Times New Roman" w:cs="Times New Roman" w:hint="eastAsia"/>
            <w:noProof/>
            <w:webHidden/>
            <w:sz w:val="28"/>
            <w:szCs w:val="28"/>
          </w:rPr>
          <w:t>3</w:t>
        </w:r>
        <w:r w:rsidR="00773CB0" w:rsidRPr="00D4213C">
          <w:rPr>
            <w:rFonts w:ascii="Times New Roman" w:hAnsi="Times New Roman" w:cs="Times New Roman"/>
            <w:noProof/>
            <w:webHidden/>
            <w:sz w:val="28"/>
            <w:szCs w:val="28"/>
          </w:rPr>
          <w:fldChar w:fldCharType="end"/>
        </w:r>
      </w:hyperlink>
    </w:p>
    <w:p w:rsidR="002C0601" w:rsidRPr="00D4213C" w:rsidRDefault="00DA4FC4" w:rsidP="002C0601">
      <w:pPr>
        <w:pStyle w:val="20"/>
        <w:tabs>
          <w:tab w:val="right" w:leader="dot" w:pos="8296"/>
        </w:tabs>
        <w:rPr>
          <w:rFonts w:ascii="Times New Roman" w:hAnsi="Times New Roman" w:cs="Times New Roman"/>
          <w:noProof/>
          <w:sz w:val="28"/>
          <w:szCs w:val="28"/>
        </w:rPr>
      </w:pPr>
      <w:hyperlink w:anchor="_Toc38885706" w:history="1">
        <w:r w:rsidR="00773CB0" w:rsidRPr="00D4213C">
          <w:rPr>
            <w:rStyle w:val="aa"/>
            <w:rFonts w:ascii="Times New Roman" w:hAnsi="Times New Roman" w:cs="Times New Roman"/>
            <w:bCs/>
            <w:noProof/>
            <w:sz w:val="28"/>
            <w:szCs w:val="28"/>
          </w:rPr>
          <w:t>7.5  Fire pump and fire water tank</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_Toc38885706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773CB0" w:rsidRPr="00D4213C">
          <w:rPr>
            <w:rFonts w:ascii="Times New Roman" w:hAnsi="Times New Roman" w:cs="Times New Roman"/>
            <w:noProof/>
            <w:webHidden/>
            <w:sz w:val="28"/>
            <w:szCs w:val="28"/>
          </w:rPr>
          <w:t>1</w:t>
        </w:r>
        <w:r w:rsidR="00B81909">
          <w:rPr>
            <w:rFonts w:ascii="Times New Roman" w:hAnsi="Times New Roman" w:cs="Times New Roman" w:hint="eastAsia"/>
            <w:noProof/>
            <w:webHidden/>
            <w:sz w:val="28"/>
            <w:szCs w:val="28"/>
          </w:rPr>
          <w:t>4</w:t>
        </w:r>
        <w:r w:rsidR="00773CB0" w:rsidRPr="00D4213C">
          <w:rPr>
            <w:rFonts w:ascii="Times New Roman" w:hAnsi="Times New Roman" w:cs="Times New Roman"/>
            <w:noProof/>
            <w:webHidden/>
            <w:sz w:val="28"/>
            <w:szCs w:val="28"/>
          </w:rPr>
          <w:fldChar w:fldCharType="end"/>
        </w:r>
      </w:hyperlink>
    </w:p>
    <w:p w:rsidR="00B765F8" w:rsidRPr="00D4213C" w:rsidRDefault="00DA4FC4">
      <w:pPr>
        <w:pStyle w:val="11"/>
        <w:rPr>
          <w:rFonts w:ascii="Times New Roman" w:hAnsi="Times New Roman" w:cs="Times New Roman"/>
          <w:noProof/>
          <w:sz w:val="28"/>
          <w:szCs w:val="28"/>
        </w:rPr>
      </w:pPr>
      <w:hyperlink w:anchor="_Toc38885707" w:history="1">
        <w:r w:rsidR="00773CB0" w:rsidRPr="00D4213C">
          <w:rPr>
            <w:rStyle w:val="aa"/>
            <w:rFonts w:ascii="Times New Roman" w:hAnsi="Times New Roman" w:cs="Times New Roman"/>
            <w:bCs/>
            <w:noProof/>
            <w:spacing w:val="4"/>
            <w:kern w:val="44"/>
            <w:sz w:val="28"/>
            <w:szCs w:val="28"/>
            <w:shd w:val="clear" w:color="auto" w:fill="FFFFFF"/>
          </w:rPr>
          <w:t>8  Smoke prevention and extraction</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_Toc38885707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773CB0" w:rsidRPr="00D4213C">
          <w:rPr>
            <w:rFonts w:ascii="Times New Roman" w:hAnsi="Times New Roman" w:cs="Times New Roman"/>
            <w:noProof/>
            <w:webHidden/>
            <w:sz w:val="28"/>
            <w:szCs w:val="28"/>
          </w:rPr>
          <w:t>1</w:t>
        </w:r>
        <w:r w:rsidR="00B81909">
          <w:rPr>
            <w:rFonts w:ascii="Times New Roman" w:hAnsi="Times New Roman" w:cs="Times New Roman" w:hint="eastAsia"/>
            <w:noProof/>
            <w:webHidden/>
            <w:sz w:val="28"/>
            <w:szCs w:val="28"/>
          </w:rPr>
          <w:t>5</w:t>
        </w:r>
        <w:r w:rsidR="00773CB0" w:rsidRPr="00D4213C">
          <w:rPr>
            <w:rFonts w:ascii="Times New Roman" w:hAnsi="Times New Roman" w:cs="Times New Roman"/>
            <w:noProof/>
            <w:webHidden/>
            <w:sz w:val="28"/>
            <w:szCs w:val="28"/>
          </w:rPr>
          <w:fldChar w:fldCharType="end"/>
        </w:r>
      </w:hyperlink>
    </w:p>
    <w:p w:rsidR="002C0601" w:rsidRPr="00D4213C" w:rsidRDefault="00DA4FC4" w:rsidP="002C0601">
      <w:pPr>
        <w:pStyle w:val="20"/>
        <w:tabs>
          <w:tab w:val="right" w:leader="dot" w:pos="8296"/>
        </w:tabs>
        <w:rPr>
          <w:rFonts w:ascii="Times New Roman" w:hAnsi="Times New Roman" w:cs="Times New Roman"/>
          <w:noProof/>
          <w:sz w:val="28"/>
          <w:szCs w:val="28"/>
        </w:rPr>
      </w:pPr>
      <w:hyperlink w:anchor="_Toc38885708" w:history="1">
        <w:r w:rsidR="00773CB0" w:rsidRPr="00D4213C">
          <w:rPr>
            <w:rStyle w:val="aa"/>
            <w:rFonts w:ascii="Times New Roman" w:hAnsi="Times New Roman" w:cs="Times New Roman"/>
            <w:bCs/>
            <w:noProof/>
            <w:sz w:val="28"/>
            <w:szCs w:val="28"/>
          </w:rPr>
          <w:t>8.1  General requirements</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_Toc38885708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773CB0" w:rsidRPr="00D4213C">
          <w:rPr>
            <w:rFonts w:ascii="Times New Roman" w:hAnsi="Times New Roman" w:cs="Times New Roman"/>
            <w:noProof/>
            <w:webHidden/>
            <w:sz w:val="28"/>
            <w:szCs w:val="28"/>
          </w:rPr>
          <w:t>1</w:t>
        </w:r>
        <w:r w:rsidR="00B81909">
          <w:rPr>
            <w:rFonts w:ascii="Times New Roman" w:hAnsi="Times New Roman" w:cs="Times New Roman" w:hint="eastAsia"/>
            <w:noProof/>
            <w:webHidden/>
            <w:sz w:val="28"/>
            <w:szCs w:val="28"/>
          </w:rPr>
          <w:t>5</w:t>
        </w:r>
        <w:r w:rsidR="00773CB0" w:rsidRPr="00D4213C">
          <w:rPr>
            <w:rFonts w:ascii="Times New Roman" w:hAnsi="Times New Roman" w:cs="Times New Roman"/>
            <w:noProof/>
            <w:webHidden/>
            <w:sz w:val="28"/>
            <w:szCs w:val="28"/>
          </w:rPr>
          <w:fldChar w:fldCharType="end"/>
        </w:r>
      </w:hyperlink>
    </w:p>
    <w:p w:rsidR="002C0601" w:rsidRPr="00D4213C" w:rsidRDefault="00DA4FC4" w:rsidP="002C0601">
      <w:pPr>
        <w:pStyle w:val="20"/>
        <w:tabs>
          <w:tab w:val="right" w:leader="dot" w:pos="8296"/>
        </w:tabs>
        <w:rPr>
          <w:rFonts w:ascii="Times New Roman" w:hAnsi="Times New Roman" w:cs="Times New Roman"/>
          <w:noProof/>
          <w:sz w:val="28"/>
          <w:szCs w:val="28"/>
        </w:rPr>
      </w:pPr>
      <w:hyperlink w:anchor="_Toc38885709" w:history="1">
        <w:r w:rsidR="00773CB0" w:rsidRPr="00D4213C">
          <w:rPr>
            <w:rStyle w:val="aa"/>
            <w:rFonts w:ascii="Times New Roman" w:hAnsi="Times New Roman" w:cs="Times New Roman"/>
            <w:bCs/>
            <w:noProof/>
            <w:sz w:val="28"/>
            <w:szCs w:val="28"/>
          </w:rPr>
          <w:t>8.2  Smoke protection system design</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_Toc38885709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773CB0" w:rsidRPr="00D4213C">
          <w:rPr>
            <w:rFonts w:ascii="Times New Roman" w:hAnsi="Times New Roman" w:cs="Times New Roman"/>
            <w:noProof/>
            <w:webHidden/>
            <w:sz w:val="28"/>
            <w:szCs w:val="28"/>
          </w:rPr>
          <w:t>1</w:t>
        </w:r>
        <w:r w:rsidR="00B81909">
          <w:rPr>
            <w:rFonts w:ascii="Times New Roman" w:hAnsi="Times New Roman" w:cs="Times New Roman" w:hint="eastAsia"/>
            <w:noProof/>
            <w:webHidden/>
            <w:sz w:val="28"/>
            <w:szCs w:val="28"/>
          </w:rPr>
          <w:t>5</w:t>
        </w:r>
        <w:r w:rsidR="00773CB0" w:rsidRPr="00D4213C">
          <w:rPr>
            <w:rFonts w:ascii="Times New Roman" w:hAnsi="Times New Roman" w:cs="Times New Roman"/>
            <w:noProof/>
            <w:webHidden/>
            <w:sz w:val="28"/>
            <w:szCs w:val="28"/>
          </w:rPr>
          <w:fldChar w:fldCharType="end"/>
        </w:r>
      </w:hyperlink>
    </w:p>
    <w:p w:rsidR="002C0601" w:rsidRPr="00D4213C" w:rsidRDefault="00DA4FC4" w:rsidP="002C0601">
      <w:pPr>
        <w:pStyle w:val="20"/>
        <w:tabs>
          <w:tab w:val="right" w:leader="dot" w:pos="8296"/>
        </w:tabs>
        <w:rPr>
          <w:rFonts w:ascii="Times New Roman" w:hAnsi="Times New Roman" w:cs="Times New Roman"/>
          <w:noProof/>
          <w:sz w:val="28"/>
          <w:szCs w:val="28"/>
        </w:rPr>
      </w:pPr>
      <w:hyperlink w:anchor="_Toc38885710" w:history="1">
        <w:r w:rsidR="00773CB0" w:rsidRPr="00D4213C">
          <w:rPr>
            <w:rStyle w:val="aa"/>
            <w:rFonts w:ascii="Times New Roman" w:hAnsi="Times New Roman" w:cs="Times New Roman"/>
            <w:bCs/>
            <w:noProof/>
            <w:sz w:val="28"/>
            <w:szCs w:val="28"/>
          </w:rPr>
          <w:t>8.3</w:t>
        </w:r>
        <w:r w:rsidR="00773CB0" w:rsidRPr="00D4213C">
          <w:rPr>
            <w:rFonts w:ascii="Times New Roman" w:hAnsi="Times New Roman" w:cs="Times New Roman"/>
            <w:sz w:val="28"/>
            <w:szCs w:val="28"/>
          </w:rPr>
          <w:t xml:space="preserve">  </w:t>
        </w:r>
        <w:r w:rsidR="00773CB0" w:rsidRPr="00D4213C">
          <w:rPr>
            <w:rStyle w:val="aa"/>
            <w:rFonts w:ascii="Times New Roman" w:hAnsi="Times New Roman" w:cs="Times New Roman"/>
            <w:bCs/>
            <w:noProof/>
            <w:sz w:val="28"/>
            <w:szCs w:val="28"/>
          </w:rPr>
          <w:t>Smoke exhaust system design</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_Toc38885710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773CB0" w:rsidRPr="00D4213C">
          <w:rPr>
            <w:rFonts w:ascii="Times New Roman" w:hAnsi="Times New Roman" w:cs="Times New Roman"/>
            <w:noProof/>
            <w:webHidden/>
            <w:sz w:val="28"/>
            <w:szCs w:val="28"/>
          </w:rPr>
          <w:t>1</w:t>
        </w:r>
        <w:r w:rsidR="00B81909">
          <w:rPr>
            <w:rFonts w:ascii="Times New Roman" w:hAnsi="Times New Roman" w:cs="Times New Roman" w:hint="eastAsia"/>
            <w:noProof/>
            <w:webHidden/>
            <w:sz w:val="28"/>
            <w:szCs w:val="28"/>
          </w:rPr>
          <w:t>6</w:t>
        </w:r>
        <w:r w:rsidR="00773CB0" w:rsidRPr="00D4213C">
          <w:rPr>
            <w:rFonts w:ascii="Times New Roman" w:hAnsi="Times New Roman" w:cs="Times New Roman"/>
            <w:noProof/>
            <w:webHidden/>
            <w:sz w:val="28"/>
            <w:szCs w:val="28"/>
          </w:rPr>
          <w:fldChar w:fldCharType="end"/>
        </w:r>
      </w:hyperlink>
    </w:p>
    <w:p w:rsidR="00B765F8" w:rsidRPr="00D4213C" w:rsidRDefault="00DA4FC4">
      <w:pPr>
        <w:pStyle w:val="11"/>
        <w:rPr>
          <w:rFonts w:ascii="Times New Roman" w:hAnsi="Times New Roman" w:cs="Times New Roman"/>
          <w:noProof/>
          <w:sz w:val="28"/>
          <w:szCs w:val="28"/>
        </w:rPr>
      </w:pPr>
      <w:hyperlink w:anchor="_Toc38885711" w:history="1">
        <w:r w:rsidR="00773CB0" w:rsidRPr="00D4213C">
          <w:rPr>
            <w:rStyle w:val="aa"/>
            <w:rFonts w:ascii="Times New Roman" w:hAnsi="Times New Roman" w:cs="Times New Roman"/>
            <w:bCs/>
            <w:noProof/>
            <w:spacing w:val="4"/>
            <w:kern w:val="44"/>
            <w:sz w:val="28"/>
            <w:szCs w:val="28"/>
            <w:shd w:val="clear" w:color="auto" w:fill="FFFFFF"/>
          </w:rPr>
          <w:t>9  Fire electric system</w:t>
        </w:r>
        <w:r w:rsidR="00773CB0" w:rsidRPr="00D4213C">
          <w:rPr>
            <w:rFonts w:ascii="Times New Roman" w:hAnsi="Times New Roman" w:cs="Times New Roman"/>
            <w:noProof/>
            <w:webHidden/>
            <w:sz w:val="28"/>
            <w:szCs w:val="28"/>
          </w:rPr>
          <w:tab/>
        </w:r>
        <w:r w:rsidR="00B81909">
          <w:rPr>
            <w:rFonts w:ascii="Times New Roman" w:hAnsi="Times New Roman" w:cs="Times New Roman" w:hint="eastAsia"/>
            <w:noProof/>
            <w:webHidden/>
            <w:sz w:val="28"/>
            <w:szCs w:val="28"/>
          </w:rPr>
          <w:t>17</w:t>
        </w:r>
      </w:hyperlink>
    </w:p>
    <w:p w:rsidR="002C0601" w:rsidRPr="00D4213C" w:rsidRDefault="00DA4FC4" w:rsidP="002C0601">
      <w:pPr>
        <w:pStyle w:val="20"/>
        <w:tabs>
          <w:tab w:val="right" w:leader="dot" w:pos="8296"/>
        </w:tabs>
        <w:rPr>
          <w:rFonts w:ascii="Times New Roman" w:hAnsi="Times New Roman" w:cs="Times New Roman"/>
          <w:noProof/>
          <w:sz w:val="28"/>
          <w:szCs w:val="28"/>
        </w:rPr>
      </w:pPr>
      <w:hyperlink w:anchor="_Toc38885712" w:history="1">
        <w:r w:rsidR="00773CB0" w:rsidRPr="00D4213C">
          <w:rPr>
            <w:rStyle w:val="aa"/>
            <w:rFonts w:ascii="Times New Roman" w:hAnsi="Times New Roman" w:cs="Times New Roman"/>
            <w:bCs/>
            <w:noProof/>
            <w:sz w:val="28"/>
            <w:szCs w:val="28"/>
          </w:rPr>
          <w:t>9.1</w:t>
        </w:r>
        <w:r w:rsidR="00773CB0" w:rsidRPr="00D4213C">
          <w:rPr>
            <w:rFonts w:ascii="Times New Roman" w:hAnsi="Times New Roman" w:cs="Times New Roman"/>
            <w:sz w:val="28"/>
            <w:szCs w:val="28"/>
          </w:rPr>
          <w:t xml:space="preserve">  </w:t>
        </w:r>
        <w:r w:rsidR="00773CB0" w:rsidRPr="00D4213C">
          <w:rPr>
            <w:rStyle w:val="aa"/>
            <w:rFonts w:ascii="Times New Roman" w:hAnsi="Times New Roman" w:cs="Times New Roman"/>
            <w:bCs/>
            <w:noProof/>
            <w:sz w:val="28"/>
            <w:szCs w:val="28"/>
          </w:rPr>
          <w:t>Fire alarm system</w:t>
        </w:r>
        <w:r w:rsidR="00773CB0" w:rsidRPr="00D4213C">
          <w:rPr>
            <w:rFonts w:ascii="Times New Roman" w:hAnsi="Times New Roman" w:cs="Times New Roman"/>
            <w:noProof/>
            <w:webHidden/>
            <w:sz w:val="28"/>
            <w:szCs w:val="28"/>
          </w:rPr>
          <w:tab/>
        </w:r>
        <w:r w:rsidR="00B81909">
          <w:rPr>
            <w:rFonts w:ascii="Times New Roman" w:hAnsi="Times New Roman" w:cs="Times New Roman" w:hint="eastAsia"/>
            <w:noProof/>
            <w:webHidden/>
            <w:sz w:val="28"/>
            <w:szCs w:val="28"/>
          </w:rPr>
          <w:t>17</w:t>
        </w:r>
      </w:hyperlink>
    </w:p>
    <w:p w:rsidR="002C0601" w:rsidRPr="00D4213C" w:rsidRDefault="00DA4FC4" w:rsidP="002C0601">
      <w:pPr>
        <w:pStyle w:val="20"/>
        <w:tabs>
          <w:tab w:val="right" w:leader="dot" w:pos="8296"/>
        </w:tabs>
        <w:rPr>
          <w:rFonts w:ascii="Times New Roman" w:hAnsi="Times New Roman" w:cs="Times New Roman"/>
          <w:noProof/>
          <w:sz w:val="28"/>
          <w:szCs w:val="28"/>
        </w:rPr>
      </w:pPr>
      <w:hyperlink w:anchor="_Toc38885713" w:history="1">
        <w:r w:rsidR="00773CB0" w:rsidRPr="00D4213C">
          <w:rPr>
            <w:rStyle w:val="aa"/>
            <w:rFonts w:ascii="Times New Roman" w:hAnsi="Times New Roman" w:cs="Times New Roman"/>
            <w:bCs/>
            <w:noProof/>
            <w:sz w:val="28"/>
            <w:szCs w:val="28"/>
          </w:rPr>
          <w:t>9.2</w:t>
        </w:r>
        <w:r w:rsidR="00773CB0" w:rsidRPr="00D4213C">
          <w:rPr>
            <w:rFonts w:ascii="Times New Roman" w:hAnsi="Times New Roman" w:cs="Times New Roman"/>
            <w:sz w:val="28"/>
            <w:szCs w:val="28"/>
          </w:rPr>
          <w:t xml:space="preserve">  </w:t>
        </w:r>
        <w:r w:rsidR="00773CB0" w:rsidRPr="00D4213C">
          <w:rPr>
            <w:rStyle w:val="aa"/>
            <w:rFonts w:ascii="Times New Roman" w:hAnsi="Times New Roman" w:cs="Times New Roman"/>
            <w:bCs/>
            <w:noProof/>
            <w:sz w:val="28"/>
            <w:szCs w:val="28"/>
          </w:rPr>
          <w:t>Communications</w:t>
        </w:r>
        <w:r w:rsidR="00773CB0" w:rsidRPr="00D4213C">
          <w:rPr>
            <w:rFonts w:ascii="Times New Roman" w:hAnsi="Times New Roman" w:cs="Times New Roman"/>
            <w:noProof/>
            <w:webHidden/>
            <w:sz w:val="28"/>
            <w:szCs w:val="28"/>
          </w:rPr>
          <w:tab/>
        </w:r>
        <w:r w:rsidR="00B81909">
          <w:rPr>
            <w:rFonts w:ascii="Times New Roman" w:hAnsi="Times New Roman" w:cs="Times New Roman" w:hint="eastAsia"/>
            <w:noProof/>
            <w:webHidden/>
            <w:sz w:val="28"/>
            <w:szCs w:val="28"/>
          </w:rPr>
          <w:t>18</w:t>
        </w:r>
      </w:hyperlink>
    </w:p>
    <w:p w:rsidR="002C0601" w:rsidRPr="00D4213C" w:rsidRDefault="00DA4FC4" w:rsidP="002C0601">
      <w:pPr>
        <w:pStyle w:val="20"/>
        <w:tabs>
          <w:tab w:val="right" w:leader="dot" w:pos="8296"/>
        </w:tabs>
        <w:rPr>
          <w:rFonts w:ascii="Times New Roman" w:hAnsi="Times New Roman" w:cs="Times New Roman"/>
          <w:noProof/>
          <w:sz w:val="28"/>
          <w:szCs w:val="28"/>
        </w:rPr>
      </w:pPr>
      <w:hyperlink w:anchor="_Toc38885714" w:history="1">
        <w:r w:rsidR="00773CB0" w:rsidRPr="00D4213C">
          <w:rPr>
            <w:rStyle w:val="aa"/>
            <w:rFonts w:ascii="Times New Roman" w:hAnsi="Times New Roman" w:cs="Times New Roman"/>
            <w:bCs/>
            <w:noProof/>
            <w:sz w:val="28"/>
            <w:szCs w:val="28"/>
          </w:rPr>
          <w:t>9.3</w:t>
        </w:r>
        <w:r w:rsidR="00773CB0" w:rsidRPr="00D4213C">
          <w:rPr>
            <w:rFonts w:ascii="Times New Roman" w:hAnsi="Times New Roman" w:cs="Times New Roman"/>
            <w:sz w:val="28"/>
            <w:szCs w:val="28"/>
          </w:rPr>
          <w:t xml:space="preserve">  </w:t>
        </w:r>
        <w:r w:rsidR="00773CB0" w:rsidRPr="00D4213C">
          <w:rPr>
            <w:rStyle w:val="aa"/>
            <w:rFonts w:ascii="Times New Roman" w:hAnsi="Times New Roman" w:cs="Times New Roman"/>
            <w:bCs/>
            <w:noProof/>
            <w:sz w:val="28"/>
            <w:szCs w:val="28"/>
          </w:rPr>
          <w:t>Power distribution and emergency lighting</w:t>
        </w:r>
        <w:r w:rsidR="00773CB0" w:rsidRPr="00D4213C">
          <w:rPr>
            <w:rFonts w:ascii="Times New Roman" w:hAnsi="Times New Roman" w:cs="Times New Roman"/>
            <w:noProof/>
            <w:webHidden/>
            <w:sz w:val="28"/>
            <w:szCs w:val="28"/>
          </w:rPr>
          <w:tab/>
        </w:r>
        <w:r w:rsidR="00B81909">
          <w:rPr>
            <w:rFonts w:ascii="Times New Roman" w:hAnsi="Times New Roman" w:cs="Times New Roman" w:hint="eastAsia"/>
            <w:noProof/>
            <w:webHidden/>
            <w:sz w:val="28"/>
            <w:szCs w:val="28"/>
          </w:rPr>
          <w:t>19</w:t>
        </w:r>
      </w:hyperlink>
    </w:p>
    <w:p w:rsidR="00B765F8" w:rsidRPr="00D4213C" w:rsidRDefault="00DA4FC4">
      <w:pPr>
        <w:pStyle w:val="11"/>
        <w:rPr>
          <w:rFonts w:ascii="Times New Roman" w:hAnsi="Times New Roman" w:cs="Times New Roman"/>
          <w:noProof/>
          <w:sz w:val="28"/>
          <w:szCs w:val="28"/>
        </w:rPr>
      </w:pPr>
      <w:hyperlink w:anchor="_Toc38885715" w:history="1">
        <w:r w:rsidR="00773CB0" w:rsidRPr="00D4213C">
          <w:rPr>
            <w:rStyle w:val="aa"/>
            <w:rFonts w:ascii="Times New Roman" w:hAnsi="Times New Roman" w:cs="Times New Roman"/>
            <w:bCs/>
            <w:noProof/>
            <w:spacing w:val="4"/>
            <w:kern w:val="44"/>
            <w:sz w:val="28"/>
            <w:szCs w:val="28"/>
            <w:shd w:val="clear" w:color="auto" w:fill="FFFFFF"/>
          </w:rPr>
          <w:t>Explanation of wording in this code</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_Toc38885715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773CB0" w:rsidRPr="00D4213C">
          <w:rPr>
            <w:rFonts w:ascii="Times New Roman" w:hAnsi="Times New Roman" w:cs="Times New Roman"/>
            <w:noProof/>
            <w:webHidden/>
            <w:sz w:val="28"/>
            <w:szCs w:val="28"/>
          </w:rPr>
          <w:t>2</w:t>
        </w:r>
        <w:r w:rsidR="00B81909">
          <w:rPr>
            <w:rFonts w:ascii="Times New Roman" w:hAnsi="Times New Roman" w:cs="Times New Roman" w:hint="eastAsia"/>
            <w:noProof/>
            <w:webHidden/>
            <w:sz w:val="28"/>
            <w:szCs w:val="28"/>
          </w:rPr>
          <w:t>1</w:t>
        </w:r>
        <w:r w:rsidR="00773CB0" w:rsidRPr="00D4213C">
          <w:rPr>
            <w:rFonts w:ascii="Times New Roman" w:hAnsi="Times New Roman" w:cs="Times New Roman"/>
            <w:noProof/>
            <w:webHidden/>
            <w:sz w:val="28"/>
            <w:szCs w:val="28"/>
          </w:rPr>
          <w:fldChar w:fldCharType="end"/>
        </w:r>
      </w:hyperlink>
    </w:p>
    <w:p w:rsidR="00B765F8" w:rsidRDefault="00DA4FC4">
      <w:pPr>
        <w:pStyle w:val="11"/>
        <w:rPr>
          <w:rStyle w:val="aa"/>
          <w:rFonts w:ascii="Times New Roman" w:hAnsi="Times New Roman" w:cs="Times New Roman"/>
          <w:noProof/>
          <w:sz w:val="28"/>
          <w:szCs w:val="28"/>
        </w:rPr>
      </w:pPr>
      <w:hyperlink w:anchor="_Toc38885716" w:history="1">
        <w:r w:rsidR="00773CB0" w:rsidRPr="00D4213C">
          <w:rPr>
            <w:rStyle w:val="aa"/>
            <w:rFonts w:ascii="Times New Roman" w:hAnsi="Times New Roman" w:cs="Times New Roman"/>
            <w:bCs/>
            <w:noProof/>
            <w:spacing w:val="4"/>
            <w:kern w:val="44"/>
            <w:sz w:val="28"/>
            <w:szCs w:val="28"/>
            <w:shd w:val="clear" w:color="auto" w:fill="FFFFFF"/>
          </w:rPr>
          <w:t>List of quoted standards</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_Toc38885716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773CB0" w:rsidRPr="00D4213C">
          <w:rPr>
            <w:rFonts w:ascii="Times New Roman" w:hAnsi="Times New Roman" w:cs="Times New Roman"/>
            <w:noProof/>
            <w:webHidden/>
            <w:sz w:val="28"/>
            <w:szCs w:val="28"/>
          </w:rPr>
          <w:t>2</w:t>
        </w:r>
        <w:r w:rsidR="00B81909">
          <w:rPr>
            <w:rFonts w:ascii="Times New Roman" w:hAnsi="Times New Roman" w:cs="Times New Roman" w:hint="eastAsia"/>
            <w:noProof/>
            <w:webHidden/>
            <w:sz w:val="28"/>
            <w:szCs w:val="28"/>
          </w:rPr>
          <w:t>2</w:t>
        </w:r>
        <w:r w:rsidR="00773CB0" w:rsidRPr="00D4213C">
          <w:rPr>
            <w:rFonts w:ascii="Times New Roman" w:hAnsi="Times New Roman" w:cs="Times New Roman"/>
            <w:noProof/>
            <w:webHidden/>
            <w:sz w:val="28"/>
            <w:szCs w:val="28"/>
          </w:rPr>
          <w:fldChar w:fldCharType="end"/>
        </w:r>
      </w:hyperlink>
    </w:p>
    <w:p w:rsidR="00105442" w:rsidRPr="00042A33" w:rsidRDefault="00DA4FC4" w:rsidP="00105442">
      <w:pPr>
        <w:pStyle w:val="11"/>
        <w:rPr>
          <w:rFonts w:ascii="Times New Roman" w:hAnsi="Times New Roman" w:cs="Times New Roman"/>
          <w:noProof/>
          <w:sz w:val="28"/>
          <w:szCs w:val="28"/>
        </w:rPr>
      </w:pPr>
      <w:hyperlink w:anchor="_Toc38885716" w:history="1">
        <w:r w:rsidR="00105442" w:rsidRPr="00105442">
          <w:rPr>
            <w:rStyle w:val="aa"/>
            <w:rFonts w:ascii="Times New Roman" w:hAnsi="Times New Roman" w:cs="Times New Roman"/>
            <w:bCs/>
            <w:noProof/>
            <w:spacing w:val="4"/>
            <w:kern w:val="44"/>
            <w:sz w:val="28"/>
            <w:szCs w:val="28"/>
            <w:shd w:val="clear" w:color="auto" w:fill="FFFFFF"/>
          </w:rPr>
          <w:t>Explanation of</w:t>
        </w:r>
        <w:r w:rsidR="00105442">
          <w:rPr>
            <w:rStyle w:val="aa"/>
            <w:rFonts w:ascii="Times New Roman" w:hAnsi="Times New Roman" w:cs="Times New Roman" w:hint="eastAsia"/>
            <w:bCs/>
            <w:noProof/>
            <w:spacing w:val="4"/>
            <w:kern w:val="44"/>
            <w:sz w:val="28"/>
            <w:szCs w:val="28"/>
            <w:shd w:val="clear" w:color="auto" w:fill="FFFFFF"/>
          </w:rPr>
          <w:t xml:space="preserve"> provisions</w:t>
        </w:r>
        <w:r w:rsidR="00105442" w:rsidRPr="00042A33">
          <w:rPr>
            <w:rFonts w:ascii="Times New Roman" w:hAnsi="Times New Roman" w:cs="Times New Roman"/>
            <w:noProof/>
            <w:webHidden/>
            <w:sz w:val="28"/>
            <w:szCs w:val="28"/>
          </w:rPr>
          <w:tab/>
        </w:r>
        <w:r w:rsidR="00773CB0" w:rsidRPr="00042A33">
          <w:rPr>
            <w:rFonts w:ascii="Times New Roman" w:hAnsi="Times New Roman" w:cs="Times New Roman"/>
            <w:noProof/>
            <w:webHidden/>
            <w:sz w:val="28"/>
            <w:szCs w:val="28"/>
          </w:rPr>
          <w:fldChar w:fldCharType="begin"/>
        </w:r>
        <w:r w:rsidR="00105442" w:rsidRPr="00042A33">
          <w:rPr>
            <w:rFonts w:ascii="Times New Roman" w:hAnsi="Times New Roman" w:cs="Times New Roman"/>
            <w:noProof/>
            <w:webHidden/>
            <w:sz w:val="28"/>
            <w:szCs w:val="28"/>
          </w:rPr>
          <w:instrText xml:space="preserve"> PAGEREF _Toc38885716 \h </w:instrText>
        </w:r>
        <w:r w:rsidR="00773CB0" w:rsidRPr="00042A33">
          <w:rPr>
            <w:rFonts w:ascii="Times New Roman" w:hAnsi="Times New Roman" w:cs="Times New Roman"/>
            <w:noProof/>
            <w:webHidden/>
            <w:sz w:val="28"/>
            <w:szCs w:val="28"/>
          </w:rPr>
        </w:r>
        <w:r w:rsidR="00773CB0" w:rsidRPr="00042A33">
          <w:rPr>
            <w:rFonts w:ascii="Times New Roman" w:hAnsi="Times New Roman" w:cs="Times New Roman"/>
            <w:noProof/>
            <w:webHidden/>
            <w:sz w:val="28"/>
            <w:szCs w:val="28"/>
          </w:rPr>
          <w:fldChar w:fldCharType="separate"/>
        </w:r>
        <w:r w:rsidR="00105442" w:rsidRPr="00042A33">
          <w:rPr>
            <w:rFonts w:ascii="Times New Roman" w:hAnsi="Times New Roman" w:cs="Times New Roman"/>
            <w:noProof/>
            <w:webHidden/>
            <w:sz w:val="28"/>
            <w:szCs w:val="28"/>
          </w:rPr>
          <w:t>2</w:t>
        </w:r>
        <w:r w:rsidR="00B81909">
          <w:rPr>
            <w:rFonts w:ascii="Times New Roman" w:hAnsi="Times New Roman" w:cs="Times New Roman" w:hint="eastAsia"/>
            <w:noProof/>
            <w:webHidden/>
            <w:sz w:val="28"/>
            <w:szCs w:val="28"/>
          </w:rPr>
          <w:t>3</w:t>
        </w:r>
        <w:r w:rsidR="00773CB0" w:rsidRPr="00042A33">
          <w:rPr>
            <w:rFonts w:ascii="Times New Roman" w:hAnsi="Times New Roman" w:cs="Times New Roman"/>
            <w:noProof/>
            <w:webHidden/>
            <w:sz w:val="28"/>
            <w:szCs w:val="28"/>
          </w:rPr>
          <w:fldChar w:fldCharType="end"/>
        </w:r>
      </w:hyperlink>
    </w:p>
    <w:p w:rsidR="00B765F8" w:rsidRPr="00D4213C" w:rsidRDefault="00B765F8" w:rsidP="00D4213C"/>
    <w:p w:rsidR="00B559C0" w:rsidRPr="00042A33" w:rsidRDefault="00773CB0" w:rsidP="002C0601">
      <w:pPr>
        <w:widowControl/>
        <w:jc w:val="left"/>
        <w:rPr>
          <w:rFonts w:ascii="Times New Roman" w:eastAsia="黑体" w:hAnsi="Times New Roman" w:cs="Times New Roman"/>
          <w:b/>
          <w:bCs/>
          <w:spacing w:val="4"/>
          <w:kern w:val="44"/>
          <w:sz w:val="40"/>
          <w:szCs w:val="40"/>
          <w:shd w:val="clear" w:color="auto" w:fill="FFFFFF"/>
        </w:rPr>
        <w:sectPr w:rsidR="00B559C0" w:rsidRPr="00042A33" w:rsidSect="008A306B">
          <w:pgSz w:w="11906" w:h="16838"/>
          <w:pgMar w:top="1440" w:right="1800" w:bottom="1440" w:left="1800" w:header="851" w:footer="992" w:gutter="0"/>
          <w:cols w:space="425"/>
          <w:docGrid w:type="lines" w:linePitch="312"/>
        </w:sectPr>
      </w:pPr>
      <w:r w:rsidRPr="00D4213C">
        <w:rPr>
          <w:rFonts w:ascii="Times New Roman" w:hAnsi="Times New Roman" w:cs="Times New Roman"/>
          <w:sz w:val="28"/>
          <w:szCs w:val="28"/>
        </w:rPr>
        <w:fldChar w:fldCharType="end"/>
      </w:r>
    </w:p>
    <w:p w:rsidR="00F86F67" w:rsidRPr="00042A33" w:rsidRDefault="00836CC3" w:rsidP="00B40D5E">
      <w:pPr>
        <w:pStyle w:val="10"/>
        <w:pageBreakBefore/>
        <w:adjustRightInd w:val="0"/>
        <w:snapToGrid w:val="0"/>
        <w:spacing w:beforeLines="190" w:before="592" w:afterLines="200" w:after="624"/>
        <w:ind w:rightChars="82" w:right="172"/>
        <w:rPr>
          <w:rFonts w:ascii="Times New Roman" w:eastAsia="黑体" w:hAnsi="Times New Roman" w:cs="Times New Roman"/>
          <w:b w:val="0"/>
          <w:bCs/>
          <w:spacing w:val="4"/>
          <w:kern w:val="44"/>
          <w:sz w:val="40"/>
          <w:szCs w:val="40"/>
          <w:shd w:val="clear" w:color="auto" w:fill="FFFFFF"/>
        </w:rPr>
      </w:pPr>
      <w:bookmarkStart w:id="2" w:name="_Toc38885777"/>
      <w:bookmarkStart w:id="3" w:name="_Toc38886581"/>
      <w:bookmarkStart w:id="4" w:name="_Toc38890409"/>
      <w:r w:rsidRPr="00042A33">
        <w:rPr>
          <w:rFonts w:ascii="Times New Roman" w:eastAsia="黑体" w:hAnsi="Times New Roman" w:cs="Times New Roman"/>
          <w:b w:val="0"/>
          <w:bCs/>
          <w:spacing w:val="4"/>
          <w:kern w:val="44"/>
          <w:sz w:val="40"/>
          <w:szCs w:val="40"/>
          <w:shd w:val="clear" w:color="auto" w:fill="FFFFFF"/>
        </w:rPr>
        <w:lastRenderedPageBreak/>
        <w:t xml:space="preserve">1  </w:t>
      </w:r>
      <w:r w:rsidR="00F86F67" w:rsidRPr="00042A33">
        <w:rPr>
          <w:rFonts w:ascii="Times New Roman" w:eastAsia="黑体" w:hAnsi="Times New Roman" w:cs="Times New Roman"/>
          <w:b w:val="0"/>
          <w:bCs/>
          <w:spacing w:val="4"/>
          <w:kern w:val="44"/>
          <w:sz w:val="40"/>
          <w:szCs w:val="40"/>
          <w:shd w:val="clear" w:color="auto" w:fill="FFFFFF"/>
        </w:rPr>
        <w:t>总</w:t>
      </w:r>
      <w:r w:rsidR="00B559C0" w:rsidRPr="00042A33">
        <w:rPr>
          <w:rFonts w:ascii="Times New Roman" w:eastAsia="黑体" w:hAnsi="Times New Roman" w:cs="Times New Roman"/>
          <w:b w:val="0"/>
          <w:bCs/>
          <w:spacing w:val="4"/>
          <w:kern w:val="44"/>
          <w:sz w:val="40"/>
          <w:szCs w:val="40"/>
          <w:shd w:val="clear" w:color="auto" w:fill="FFFFFF"/>
        </w:rPr>
        <w:t xml:space="preserve">  </w:t>
      </w:r>
      <w:r w:rsidR="00F86F67" w:rsidRPr="00042A33">
        <w:rPr>
          <w:rFonts w:ascii="Times New Roman" w:eastAsia="黑体" w:hAnsi="Times New Roman" w:cs="Times New Roman"/>
          <w:b w:val="0"/>
          <w:bCs/>
          <w:spacing w:val="4"/>
          <w:kern w:val="44"/>
          <w:sz w:val="40"/>
          <w:szCs w:val="40"/>
          <w:shd w:val="clear" w:color="auto" w:fill="FFFFFF"/>
        </w:rPr>
        <w:t>则</w:t>
      </w:r>
      <w:bookmarkEnd w:id="1"/>
      <w:bookmarkEnd w:id="2"/>
      <w:bookmarkEnd w:id="3"/>
      <w:bookmarkEnd w:id="4"/>
    </w:p>
    <w:p w:rsidR="00DC3131" w:rsidRPr="00042A33" w:rsidRDefault="00DC3131" w:rsidP="00A1450A">
      <w:pPr>
        <w:spacing w:line="500" w:lineRule="exact"/>
        <w:rPr>
          <w:rFonts w:ascii="Times New Roman" w:hAnsi="Times New Roman" w:cs="Times New Roman"/>
          <w:sz w:val="28"/>
          <w:szCs w:val="28"/>
        </w:rPr>
      </w:pPr>
      <w:r w:rsidRPr="00042A33">
        <w:rPr>
          <w:rFonts w:ascii="Times New Roman" w:eastAsia="微软雅黑" w:hAnsi="Times New Roman" w:cs="Times New Roman"/>
          <w:bCs/>
          <w:sz w:val="28"/>
          <w:szCs w:val="28"/>
          <w:shd w:val="clear" w:color="auto" w:fill="FFFFFF"/>
          <w:lang w:val="zh-CN"/>
        </w:rPr>
        <w:t>1.0.1</w:t>
      </w:r>
      <w:r w:rsidR="00344B12" w:rsidRPr="00042A33">
        <w:rPr>
          <w:rFonts w:ascii="Times New Roman" w:eastAsia="微软雅黑" w:hAnsi="Times New Roman" w:cs="Times New Roman"/>
          <w:bCs/>
          <w:sz w:val="28"/>
          <w:szCs w:val="28"/>
          <w:shd w:val="clear" w:color="auto" w:fill="FFFFFF"/>
          <w:lang w:val="zh-CN"/>
        </w:rPr>
        <w:t xml:space="preserve">  </w:t>
      </w:r>
      <w:r w:rsidR="00773CB0" w:rsidRPr="00D4213C">
        <w:rPr>
          <w:rFonts w:ascii="Times New Roman" w:hAnsi="Times New Roman" w:cs="Times New Roman" w:hint="eastAsia"/>
          <w:sz w:val="28"/>
          <w:szCs w:val="28"/>
        </w:rPr>
        <w:t>为集约利用土地，保障城市轨道交通车辆基地运营功能与安全，完善现行消防设计规范、标准及管理规定中未涵盖的内容，制定本标准。</w:t>
      </w:r>
    </w:p>
    <w:p w:rsidR="00AB11C5" w:rsidRPr="00042A33" w:rsidRDefault="00E0024E" w:rsidP="00A1450A">
      <w:pPr>
        <w:spacing w:line="500" w:lineRule="exact"/>
        <w:rPr>
          <w:rFonts w:ascii="Times New Roman" w:hAnsi="Times New Roman" w:cs="Times New Roman"/>
          <w:sz w:val="28"/>
          <w:szCs w:val="28"/>
        </w:rPr>
      </w:pPr>
      <w:r w:rsidRPr="00042A33">
        <w:rPr>
          <w:rFonts w:ascii="Times New Roman" w:eastAsia="微软雅黑" w:hAnsi="Times New Roman" w:cs="Times New Roman"/>
          <w:bCs/>
          <w:sz w:val="28"/>
          <w:szCs w:val="28"/>
          <w:shd w:val="clear" w:color="auto" w:fill="FFFFFF"/>
          <w:lang w:val="zh-CN"/>
        </w:rPr>
        <w:t>1.0.2</w:t>
      </w:r>
      <w:r w:rsidR="00C85974" w:rsidRPr="00042A33">
        <w:rPr>
          <w:rFonts w:ascii="Times New Roman" w:eastAsia="微软雅黑" w:hAnsi="Times New Roman" w:cs="Times New Roman"/>
          <w:bCs/>
          <w:sz w:val="28"/>
          <w:szCs w:val="28"/>
          <w:shd w:val="clear" w:color="auto" w:fill="FFFFFF"/>
          <w:lang w:val="zh-CN"/>
        </w:rPr>
        <w:t xml:space="preserve">  </w:t>
      </w:r>
      <w:r w:rsidR="00773CB0" w:rsidRPr="00D4213C">
        <w:rPr>
          <w:rFonts w:ascii="Times New Roman" w:hAnsi="Times New Roman" w:cs="Times New Roman" w:hint="eastAsia"/>
          <w:sz w:val="28"/>
          <w:szCs w:val="28"/>
        </w:rPr>
        <w:t>本标准适用于北京市地上新建、扩建和改建的城市轨道交通车辆基地上盖综合利用工程。</w:t>
      </w:r>
    </w:p>
    <w:p w:rsidR="00F86F67" w:rsidRPr="00042A33" w:rsidRDefault="00F86F67" w:rsidP="00A1450A">
      <w:pPr>
        <w:spacing w:line="500" w:lineRule="exact"/>
        <w:rPr>
          <w:rFonts w:ascii="Times New Roman" w:hAnsi="Times New Roman" w:cs="Times New Roman"/>
          <w:sz w:val="28"/>
          <w:szCs w:val="28"/>
        </w:rPr>
      </w:pPr>
      <w:r w:rsidRPr="00042A33">
        <w:rPr>
          <w:rFonts w:ascii="Times New Roman" w:hAnsi="Times New Roman" w:cs="Times New Roman"/>
          <w:sz w:val="28"/>
          <w:szCs w:val="28"/>
        </w:rPr>
        <w:t>1.0.3</w:t>
      </w:r>
      <w:r w:rsidR="00C85974" w:rsidRPr="00042A33">
        <w:rPr>
          <w:rFonts w:ascii="Times New Roman" w:hAnsi="Times New Roman" w:cs="Times New Roman"/>
          <w:sz w:val="28"/>
          <w:szCs w:val="28"/>
        </w:rPr>
        <w:t xml:space="preserve"> </w:t>
      </w:r>
      <w:r w:rsidRPr="00042A33">
        <w:rPr>
          <w:rFonts w:ascii="Times New Roman" w:hAnsi="Times New Roman" w:cs="Times New Roman"/>
          <w:sz w:val="28"/>
          <w:szCs w:val="28"/>
        </w:rPr>
        <w:t xml:space="preserve"> </w:t>
      </w:r>
      <w:r w:rsidR="00773CB0" w:rsidRPr="00D4213C">
        <w:rPr>
          <w:rFonts w:ascii="Times New Roman" w:hAnsi="Times New Roman" w:cs="Times New Roman" w:hint="eastAsia"/>
          <w:sz w:val="28"/>
          <w:szCs w:val="28"/>
        </w:rPr>
        <w:t>车辆基地上盖综合利用工程的消防设计应贯彻</w:t>
      </w:r>
      <w:r w:rsidR="00FE5996">
        <w:rPr>
          <w:rFonts w:ascii="Times New Roman" w:hAnsi="Times New Roman" w:cs="Times New Roman" w:hint="eastAsia"/>
          <w:sz w:val="28"/>
          <w:szCs w:val="28"/>
        </w:rPr>
        <w:t>“</w:t>
      </w:r>
      <w:r w:rsidR="00773CB0" w:rsidRPr="00D4213C">
        <w:rPr>
          <w:rFonts w:ascii="Times New Roman" w:hAnsi="Times New Roman" w:cs="Times New Roman" w:hint="eastAsia"/>
          <w:sz w:val="28"/>
          <w:szCs w:val="28"/>
        </w:rPr>
        <w:t>预防为主，防消结合</w:t>
      </w:r>
      <w:r w:rsidR="00FE5996">
        <w:rPr>
          <w:rFonts w:ascii="Times New Roman" w:hAnsi="Times New Roman" w:cs="Times New Roman" w:hint="eastAsia"/>
          <w:sz w:val="28"/>
          <w:szCs w:val="28"/>
        </w:rPr>
        <w:t>”</w:t>
      </w:r>
      <w:r w:rsidR="00773CB0" w:rsidRPr="00D4213C">
        <w:rPr>
          <w:rFonts w:ascii="Times New Roman" w:hAnsi="Times New Roman" w:cs="Times New Roman" w:hint="eastAsia"/>
          <w:sz w:val="28"/>
          <w:szCs w:val="28"/>
        </w:rPr>
        <w:t>的方针，综合考虑此类项目的特殊性，从全局出发，统筹兼顾，做到安全适用、技术先进、经济合理。</w:t>
      </w:r>
    </w:p>
    <w:p w:rsidR="00F86F67" w:rsidRPr="00042A33" w:rsidRDefault="00E0024E" w:rsidP="00A1450A">
      <w:pPr>
        <w:spacing w:line="500" w:lineRule="exact"/>
        <w:rPr>
          <w:rFonts w:ascii="Times New Roman" w:hAnsi="Times New Roman" w:cs="Times New Roman"/>
          <w:sz w:val="28"/>
          <w:szCs w:val="28"/>
        </w:rPr>
      </w:pPr>
      <w:r w:rsidRPr="00042A33">
        <w:rPr>
          <w:rFonts w:ascii="Times New Roman" w:hAnsi="Times New Roman" w:cs="Times New Roman"/>
          <w:sz w:val="28"/>
          <w:szCs w:val="28"/>
        </w:rPr>
        <w:t>1.0.4</w:t>
      </w:r>
      <w:r w:rsidR="00C85974" w:rsidRPr="00042A33">
        <w:rPr>
          <w:rFonts w:ascii="Times New Roman" w:hAnsi="Times New Roman" w:cs="Times New Roman"/>
          <w:sz w:val="28"/>
          <w:szCs w:val="28"/>
        </w:rPr>
        <w:t xml:space="preserve">  </w:t>
      </w:r>
      <w:r w:rsidR="00773CB0" w:rsidRPr="00D4213C">
        <w:rPr>
          <w:rFonts w:ascii="Times New Roman" w:hAnsi="Times New Roman" w:cs="Times New Roman" w:hint="eastAsia"/>
          <w:sz w:val="28"/>
          <w:szCs w:val="28"/>
        </w:rPr>
        <w:t>车辆基地与上盖建筑的消防设计应各自独立，上盖建筑的消防设计应符合现行国家标准《建筑设计防火规范》</w:t>
      </w:r>
      <w:r w:rsidRPr="00042A33">
        <w:rPr>
          <w:rFonts w:ascii="Times New Roman" w:hAnsi="Times New Roman" w:cs="Times New Roman"/>
          <w:sz w:val="28"/>
          <w:szCs w:val="28"/>
        </w:rPr>
        <w:t>GB50016</w:t>
      </w:r>
      <w:r w:rsidR="00773CB0" w:rsidRPr="00D4213C">
        <w:rPr>
          <w:rFonts w:ascii="Times New Roman" w:hAnsi="Times New Roman" w:cs="Times New Roman" w:hint="eastAsia"/>
          <w:sz w:val="28"/>
          <w:szCs w:val="28"/>
        </w:rPr>
        <w:t>的规定。</w:t>
      </w:r>
    </w:p>
    <w:p w:rsidR="00D4213C" w:rsidRDefault="00E0024E" w:rsidP="00A1450A">
      <w:pPr>
        <w:spacing w:line="500" w:lineRule="exact"/>
        <w:rPr>
          <w:rFonts w:ascii="Times New Roman" w:hAnsi="Times New Roman" w:cs="Times New Roman"/>
          <w:sz w:val="28"/>
          <w:szCs w:val="28"/>
        </w:rPr>
      </w:pPr>
      <w:r w:rsidRPr="00042A33">
        <w:rPr>
          <w:rFonts w:ascii="Times New Roman" w:hAnsi="Times New Roman" w:cs="Times New Roman"/>
          <w:sz w:val="28"/>
          <w:szCs w:val="28"/>
        </w:rPr>
        <w:t>1.0.5</w:t>
      </w:r>
      <w:r w:rsidR="00C85974" w:rsidRPr="00042A33">
        <w:rPr>
          <w:rFonts w:ascii="Times New Roman" w:hAnsi="Times New Roman" w:cs="Times New Roman"/>
          <w:sz w:val="28"/>
          <w:szCs w:val="28"/>
        </w:rPr>
        <w:t xml:space="preserve">  </w:t>
      </w:r>
      <w:r w:rsidR="00773CB0" w:rsidRPr="00D4213C">
        <w:rPr>
          <w:rFonts w:ascii="Times New Roman" w:hAnsi="Times New Roman" w:cs="Times New Roman" w:hint="eastAsia"/>
          <w:sz w:val="28"/>
          <w:szCs w:val="28"/>
        </w:rPr>
        <w:t>一处车辆基地的总建筑面积小于</w:t>
      </w:r>
      <w:r w:rsidR="00B44AE0" w:rsidRPr="00042A33">
        <w:rPr>
          <w:rFonts w:ascii="Times New Roman" w:hAnsi="Times New Roman" w:cs="Times New Roman"/>
          <w:sz w:val="28"/>
          <w:szCs w:val="28"/>
        </w:rPr>
        <w:t>5</w:t>
      </w:r>
      <w:r w:rsidRPr="00042A33">
        <w:rPr>
          <w:rFonts w:ascii="Times New Roman" w:hAnsi="Times New Roman" w:cs="Times New Roman"/>
          <w:sz w:val="28"/>
          <w:szCs w:val="28"/>
        </w:rPr>
        <w:t>0</w:t>
      </w:r>
      <w:r w:rsidR="00773CB0" w:rsidRPr="00D4213C">
        <w:rPr>
          <w:rFonts w:ascii="Times New Roman" w:hAnsi="Times New Roman" w:cs="Times New Roman" w:hint="eastAsia"/>
          <w:sz w:val="28"/>
          <w:szCs w:val="28"/>
        </w:rPr>
        <w:t>万㎡时，其消防设计</w:t>
      </w:r>
      <w:r w:rsidR="005F339E">
        <w:rPr>
          <w:rFonts w:ascii="Times New Roman" w:hAnsi="Times New Roman" w:cs="Times New Roman"/>
          <w:sz w:val="28"/>
          <w:szCs w:val="28"/>
        </w:rPr>
        <w:t>应</w:t>
      </w:r>
      <w:r w:rsidR="00773CB0" w:rsidRPr="00D4213C">
        <w:rPr>
          <w:rFonts w:ascii="Times New Roman" w:hAnsi="Times New Roman" w:cs="Times New Roman" w:hint="eastAsia"/>
          <w:sz w:val="28"/>
          <w:szCs w:val="28"/>
        </w:rPr>
        <w:t>按同一时间发生一处火灾考虑。</w:t>
      </w:r>
    </w:p>
    <w:p w:rsidR="00F86F67" w:rsidRPr="00042A33" w:rsidRDefault="00F86F67" w:rsidP="00A1450A">
      <w:pPr>
        <w:spacing w:line="500" w:lineRule="exact"/>
        <w:rPr>
          <w:rFonts w:ascii="Times New Roman" w:hAnsi="Times New Roman" w:cs="Times New Roman"/>
          <w:sz w:val="28"/>
          <w:szCs w:val="28"/>
        </w:rPr>
      </w:pPr>
      <w:r w:rsidRPr="00042A33">
        <w:rPr>
          <w:rFonts w:ascii="Times New Roman" w:hAnsi="Times New Roman" w:cs="Times New Roman"/>
          <w:sz w:val="28"/>
          <w:szCs w:val="28"/>
        </w:rPr>
        <w:t>1.0.6</w:t>
      </w:r>
      <w:r w:rsidR="00C85974" w:rsidRPr="00042A33">
        <w:rPr>
          <w:rFonts w:ascii="Times New Roman" w:hAnsi="Times New Roman" w:cs="Times New Roman"/>
          <w:sz w:val="28"/>
          <w:szCs w:val="28"/>
        </w:rPr>
        <w:t xml:space="preserve"> </w:t>
      </w:r>
      <w:r w:rsidRPr="00042A33">
        <w:rPr>
          <w:rFonts w:ascii="Times New Roman" w:hAnsi="Times New Roman" w:cs="Times New Roman"/>
          <w:sz w:val="28"/>
          <w:szCs w:val="28"/>
        </w:rPr>
        <w:t xml:space="preserve"> </w:t>
      </w:r>
      <w:r w:rsidR="00773CB0" w:rsidRPr="00D4213C">
        <w:rPr>
          <w:rFonts w:ascii="Times New Roman" w:hAnsi="Times New Roman" w:cs="Times New Roman" w:hint="eastAsia"/>
          <w:sz w:val="28"/>
          <w:szCs w:val="28"/>
        </w:rPr>
        <w:t>车辆基地上盖综合利用工程消防设计除应符合本标准外，尚应符合国家和北京市现行有关标准的规定。</w:t>
      </w:r>
    </w:p>
    <w:p w:rsidR="00F86F67" w:rsidRPr="00042A33" w:rsidRDefault="00773CB0">
      <w:pPr>
        <w:widowControl/>
        <w:jc w:val="left"/>
        <w:rPr>
          <w:rFonts w:ascii="Times New Roman" w:hAnsi="Times New Roman" w:cs="Times New Roman"/>
          <w:b/>
          <w:sz w:val="44"/>
          <w:szCs w:val="56"/>
        </w:rPr>
      </w:pPr>
      <w:r w:rsidRPr="00D4213C">
        <w:rPr>
          <w:rFonts w:ascii="Times New Roman" w:hAnsi="Times New Roman" w:cs="Times New Roman"/>
          <w:b/>
          <w:sz w:val="44"/>
          <w:szCs w:val="56"/>
        </w:rPr>
        <w:br w:type="page"/>
      </w:r>
    </w:p>
    <w:p w:rsidR="00F86F67" w:rsidRPr="00042A33" w:rsidRDefault="00773CB0" w:rsidP="00B40D5E">
      <w:pPr>
        <w:pStyle w:val="10"/>
        <w:pageBreakBefore/>
        <w:adjustRightInd w:val="0"/>
        <w:snapToGrid w:val="0"/>
        <w:spacing w:beforeLines="190" w:before="592" w:afterLines="200" w:after="624"/>
        <w:ind w:rightChars="82" w:right="172"/>
        <w:rPr>
          <w:rFonts w:ascii="Times New Roman" w:eastAsia="黑体" w:hAnsi="Times New Roman" w:cs="Times New Roman"/>
          <w:b w:val="0"/>
          <w:bCs/>
          <w:spacing w:val="4"/>
          <w:kern w:val="44"/>
          <w:sz w:val="40"/>
          <w:szCs w:val="40"/>
          <w:shd w:val="clear" w:color="auto" w:fill="FFFFFF"/>
        </w:rPr>
      </w:pPr>
      <w:bookmarkStart w:id="5" w:name="_Toc15487105"/>
      <w:bookmarkStart w:id="6" w:name="_Toc38885778"/>
      <w:bookmarkStart w:id="7" w:name="_Toc38886582"/>
      <w:bookmarkStart w:id="8" w:name="_Toc38890410"/>
      <w:r w:rsidRPr="00D4213C">
        <w:rPr>
          <w:rFonts w:ascii="Times New Roman" w:eastAsia="黑体" w:hAnsi="Times New Roman" w:cs="Times New Roman"/>
          <w:b w:val="0"/>
          <w:bCs/>
          <w:spacing w:val="4"/>
          <w:kern w:val="44"/>
          <w:sz w:val="40"/>
          <w:szCs w:val="40"/>
          <w:shd w:val="clear" w:color="auto" w:fill="FFFFFF"/>
        </w:rPr>
        <w:lastRenderedPageBreak/>
        <w:t xml:space="preserve">2  </w:t>
      </w:r>
      <w:r w:rsidRPr="00D4213C">
        <w:rPr>
          <w:rFonts w:ascii="Times New Roman" w:eastAsia="黑体" w:hAnsi="Times New Roman" w:cs="Times New Roman" w:hint="eastAsia"/>
          <w:b w:val="0"/>
          <w:bCs/>
          <w:spacing w:val="4"/>
          <w:kern w:val="44"/>
          <w:sz w:val="40"/>
          <w:szCs w:val="40"/>
          <w:shd w:val="clear" w:color="auto" w:fill="FFFFFF"/>
        </w:rPr>
        <w:t>术</w:t>
      </w:r>
      <w:r w:rsidRPr="00D4213C">
        <w:rPr>
          <w:rFonts w:ascii="Times New Roman" w:eastAsia="黑体" w:hAnsi="Times New Roman" w:cs="Times New Roman"/>
          <w:b w:val="0"/>
          <w:bCs/>
          <w:spacing w:val="4"/>
          <w:kern w:val="44"/>
          <w:sz w:val="40"/>
          <w:szCs w:val="40"/>
          <w:shd w:val="clear" w:color="auto" w:fill="FFFFFF"/>
        </w:rPr>
        <w:t xml:space="preserve">  </w:t>
      </w:r>
      <w:r w:rsidRPr="00D4213C">
        <w:rPr>
          <w:rFonts w:ascii="Times New Roman" w:eastAsia="黑体" w:hAnsi="Times New Roman" w:cs="Times New Roman" w:hint="eastAsia"/>
          <w:b w:val="0"/>
          <w:bCs/>
          <w:spacing w:val="4"/>
          <w:kern w:val="44"/>
          <w:sz w:val="40"/>
          <w:szCs w:val="40"/>
          <w:shd w:val="clear" w:color="auto" w:fill="FFFFFF"/>
        </w:rPr>
        <w:t>语</w:t>
      </w:r>
      <w:bookmarkEnd w:id="5"/>
      <w:bookmarkEnd w:id="6"/>
      <w:bookmarkEnd w:id="7"/>
      <w:bookmarkEnd w:id="8"/>
    </w:p>
    <w:p w:rsidR="007F53A7"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2.0.1  </w:t>
      </w:r>
      <w:r w:rsidRPr="00D4213C">
        <w:rPr>
          <w:rFonts w:ascii="Times New Roman" w:hAnsi="Times New Roman" w:cs="Times New Roman" w:hint="eastAsia"/>
          <w:sz w:val="28"/>
          <w:szCs w:val="28"/>
        </w:rPr>
        <w:t>城市轨道交通车辆基地</w:t>
      </w:r>
      <w:r w:rsidRPr="00D4213C">
        <w:rPr>
          <w:rFonts w:ascii="Times New Roman" w:hAnsi="Times New Roman" w:cs="Times New Roman"/>
          <w:sz w:val="28"/>
          <w:szCs w:val="28"/>
        </w:rPr>
        <w:t xml:space="preserve">   vehicle base of urban rail transit </w:t>
      </w:r>
    </w:p>
    <w:p w:rsidR="001059D4" w:rsidRPr="00042A33" w:rsidRDefault="00773CB0" w:rsidP="00D4213C">
      <w:pPr>
        <w:spacing w:line="500" w:lineRule="exact"/>
        <w:ind w:firstLineChars="202" w:firstLine="566"/>
        <w:rPr>
          <w:rFonts w:ascii="Times New Roman" w:hAnsi="Times New Roman" w:cs="Times New Roman"/>
          <w:sz w:val="28"/>
          <w:szCs w:val="28"/>
        </w:rPr>
      </w:pPr>
      <w:r w:rsidRPr="00D4213C">
        <w:rPr>
          <w:rFonts w:ascii="Times New Roman" w:hAnsi="Times New Roman" w:cs="Times New Roman" w:hint="eastAsia"/>
          <w:sz w:val="28"/>
          <w:szCs w:val="28"/>
        </w:rPr>
        <w:t>城市轨道交通车辆停修和后勤保障基地，通常包括车辆段或停车场、综合维修中心、物资总库、培训中心等，以及相关的生活设施。</w:t>
      </w:r>
      <w:r w:rsidR="005F339E" w:rsidRPr="00042A33">
        <w:rPr>
          <w:rFonts w:ascii="Times New Roman" w:hAnsi="Times New Roman" w:cs="Times New Roman"/>
          <w:sz w:val="28"/>
          <w:szCs w:val="28"/>
        </w:rPr>
        <w:t>以下简称为</w:t>
      </w:r>
      <w:r w:rsidR="005F339E" w:rsidRPr="00042A33">
        <w:rPr>
          <w:rFonts w:ascii="Times New Roman" w:hAnsi="Times New Roman" w:cs="Times New Roman"/>
          <w:sz w:val="28"/>
          <w:szCs w:val="28"/>
        </w:rPr>
        <w:t>“</w:t>
      </w:r>
      <w:r w:rsidR="005F339E">
        <w:rPr>
          <w:rFonts w:ascii="Times New Roman" w:hAnsi="Times New Roman" w:cs="Times New Roman" w:hint="eastAsia"/>
          <w:sz w:val="28"/>
          <w:szCs w:val="28"/>
        </w:rPr>
        <w:t>车辆基地</w:t>
      </w:r>
      <w:r w:rsidR="005F339E" w:rsidRPr="00042A33">
        <w:rPr>
          <w:rFonts w:ascii="Times New Roman" w:hAnsi="Times New Roman" w:cs="Times New Roman"/>
          <w:sz w:val="28"/>
          <w:szCs w:val="28"/>
        </w:rPr>
        <w:t>”</w:t>
      </w:r>
      <w:r w:rsidR="005F339E" w:rsidRPr="00042A33">
        <w:rPr>
          <w:rFonts w:ascii="Times New Roman" w:hAnsi="Times New Roman" w:cs="Times New Roman"/>
          <w:sz w:val="28"/>
          <w:szCs w:val="28"/>
        </w:rPr>
        <w:t>。</w:t>
      </w:r>
    </w:p>
    <w:p w:rsidR="00F86F67" w:rsidRPr="00042A33" w:rsidRDefault="00F86F67" w:rsidP="00A1450A">
      <w:pPr>
        <w:spacing w:line="500" w:lineRule="exact"/>
        <w:rPr>
          <w:rFonts w:ascii="Times New Roman" w:hAnsi="Times New Roman" w:cs="Times New Roman"/>
          <w:sz w:val="28"/>
          <w:szCs w:val="28"/>
        </w:rPr>
      </w:pPr>
      <w:r w:rsidRPr="00042A33">
        <w:rPr>
          <w:rFonts w:ascii="Times New Roman" w:hAnsi="Times New Roman" w:cs="Times New Roman"/>
          <w:sz w:val="28"/>
          <w:szCs w:val="28"/>
        </w:rPr>
        <w:t>2.0.</w:t>
      </w:r>
      <w:r w:rsidR="00773CB0" w:rsidRPr="00D4213C">
        <w:rPr>
          <w:rFonts w:ascii="Times New Roman" w:hAnsi="Times New Roman" w:cs="Times New Roman"/>
          <w:sz w:val="28"/>
          <w:szCs w:val="28"/>
        </w:rPr>
        <w:t xml:space="preserve">2  </w:t>
      </w:r>
      <w:r w:rsidR="00773CB0" w:rsidRPr="00D4213C">
        <w:rPr>
          <w:rFonts w:ascii="Times New Roman" w:hAnsi="Times New Roman" w:cs="Times New Roman" w:hint="eastAsia"/>
          <w:sz w:val="28"/>
          <w:szCs w:val="28"/>
        </w:rPr>
        <w:t>车辆基地上盖综合利用工程</w:t>
      </w:r>
      <w:r w:rsidR="00773CB0" w:rsidRPr="00D4213C">
        <w:rPr>
          <w:rFonts w:ascii="Times New Roman" w:hAnsi="Times New Roman" w:cs="Times New Roman"/>
          <w:sz w:val="28"/>
          <w:szCs w:val="28"/>
        </w:rPr>
        <w:t xml:space="preserve"> </w:t>
      </w:r>
      <w:r w:rsidR="005C010B" w:rsidRPr="005C010B">
        <w:rPr>
          <w:rFonts w:ascii="Times New Roman" w:hAnsi="Times New Roman" w:cs="Times New Roman"/>
          <w:sz w:val="28"/>
          <w:szCs w:val="28"/>
        </w:rPr>
        <w:t>comprehensive utilization project in upper cover</w:t>
      </w:r>
    </w:p>
    <w:p w:rsidR="00F86F67" w:rsidRPr="00042A33" w:rsidRDefault="00773CB0" w:rsidP="00D4213C">
      <w:pPr>
        <w:spacing w:line="500" w:lineRule="exact"/>
        <w:ind w:firstLineChars="202" w:firstLine="566"/>
        <w:rPr>
          <w:rFonts w:ascii="Times New Roman" w:hAnsi="Times New Roman" w:cs="Times New Roman"/>
          <w:sz w:val="28"/>
          <w:szCs w:val="28"/>
        </w:rPr>
      </w:pPr>
      <w:r w:rsidRPr="00D4213C">
        <w:rPr>
          <w:rFonts w:ascii="Times New Roman" w:hAnsi="Times New Roman" w:cs="Times New Roman" w:hint="eastAsia"/>
          <w:sz w:val="28"/>
          <w:szCs w:val="28"/>
        </w:rPr>
        <w:t>城市轨道交通车辆基地用地范围内，在满足车辆基地正常使用功能的前提下，利用车辆基地结构顶板和</w:t>
      </w:r>
      <w:proofErr w:type="gramStart"/>
      <w:r w:rsidRPr="00D4213C">
        <w:rPr>
          <w:rFonts w:ascii="Times New Roman" w:hAnsi="Times New Roman" w:cs="Times New Roman" w:hint="eastAsia"/>
          <w:sz w:val="28"/>
          <w:szCs w:val="28"/>
        </w:rPr>
        <w:t>实土地面安排</w:t>
      </w:r>
      <w:proofErr w:type="gramEnd"/>
      <w:r w:rsidRPr="00D4213C">
        <w:rPr>
          <w:rFonts w:ascii="Times New Roman" w:hAnsi="Times New Roman" w:cs="Times New Roman" w:hint="eastAsia"/>
          <w:sz w:val="28"/>
          <w:szCs w:val="28"/>
        </w:rPr>
        <w:t>其</w:t>
      </w:r>
      <w:r w:rsidR="00BB4303">
        <w:rPr>
          <w:rFonts w:ascii="Times New Roman" w:hAnsi="Times New Roman" w:cs="Times New Roman" w:hint="eastAsia"/>
          <w:sz w:val="28"/>
          <w:szCs w:val="28"/>
        </w:rPr>
        <w:t>他</w:t>
      </w:r>
      <w:r w:rsidRPr="00D4213C">
        <w:rPr>
          <w:rFonts w:ascii="Times New Roman" w:hAnsi="Times New Roman" w:cs="Times New Roman" w:hint="eastAsia"/>
          <w:sz w:val="28"/>
          <w:szCs w:val="28"/>
        </w:rPr>
        <w:t>城市功能的项目工程。</w:t>
      </w:r>
    </w:p>
    <w:p w:rsidR="00CE6F59" w:rsidRPr="00042A33" w:rsidRDefault="00CE6F59" w:rsidP="00A1450A">
      <w:pPr>
        <w:spacing w:line="500" w:lineRule="exact"/>
        <w:rPr>
          <w:rFonts w:ascii="Times New Roman" w:hAnsi="Times New Roman" w:cs="Times New Roman"/>
          <w:sz w:val="28"/>
          <w:szCs w:val="28"/>
        </w:rPr>
      </w:pPr>
      <w:r w:rsidRPr="00042A33">
        <w:rPr>
          <w:rFonts w:ascii="Times New Roman" w:hAnsi="Times New Roman" w:cs="Times New Roman"/>
          <w:sz w:val="28"/>
          <w:szCs w:val="28"/>
        </w:rPr>
        <w:t>2.0.</w:t>
      </w:r>
      <w:r w:rsidR="00773CB0" w:rsidRPr="00D4213C">
        <w:rPr>
          <w:rFonts w:ascii="Times New Roman" w:hAnsi="Times New Roman" w:cs="Times New Roman"/>
          <w:sz w:val="28"/>
          <w:szCs w:val="28"/>
        </w:rPr>
        <w:t xml:space="preserve">3  </w:t>
      </w:r>
      <w:r w:rsidR="00773CB0" w:rsidRPr="00D4213C">
        <w:rPr>
          <w:rFonts w:ascii="Times New Roman" w:hAnsi="Times New Roman" w:cs="Times New Roman" w:hint="eastAsia"/>
          <w:sz w:val="28"/>
          <w:szCs w:val="28"/>
        </w:rPr>
        <w:t>板地</w:t>
      </w:r>
      <w:r w:rsidR="00773CB0" w:rsidRPr="00D4213C">
        <w:rPr>
          <w:rFonts w:ascii="Times New Roman" w:hAnsi="Times New Roman" w:cs="Times New Roman"/>
          <w:sz w:val="28"/>
          <w:szCs w:val="28"/>
        </w:rPr>
        <w:t xml:space="preserve">   top slab floor</w:t>
      </w:r>
    </w:p>
    <w:p w:rsidR="00CE6F59" w:rsidRPr="00042A33" w:rsidRDefault="00773CB0" w:rsidP="00D4213C">
      <w:pPr>
        <w:spacing w:line="500" w:lineRule="exact"/>
        <w:ind w:firstLineChars="202" w:firstLine="566"/>
        <w:rPr>
          <w:rFonts w:ascii="Times New Roman" w:hAnsi="Times New Roman" w:cs="Times New Roman"/>
          <w:sz w:val="28"/>
          <w:szCs w:val="28"/>
        </w:rPr>
      </w:pPr>
      <w:r w:rsidRPr="00D4213C">
        <w:rPr>
          <w:rFonts w:ascii="Times New Roman" w:hAnsi="Times New Roman" w:cs="Times New Roman" w:hint="eastAsia"/>
          <w:sz w:val="28"/>
          <w:szCs w:val="28"/>
        </w:rPr>
        <w:t>轨道交通车辆基地上方，承载上盖建筑的结构顶板。</w:t>
      </w:r>
    </w:p>
    <w:p w:rsidR="00276D1C" w:rsidRPr="00042A33" w:rsidRDefault="00276D1C" w:rsidP="00A1450A">
      <w:pPr>
        <w:spacing w:line="500" w:lineRule="exact"/>
        <w:rPr>
          <w:rFonts w:ascii="Times New Roman" w:hAnsi="Times New Roman" w:cs="Times New Roman"/>
          <w:sz w:val="28"/>
          <w:szCs w:val="28"/>
        </w:rPr>
      </w:pPr>
      <w:r w:rsidRPr="00042A33">
        <w:rPr>
          <w:rFonts w:ascii="Times New Roman" w:hAnsi="Times New Roman" w:cs="Times New Roman"/>
          <w:sz w:val="28"/>
          <w:szCs w:val="28"/>
        </w:rPr>
        <w:t>2.0.</w:t>
      </w:r>
      <w:r w:rsidR="00773CB0" w:rsidRPr="00D4213C">
        <w:rPr>
          <w:rFonts w:ascii="Times New Roman" w:hAnsi="Times New Roman" w:cs="Times New Roman"/>
          <w:sz w:val="28"/>
          <w:szCs w:val="28"/>
        </w:rPr>
        <w:t xml:space="preserve">4  </w:t>
      </w:r>
      <w:r w:rsidR="00773CB0" w:rsidRPr="00D4213C">
        <w:rPr>
          <w:rFonts w:ascii="Times New Roman" w:hAnsi="Times New Roman" w:cs="Times New Roman" w:hint="eastAsia"/>
          <w:sz w:val="28"/>
          <w:szCs w:val="28"/>
        </w:rPr>
        <w:t>上盖地坪</w:t>
      </w:r>
      <w:r w:rsidR="00773CB0" w:rsidRPr="00D4213C">
        <w:rPr>
          <w:rFonts w:ascii="Times New Roman" w:hAnsi="Times New Roman" w:cs="Times New Roman"/>
          <w:sz w:val="28"/>
          <w:szCs w:val="28"/>
        </w:rPr>
        <w:t xml:space="preserve">   upper cover platform</w:t>
      </w:r>
    </w:p>
    <w:p w:rsidR="00D4213C"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hint="eastAsia"/>
          <w:sz w:val="28"/>
          <w:szCs w:val="28"/>
        </w:rPr>
        <w:t>板地上方能够承载荷载，满足人员疏散等要求的室外地坪。</w:t>
      </w:r>
    </w:p>
    <w:p w:rsidR="00F86F67" w:rsidRPr="00042A33" w:rsidRDefault="00F86F67" w:rsidP="00A1450A">
      <w:pPr>
        <w:spacing w:line="500" w:lineRule="exact"/>
        <w:rPr>
          <w:rFonts w:ascii="Times New Roman" w:hAnsi="Times New Roman" w:cs="Times New Roman"/>
          <w:sz w:val="28"/>
          <w:szCs w:val="28"/>
        </w:rPr>
      </w:pPr>
      <w:r w:rsidRPr="00042A33">
        <w:rPr>
          <w:rFonts w:ascii="Times New Roman" w:hAnsi="Times New Roman" w:cs="Times New Roman"/>
          <w:sz w:val="28"/>
          <w:szCs w:val="28"/>
        </w:rPr>
        <w:t>2.0.</w:t>
      </w:r>
      <w:r w:rsidR="00773CB0" w:rsidRPr="00D4213C">
        <w:rPr>
          <w:rFonts w:ascii="Times New Roman" w:hAnsi="Times New Roman" w:cs="Times New Roman"/>
          <w:sz w:val="28"/>
          <w:szCs w:val="28"/>
        </w:rPr>
        <w:t xml:space="preserve">5  </w:t>
      </w:r>
      <w:r w:rsidR="00773CB0" w:rsidRPr="00D4213C">
        <w:rPr>
          <w:rFonts w:ascii="Times New Roman" w:hAnsi="Times New Roman" w:cs="Times New Roman" w:hint="eastAsia"/>
          <w:sz w:val="28"/>
          <w:szCs w:val="28"/>
        </w:rPr>
        <w:t>车辆基地综合利用上盖建筑</w:t>
      </w:r>
      <w:r w:rsidR="00773CB0" w:rsidRPr="00D4213C">
        <w:rPr>
          <w:rFonts w:ascii="Times New Roman" w:hAnsi="Times New Roman" w:cs="Times New Roman"/>
          <w:sz w:val="28"/>
          <w:szCs w:val="28"/>
        </w:rPr>
        <w:t xml:space="preserve">   upper cover of urban rail transit </w:t>
      </w:r>
    </w:p>
    <w:p w:rsidR="00082644" w:rsidRPr="00042A33" w:rsidRDefault="00773CB0" w:rsidP="00D4213C">
      <w:pPr>
        <w:spacing w:line="500" w:lineRule="exact"/>
        <w:ind w:firstLineChars="202" w:firstLine="566"/>
        <w:rPr>
          <w:rFonts w:ascii="Times New Roman" w:hAnsi="Times New Roman" w:cs="Times New Roman"/>
          <w:sz w:val="28"/>
          <w:szCs w:val="28"/>
        </w:rPr>
      </w:pPr>
      <w:r w:rsidRPr="00D4213C">
        <w:rPr>
          <w:rFonts w:ascii="Times New Roman" w:hAnsi="Times New Roman" w:cs="Times New Roman" w:hint="eastAsia"/>
          <w:sz w:val="28"/>
          <w:szCs w:val="28"/>
        </w:rPr>
        <w:t>在城市轨道交通车辆基地板地上部空间建设的建（构）筑物。以下简称为</w:t>
      </w:r>
      <w:r w:rsidR="00F86F67" w:rsidRPr="00042A33">
        <w:rPr>
          <w:rFonts w:ascii="Times New Roman" w:hAnsi="Times New Roman" w:cs="Times New Roman"/>
          <w:sz w:val="28"/>
          <w:szCs w:val="28"/>
        </w:rPr>
        <w:t>“</w:t>
      </w:r>
      <w:r w:rsidRPr="00D4213C">
        <w:rPr>
          <w:rFonts w:ascii="Times New Roman" w:hAnsi="Times New Roman" w:cs="Times New Roman" w:hint="eastAsia"/>
          <w:sz w:val="28"/>
          <w:szCs w:val="28"/>
        </w:rPr>
        <w:t>上盖建筑</w:t>
      </w:r>
      <w:r w:rsidR="00F86F67" w:rsidRPr="00042A33">
        <w:rPr>
          <w:rFonts w:ascii="Times New Roman" w:hAnsi="Times New Roman" w:cs="Times New Roman"/>
          <w:sz w:val="28"/>
          <w:szCs w:val="28"/>
        </w:rPr>
        <w:t>”</w:t>
      </w:r>
      <w:r w:rsidRPr="00D4213C">
        <w:rPr>
          <w:rFonts w:ascii="Times New Roman" w:hAnsi="Times New Roman" w:cs="Times New Roman" w:hint="eastAsia"/>
          <w:sz w:val="28"/>
          <w:szCs w:val="28"/>
        </w:rPr>
        <w:t>。</w:t>
      </w:r>
    </w:p>
    <w:p w:rsidR="00B765F8" w:rsidRDefault="00B765F8" w:rsidP="00D4213C">
      <w:pPr>
        <w:spacing w:line="560" w:lineRule="exact"/>
        <w:jc w:val="center"/>
        <w:rPr>
          <w:rFonts w:ascii="Times New Roman" w:hAnsi="Times New Roman" w:cs="Times New Roman"/>
          <w:sz w:val="24"/>
        </w:rPr>
      </w:pPr>
    </w:p>
    <w:p w:rsidR="00EE6316" w:rsidRPr="00042A33" w:rsidRDefault="00773CB0">
      <w:pPr>
        <w:widowControl/>
        <w:jc w:val="left"/>
        <w:rPr>
          <w:rFonts w:ascii="Times New Roman" w:hAnsi="Times New Roman" w:cs="Times New Roman"/>
          <w:b/>
          <w:sz w:val="44"/>
          <w:szCs w:val="56"/>
        </w:rPr>
      </w:pPr>
      <w:r w:rsidRPr="00D4213C">
        <w:rPr>
          <w:rFonts w:ascii="Times New Roman" w:hAnsi="Times New Roman" w:cs="Times New Roman"/>
          <w:b/>
          <w:sz w:val="44"/>
          <w:szCs w:val="56"/>
        </w:rPr>
        <w:br w:type="page"/>
      </w:r>
    </w:p>
    <w:p w:rsidR="00E87A6A" w:rsidRPr="00042A33" w:rsidRDefault="00773CB0" w:rsidP="00B40D5E">
      <w:pPr>
        <w:pStyle w:val="10"/>
        <w:pageBreakBefore/>
        <w:adjustRightInd w:val="0"/>
        <w:snapToGrid w:val="0"/>
        <w:spacing w:beforeLines="190" w:before="592" w:afterLines="200" w:after="624"/>
        <w:ind w:rightChars="82" w:right="172"/>
        <w:rPr>
          <w:rFonts w:ascii="Times New Roman" w:eastAsia="黑体" w:hAnsi="Times New Roman" w:cs="Times New Roman"/>
          <w:b w:val="0"/>
          <w:bCs/>
          <w:spacing w:val="4"/>
          <w:kern w:val="44"/>
          <w:sz w:val="40"/>
          <w:szCs w:val="40"/>
          <w:shd w:val="clear" w:color="auto" w:fill="FFFFFF"/>
        </w:rPr>
      </w:pPr>
      <w:bookmarkStart w:id="9" w:name="_Toc38885779"/>
      <w:bookmarkStart w:id="10" w:name="_Toc38886583"/>
      <w:bookmarkStart w:id="11" w:name="_Toc38890411"/>
      <w:r w:rsidRPr="00D4213C">
        <w:rPr>
          <w:rFonts w:ascii="Times New Roman" w:eastAsia="黑体" w:hAnsi="Times New Roman" w:cs="Times New Roman"/>
          <w:b w:val="0"/>
          <w:bCs/>
          <w:spacing w:val="4"/>
          <w:kern w:val="44"/>
          <w:sz w:val="40"/>
          <w:szCs w:val="40"/>
          <w:shd w:val="clear" w:color="auto" w:fill="FFFFFF"/>
        </w:rPr>
        <w:lastRenderedPageBreak/>
        <w:t xml:space="preserve">3  </w:t>
      </w:r>
      <w:r w:rsidRPr="00D4213C">
        <w:rPr>
          <w:rFonts w:ascii="Times New Roman" w:eastAsia="黑体" w:hAnsi="Times New Roman" w:cs="Times New Roman" w:hint="eastAsia"/>
          <w:b w:val="0"/>
          <w:bCs/>
          <w:spacing w:val="4"/>
          <w:kern w:val="44"/>
          <w:sz w:val="40"/>
          <w:szCs w:val="40"/>
          <w:shd w:val="clear" w:color="auto" w:fill="FFFFFF"/>
        </w:rPr>
        <w:t>火灾危险性分类及耐火等级</w:t>
      </w:r>
      <w:bookmarkEnd w:id="9"/>
      <w:bookmarkEnd w:id="10"/>
      <w:bookmarkEnd w:id="11"/>
    </w:p>
    <w:p w:rsidR="00E87A6A" w:rsidRPr="00042A33" w:rsidRDefault="00773CB0" w:rsidP="00A1450A">
      <w:pPr>
        <w:pStyle w:val="af0"/>
        <w:rPr>
          <w:b/>
          <w:bCs/>
        </w:rPr>
      </w:pPr>
      <w:bookmarkStart w:id="12" w:name="_Toc38885780"/>
      <w:bookmarkStart w:id="13" w:name="_Toc38886584"/>
      <w:bookmarkStart w:id="14" w:name="_Toc38890412"/>
      <w:r w:rsidRPr="00D4213C">
        <w:rPr>
          <w:b/>
          <w:bCs/>
        </w:rPr>
        <w:t>3.1</w:t>
      </w:r>
      <w:r w:rsidRPr="00D4213C">
        <w:rPr>
          <w:rFonts w:hint="eastAsia"/>
          <w:b/>
          <w:bCs/>
        </w:rPr>
        <w:t>火灾危险性分类</w:t>
      </w:r>
      <w:bookmarkEnd w:id="12"/>
      <w:bookmarkEnd w:id="13"/>
      <w:bookmarkEnd w:id="14"/>
    </w:p>
    <w:p w:rsidR="002B28C6" w:rsidRPr="00042A33" w:rsidRDefault="00773CB0" w:rsidP="002B28C6">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3.1.1  </w:t>
      </w:r>
      <w:r w:rsidRPr="00D4213C">
        <w:rPr>
          <w:rFonts w:ascii="Times New Roman" w:hAnsi="Times New Roman" w:cs="Times New Roman" w:hint="eastAsia"/>
          <w:sz w:val="28"/>
          <w:szCs w:val="28"/>
        </w:rPr>
        <w:t>车辆基地内建筑的火灾危险性分类应符合下列规定：</w:t>
      </w:r>
    </w:p>
    <w:p w:rsidR="00B765F8" w:rsidRDefault="00773CB0">
      <w:pPr>
        <w:spacing w:line="500" w:lineRule="exact"/>
        <w:ind w:firstLineChars="149" w:firstLine="429"/>
        <w:rPr>
          <w:rFonts w:ascii="Times New Roman" w:hAnsi="Times New Roman" w:cs="Times New Roman"/>
          <w:spacing w:val="4"/>
          <w:kern w:val="0"/>
          <w:sz w:val="28"/>
          <w:szCs w:val="28"/>
          <w:shd w:val="clear" w:color="auto" w:fill="FFFFFF"/>
          <w:lang w:val="zh-CN"/>
        </w:rPr>
      </w:pPr>
      <w:r w:rsidRPr="00D4213C">
        <w:rPr>
          <w:rFonts w:ascii="Times New Roman" w:hAnsi="Times New Roman" w:cs="Times New Roman"/>
          <w:spacing w:val="4"/>
          <w:kern w:val="0"/>
          <w:sz w:val="28"/>
          <w:szCs w:val="28"/>
          <w:shd w:val="clear" w:color="auto" w:fill="FFFFFF"/>
          <w:lang w:val="zh-CN"/>
        </w:rPr>
        <w:t>1</w:t>
      </w:r>
      <w:r w:rsidRPr="00D4213C">
        <w:rPr>
          <w:rFonts w:ascii="Times New Roman" w:hAnsi="Times New Roman" w:cs="Times New Roman" w:hint="eastAsia"/>
          <w:spacing w:val="4"/>
          <w:kern w:val="0"/>
          <w:sz w:val="28"/>
          <w:szCs w:val="28"/>
          <w:shd w:val="clear" w:color="auto" w:fill="FFFFFF"/>
          <w:lang w:val="zh-CN"/>
        </w:rPr>
        <w:t>酸性蓄电池充电间</w:t>
      </w:r>
      <w:r w:rsidR="00FE5996">
        <w:rPr>
          <w:rFonts w:ascii="Times New Roman" w:hAnsi="Times New Roman" w:cs="Times New Roman"/>
          <w:spacing w:val="4"/>
          <w:kern w:val="0"/>
          <w:sz w:val="28"/>
          <w:szCs w:val="28"/>
          <w:shd w:val="clear" w:color="auto" w:fill="FFFFFF"/>
          <w:lang w:val="zh-CN"/>
        </w:rPr>
        <w:t>应</w:t>
      </w:r>
      <w:r w:rsidRPr="00D4213C">
        <w:rPr>
          <w:rFonts w:ascii="Times New Roman" w:hAnsi="Times New Roman" w:cs="Times New Roman" w:hint="eastAsia"/>
          <w:spacing w:val="4"/>
          <w:kern w:val="0"/>
          <w:sz w:val="28"/>
          <w:szCs w:val="28"/>
          <w:shd w:val="clear" w:color="auto" w:fill="FFFFFF"/>
          <w:lang w:val="zh-CN"/>
        </w:rPr>
        <w:t>为甲类厂房，</w:t>
      </w:r>
      <w:proofErr w:type="gramStart"/>
      <w:r w:rsidRPr="00D4213C">
        <w:rPr>
          <w:rFonts w:ascii="Times New Roman" w:hAnsi="Times New Roman" w:cs="Times New Roman" w:hint="eastAsia"/>
          <w:spacing w:val="4"/>
          <w:kern w:val="0"/>
          <w:sz w:val="28"/>
          <w:szCs w:val="28"/>
          <w:shd w:val="clear" w:color="auto" w:fill="FFFFFF"/>
          <w:lang w:val="zh-CN"/>
        </w:rPr>
        <w:t>易燃品库</w:t>
      </w:r>
      <w:r w:rsidR="00CE1281">
        <w:rPr>
          <w:rFonts w:ascii="Times New Roman" w:hAnsi="Times New Roman" w:cs="Times New Roman"/>
          <w:spacing w:val="4"/>
          <w:kern w:val="0"/>
          <w:sz w:val="28"/>
          <w:szCs w:val="28"/>
          <w:shd w:val="clear" w:color="auto" w:fill="FFFFFF"/>
          <w:lang w:val="zh-CN"/>
        </w:rPr>
        <w:t>应</w:t>
      </w:r>
      <w:r w:rsidRPr="00D4213C">
        <w:rPr>
          <w:rFonts w:ascii="Times New Roman" w:hAnsi="Times New Roman" w:cs="Times New Roman" w:hint="eastAsia"/>
          <w:spacing w:val="4"/>
          <w:kern w:val="0"/>
          <w:sz w:val="28"/>
          <w:szCs w:val="28"/>
          <w:shd w:val="clear" w:color="auto" w:fill="FFFFFF"/>
          <w:lang w:val="zh-CN"/>
        </w:rPr>
        <w:t>为</w:t>
      </w:r>
      <w:proofErr w:type="gramEnd"/>
      <w:r w:rsidRPr="00D4213C">
        <w:rPr>
          <w:rFonts w:ascii="Times New Roman" w:hAnsi="Times New Roman" w:cs="Times New Roman" w:hint="eastAsia"/>
          <w:spacing w:val="4"/>
          <w:kern w:val="0"/>
          <w:sz w:val="28"/>
          <w:szCs w:val="28"/>
          <w:shd w:val="clear" w:color="auto" w:fill="FFFFFF"/>
          <w:lang w:val="zh-CN"/>
        </w:rPr>
        <w:t>甲类库房；</w:t>
      </w:r>
    </w:p>
    <w:p w:rsidR="00B765F8" w:rsidRDefault="00773CB0">
      <w:pPr>
        <w:spacing w:line="500" w:lineRule="exact"/>
        <w:ind w:firstLineChars="149" w:firstLine="429"/>
        <w:rPr>
          <w:rFonts w:ascii="Times New Roman" w:hAnsi="Times New Roman" w:cs="Times New Roman"/>
          <w:spacing w:val="4"/>
          <w:kern w:val="0"/>
          <w:sz w:val="28"/>
          <w:szCs w:val="28"/>
          <w:shd w:val="clear" w:color="auto" w:fill="FFFFFF"/>
          <w:lang w:val="zh-CN"/>
        </w:rPr>
      </w:pPr>
      <w:r w:rsidRPr="00D4213C">
        <w:rPr>
          <w:rFonts w:ascii="Times New Roman" w:hAnsi="Times New Roman" w:cs="Times New Roman"/>
          <w:spacing w:val="4"/>
          <w:kern w:val="0"/>
          <w:sz w:val="28"/>
          <w:szCs w:val="28"/>
          <w:shd w:val="clear" w:color="auto" w:fill="FFFFFF"/>
          <w:lang w:val="zh-CN"/>
        </w:rPr>
        <w:t>2</w:t>
      </w:r>
      <w:r w:rsidRPr="00D4213C">
        <w:rPr>
          <w:rFonts w:ascii="Times New Roman" w:hAnsi="Times New Roman" w:cs="Times New Roman" w:hint="eastAsia"/>
          <w:spacing w:val="4"/>
          <w:kern w:val="0"/>
          <w:sz w:val="28"/>
          <w:szCs w:val="28"/>
          <w:shd w:val="clear" w:color="auto" w:fill="FFFFFF"/>
          <w:lang w:val="zh-CN"/>
        </w:rPr>
        <w:t>油漆库、喷漆车间</w:t>
      </w:r>
      <w:r w:rsidR="00CE1281">
        <w:rPr>
          <w:rFonts w:ascii="Times New Roman" w:hAnsi="Times New Roman" w:cs="Times New Roman"/>
          <w:spacing w:val="4"/>
          <w:kern w:val="0"/>
          <w:sz w:val="28"/>
          <w:szCs w:val="28"/>
          <w:shd w:val="clear" w:color="auto" w:fill="FFFFFF"/>
          <w:lang w:val="zh-CN"/>
        </w:rPr>
        <w:t>应</w:t>
      </w:r>
      <w:r w:rsidRPr="00D4213C">
        <w:rPr>
          <w:rFonts w:ascii="Times New Roman" w:hAnsi="Times New Roman" w:cs="Times New Roman" w:hint="eastAsia"/>
          <w:spacing w:val="4"/>
          <w:kern w:val="0"/>
          <w:sz w:val="28"/>
          <w:szCs w:val="28"/>
          <w:shd w:val="clear" w:color="auto" w:fill="FFFFFF"/>
          <w:lang w:val="zh-CN"/>
        </w:rPr>
        <w:t>为乙类厂房；</w:t>
      </w:r>
    </w:p>
    <w:p w:rsidR="00B765F8" w:rsidRDefault="00773CB0">
      <w:pPr>
        <w:spacing w:line="500" w:lineRule="exact"/>
        <w:ind w:firstLineChars="149" w:firstLine="429"/>
        <w:rPr>
          <w:rFonts w:ascii="Times New Roman" w:hAnsi="Times New Roman" w:cs="Times New Roman"/>
          <w:spacing w:val="4"/>
          <w:kern w:val="0"/>
          <w:sz w:val="28"/>
          <w:szCs w:val="28"/>
          <w:shd w:val="clear" w:color="auto" w:fill="FFFFFF"/>
          <w:lang w:val="zh-CN"/>
        </w:rPr>
      </w:pPr>
      <w:r w:rsidRPr="00D4213C">
        <w:rPr>
          <w:rFonts w:ascii="Times New Roman" w:hAnsi="Times New Roman" w:cs="Times New Roman"/>
          <w:spacing w:val="4"/>
          <w:kern w:val="0"/>
          <w:sz w:val="28"/>
          <w:szCs w:val="28"/>
          <w:shd w:val="clear" w:color="auto" w:fill="FFFFFF"/>
          <w:lang w:val="zh-CN"/>
        </w:rPr>
        <w:t>3</w:t>
      </w:r>
      <w:r w:rsidRPr="00D4213C">
        <w:rPr>
          <w:rFonts w:ascii="Times New Roman" w:hAnsi="Times New Roman" w:cs="Times New Roman" w:hint="eastAsia"/>
          <w:spacing w:val="4"/>
          <w:kern w:val="0"/>
          <w:sz w:val="28"/>
          <w:szCs w:val="28"/>
          <w:shd w:val="clear" w:color="auto" w:fill="FFFFFF"/>
          <w:lang w:val="zh-CN"/>
        </w:rPr>
        <w:t>内燃机车库、调机车库、轨道车库、工程车库等采用内燃机</w:t>
      </w:r>
      <w:r w:rsidR="00FE5996">
        <w:rPr>
          <w:rFonts w:ascii="Times New Roman" w:hAnsi="Times New Roman" w:cs="Times New Roman" w:hint="eastAsia"/>
          <w:spacing w:val="4"/>
          <w:kern w:val="0"/>
          <w:sz w:val="28"/>
          <w:szCs w:val="28"/>
          <w:shd w:val="clear" w:color="auto" w:fill="FFFFFF"/>
          <w:lang w:val="zh-CN"/>
        </w:rPr>
        <w:t>牵引</w:t>
      </w:r>
      <w:r w:rsidRPr="00D4213C">
        <w:rPr>
          <w:rFonts w:ascii="Times New Roman" w:hAnsi="Times New Roman" w:cs="Times New Roman" w:hint="eastAsia"/>
          <w:spacing w:val="4"/>
          <w:kern w:val="0"/>
          <w:sz w:val="28"/>
          <w:szCs w:val="28"/>
          <w:shd w:val="clear" w:color="auto" w:fill="FFFFFF"/>
          <w:lang w:val="zh-CN"/>
        </w:rPr>
        <w:t>的机车库房</w:t>
      </w:r>
      <w:r w:rsidR="00CE1281">
        <w:rPr>
          <w:rFonts w:ascii="Times New Roman" w:hAnsi="Times New Roman" w:cs="Times New Roman"/>
          <w:spacing w:val="4"/>
          <w:kern w:val="0"/>
          <w:sz w:val="28"/>
          <w:szCs w:val="28"/>
          <w:shd w:val="clear" w:color="auto" w:fill="FFFFFF"/>
          <w:lang w:val="zh-CN"/>
        </w:rPr>
        <w:t>应</w:t>
      </w:r>
      <w:r w:rsidRPr="00D4213C">
        <w:rPr>
          <w:rFonts w:ascii="Times New Roman" w:hAnsi="Times New Roman" w:cs="Times New Roman" w:hint="eastAsia"/>
          <w:spacing w:val="4"/>
          <w:kern w:val="0"/>
          <w:sz w:val="28"/>
          <w:szCs w:val="28"/>
          <w:shd w:val="clear" w:color="auto" w:fill="FFFFFF"/>
          <w:lang w:val="zh-CN"/>
        </w:rPr>
        <w:t>为丙类厂房；</w:t>
      </w:r>
    </w:p>
    <w:p w:rsidR="00B765F8" w:rsidRDefault="00773CB0">
      <w:pPr>
        <w:spacing w:line="500" w:lineRule="exact"/>
        <w:ind w:firstLineChars="149" w:firstLine="429"/>
        <w:rPr>
          <w:rFonts w:ascii="Times New Roman" w:hAnsi="Times New Roman" w:cs="Times New Roman"/>
          <w:spacing w:val="4"/>
          <w:kern w:val="0"/>
          <w:sz w:val="28"/>
          <w:szCs w:val="28"/>
          <w:shd w:val="clear" w:color="auto" w:fill="FFFFFF"/>
          <w:lang w:val="zh-CN"/>
        </w:rPr>
      </w:pPr>
      <w:r w:rsidRPr="00D4213C">
        <w:rPr>
          <w:rFonts w:ascii="Times New Roman" w:hAnsi="Times New Roman" w:cs="Times New Roman"/>
          <w:spacing w:val="4"/>
          <w:kern w:val="0"/>
          <w:sz w:val="28"/>
          <w:szCs w:val="28"/>
          <w:shd w:val="clear" w:color="auto" w:fill="FFFFFF"/>
          <w:lang w:val="zh-CN"/>
        </w:rPr>
        <w:t>4</w:t>
      </w:r>
      <w:r w:rsidRPr="00D4213C">
        <w:rPr>
          <w:rFonts w:ascii="Times New Roman" w:hAnsi="Times New Roman" w:cs="Times New Roman" w:hint="eastAsia"/>
          <w:spacing w:val="4"/>
          <w:kern w:val="0"/>
          <w:sz w:val="28"/>
          <w:szCs w:val="28"/>
          <w:shd w:val="clear" w:color="auto" w:fill="FFFFFF"/>
          <w:lang w:val="zh-CN"/>
        </w:rPr>
        <w:t>厂修库、架修库、定修库、临修库和附属车间、静调库、吹扫库、</w:t>
      </w:r>
      <w:proofErr w:type="gramStart"/>
      <w:r w:rsidRPr="00D4213C">
        <w:rPr>
          <w:rFonts w:ascii="Times New Roman" w:hAnsi="Times New Roman" w:cs="Times New Roman" w:hint="eastAsia"/>
          <w:spacing w:val="4"/>
          <w:kern w:val="0"/>
          <w:sz w:val="28"/>
          <w:szCs w:val="28"/>
          <w:shd w:val="clear" w:color="auto" w:fill="FFFFFF"/>
          <w:lang w:val="zh-CN"/>
        </w:rPr>
        <w:t>镟</w:t>
      </w:r>
      <w:proofErr w:type="gramEnd"/>
      <w:r w:rsidRPr="00D4213C">
        <w:rPr>
          <w:rFonts w:ascii="Times New Roman" w:hAnsi="Times New Roman" w:cs="Times New Roman" w:hint="eastAsia"/>
          <w:spacing w:val="4"/>
          <w:kern w:val="0"/>
          <w:sz w:val="28"/>
          <w:szCs w:val="28"/>
          <w:shd w:val="clear" w:color="auto" w:fill="FFFFFF"/>
          <w:lang w:val="zh-CN"/>
        </w:rPr>
        <w:t>轮库、维修车间、废水处理站、电压等级</w:t>
      </w:r>
      <w:r w:rsidR="002B28C6" w:rsidRPr="00042A33">
        <w:rPr>
          <w:rFonts w:ascii="Times New Roman" w:hAnsi="Times New Roman" w:cs="Times New Roman"/>
          <w:spacing w:val="4"/>
          <w:kern w:val="0"/>
          <w:sz w:val="28"/>
          <w:szCs w:val="28"/>
          <w:shd w:val="clear" w:color="auto" w:fill="FFFFFF"/>
          <w:lang w:val="zh-CN"/>
        </w:rPr>
        <w:t>35kV</w:t>
      </w:r>
      <w:r w:rsidRPr="00D4213C">
        <w:rPr>
          <w:rFonts w:ascii="Times New Roman" w:hAnsi="Times New Roman" w:cs="Times New Roman" w:hint="eastAsia"/>
          <w:spacing w:val="4"/>
          <w:kern w:val="0"/>
          <w:sz w:val="28"/>
          <w:szCs w:val="28"/>
          <w:shd w:val="clear" w:color="auto" w:fill="FFFFFF"/>
          <w:lang w:val="zh-CN"/>
        </w:rPr>
        <w:t>及以上变电所</w:t>
      </w:r>
      <w:r w:rsidR="00FE5996">
        <w:rPr>
          <w:rFonts w:ascii="Times New Roman" w:hAnsi="Times New Roman" w:cs="Times New Roman"/>
          <w:spacing w:val="4"/>
          <w:kern w:val="0"/>
          <w:sz w:val="28"/>
          <w:szCs w:val="28"/>
          <w:shd w:val="clear" w:color="auto" w:fill="FFFFFF"/>
          <w:lang w:val="zh-CN"/>
        </w:rPr>
        <w:t>应</w:t>
      </w:r>
      <w:proofErr w:type="gramStart"/>
      <w:r w:rsidR="00FE5996" w:rsidRPr="00042A33">
        <w:rPr>
          <w:rFonts w:ascii="Times New Roman" w:hAnsi="Times New Roman" w:cs="Times New Roman"/>
          <w:spacing w:val="4"/>
          <w:kern w:val="0"/>
          <w:sz w:val="28"/>
          <w:szCs w:val="28"/>
          <w:shd w:val="clear" w:color="auto" w:fill="FFFFFF"/>
          <w:lang w:val="zh-CN"/>
        </w:rPr>
        <w:t>为丁类厂房</w:t>
      </w:r>
      <w:proofErr w:type="gramEnd"/>
      <w:r w:rsidR="00FE5996" w:rsidRPr="00042A33">
        <w:rPr>
          <w:rFonts w:ascii="Times New Roman" w:hAnsi="Times New Roman" w:cs="Times New Roman"/>
          <w:spacing w:val="4"/>
          <w:kern w:val="0"/>
          <w:sz w:val="28"/>
          <w:szCs w:val="28"/>
          <w:shd w:val="clear" w:color="auto" w:fill="FFFFFF"/>
          <w:lang w:val="zh-CN"/>
        </w:rPr>
        <w:t>；</w:t>
      </w:r>
    </w:p>
    <w:p w:rsidR="00B765F8" w:rsidRDefault="00FE5996">
      <w:pPr>
        <w:spacing w:line="500" w:lineRule="exact"/>
        <w:ind w:firstLineChars="149" w:firstLine="429"/>
        <w:rPr>
          <w:rFonts w:ascii="Times New Roman" w:hAnsi="Times New Roman" w:cs="Times New Roman"/>
          <w:spacing w:val="4"/>
          <w:kern w:val="0"/>
          <w:sz w:val="28"/>
          <w:szCs w:val="28"/>
          <w:shd w:val="clear" w:color="auto" w:fill="FFFFFF"/>
          <w:lang w:val="zh-CN"/>
        </w:rPr>
      </w:pPr>
      <w:r>
        <w:rPr>
          <w:rFonts w:ascii="Times New Roman" w:hAnsi="Times New Roman" w:cs="Times New Roman" w:hint="eastAsia"/>
          <w:spacing w:val="4"/>
          <w:kern w:val="0"/>
          <w:sz w:val="28"/>
          <w:szCs w:val="28"/>
          <w:shd w:val="clear" w:color="auto" w:fill="FFFFFF"/>
          <w:lang w:val="zh-CN"/>
        </w:rPr>
        <w:t>5</w:t>
      </w:r>
      <w:r w:rsidRPr="00042A33">
        <w:rPr>
          <w:rFonts w:ascii="Times New Roman" w:hAnsi="Times New Roman" w:cs="Times New Roman"/>
          <w:spacing w:val="4"/>
          <w:kern w:val="0"/>
          <w:sz w:val="28"/>
          <w:szCs w:val="28"/>
          <w:shd w:val="clear" w:color="auto" w:fill="FFFFFF"/>
          <w:lang w:val="zh-CN"/>
        </w:rPr>
        <w:t>采用电力牵引的调机车库、轨道车库、工程车库</w:t>
      </w:r>
      <w:r w:rsidR="00CE1281">
        <w:rPr>
          <w:rFonts w:ascii="Times New Roman" w:hAnsi="Times New Roman" w:cs="Times New Roman"/>
          <w:spacing w:val="4"/>
          <w:kern w:val="0"/>
          <w:sz w:val="28"/>
          <w:szCs w:val="28"/>
          <w:shd w:val="clear" w:color="auto" w:fill="FFFFFF"/>
          <w:lang w:val="zh-CN"/>
        </w:rPr>
        <w:t>应</w:t>
      </w:r>
      <w:proofErr w:type="gramStart"/>
      <w:r w:rsidR="00773CB0" w:rsidRPr="00D4213C">
        <w:rPr>
          <w:rFonts w:ascii="Times New Roman" w:hAnsi="Times New Roman" w:cs="Times New Roman" w:hint="eastAsia"/>
          <w:spacing w:val="4"/>
          <w:kern w:val="0"/>
          <w:sz w:val="28"/>
          <w:szCs w:val="28"/>
          <w:shd w:val="clear" w:color="auto" w:fill="FFFFFF"/>
          <w:lang w:val="zh-CN"/>
        </w:rPr>
        <w:t>为丁类厂房</w:t>
      </w:r>
      <w:proofErr w:type="gramEnd"/>
      <w:r w:rsidR="00773CB0" w:rsidRPr="00D4213C">
        <w:rPr>
          <w:rFonts w:ascii="Times New Roman" w:hAnsi="Times New Roman" w:cs="Times New Roman" w:hint="eastAsia"/>
          <w:spacing w:val="4"/>
          <w:kern w:val="0"/>
          <w:sz w:val="28"/>
          <w:szCs w:val="28"/>
          <w:shd w:val="clear" w:color="auto" w:fill="FFFFFF"/>
          <w:lang w:val="zh-CN"/>
        </w:rPr>
        <w:t>；</w:t>
      </w:r>
    </w:p>
    <w:p w:rsidR="00B765F8" w:rsidRDefault="00FE5996">
      <w:pPr>
        <w:spacing w:line="500" w:lineRule="exact"/>
        <w:ind w:firstLineChars="149" w:firstLine="429"/>
        <w:rPr>
          <w:rFonts w:ascii="Times New Roman" w:hAnsi="Times New Roman" w:cs="Times New Roman"/>
          <w:spacing w:val="4"/>
          <w:kern w:val="0"/>
          <w:sz w:val="28"/>
          <w:szCs w:val="28"/>
          <w:shd w:val="clear" w:color="auto" w:fill="FFFFFF"/>
          <w:lang w:val="zh-CN"/>
        </w:rPr>
      </w:pPr>
      <w:r>
        <w:rPr>
          <w:rFonts w:ascii="Times New Roman" w:hAnsi="Times New Roman" w:cs="Times New Roman" w:hint="eastAsia"/>
          <w:spacing w:val="4"/>
          <w:kern w:val="0"/>
          <w:sz w:val="28"/>
          <w:szCs w:val="28"/>
          <w:shd w:val="clear" w:color="auto" w:fill="FFFFFF"/>
          <w:lang w:val="zh-CN"/>
        </w:rPr>
        <w:t>6</w:t>
      </w:r>
      <w:r w:rsidR="00773CB0" w:rsidRPr="00D4213C">
        <w:rPr>
          <w:rFonts w:ascii="Times New Roman" w:hAnsi="Times New Roman" w:cs="Times New Roman" w:hint="eastAsia"/>
          <w:spacing w:val="4"/>
          <w:kern w:val="0"/>
          <w:sz w:val="28"/>
          <w:szCs w:val="28"/>
          <w:shd w:val="clear" w:color="auto" w:fill="FFFFFF"/>
          <w:lang w:val="zh-CN"/>
        </w:rPr>
        <w:t>运用库、停车库、列检库、月检</w:t>
      </w:r>
      <w:proofErr w:type="gramStart"/>
      <w:r w:rsidR="00773CB0" w:rsidRPr="00D4213C">
        <w:rPr>
          <w:rFonts w:ascii="Times New Roman" w:hAnsi="Times New Roman" w:cs="Times New Roman" w:hint="eastAsia"/>
          <w:spacing w:val="4"/>
          <w:kern w:val="0"/>
          <w:sz w:val="28"/>
          <w:szCs w:val="28"/>
          <w:shd w:val="clear" w:color="auto" w:fill="FFFFFF"/>
          <w:lang w:val="zh-CN"/>
        </w:rPr>
        <w:t>库</w:t>
      </w:r>
      <w:r w:rsidR="00CE1281">
        <w:rPr>
          <w:rFonts w:ascii="Times New Roman" w:hAnsi="Times New Roman" w:cs="Times New Roman"/>
          <w:spacing w:val="4"/>
          <w:kern w:val="0"/>
          <w:sz w:val="28"/>
          <w:szCs w:val="28"/>
          <w:shd w:val="clear" w:color="auto" w:fill="FFFFFF"/>
          <w:lang w:val="zh-CN"/>
        </w:rPr>
        <w:t>应</w:t>
      </w:r>
      <w:r w:rsidR="00773CB0" w:rsidRPr="00D4213C">
        <w:rPr>
          <w:rFonts w:ascii="Times New Roman" w:hAnsi="Times New Roman" w:cs="Times New Roman" w:hint="eastAsia"/>
          <w:spacing w:val="4"/>
          <w:kern w:val="0"/>
          <w:sz w:val="28"/>
          <w:szCs w:val="28"/>
          <w:shd w:val="clear" w:color="auto" w:fill="FFFFFF"/>
          <w:lang w:val="zh-CN"/>
        </w:rPr>
        <w:t>为戊类</w:t>
      </w:r>
      <w:proofErr w:type="gramEnd"/>
      <w:r w:rsidR="00773CB0" w:rsidRPr="00D4213C">
        <w:rPr>
          <w:rFonts w:ascii="Times New Roman" w:hAnsi="Times New Roman" w:cs="Times New Roman" w:hint="eastAsia"/>
          <w:spacing w:val="4"/>
          <w:kern w:val="0"/>
          <w:sz w:val="28"/>
          <w:szCs w:val="28"/>
          <w:shd w:val="clear" w:color="auto" w:fill="FFFFFF"/>
          <w:lang w:val="zh-CN"/>
        </w:rPr>
        <w:t>厂房，当设置于板地下时应</w:t>
      </w:r>
      <w:proofErr w:type="gramStart"/>
      <w:r>
        <w:rPr>
          <w:rFonts w:ascii="Times New Roman" w:hAnsi="Times New Roman" w:cs="Times New Roman" w:hint="eastAsia"/>
          <w:spacing w:val="4"/>
          <w:kern w:val="0"/>
          <w:sz w:val="28"/>
          <w:szCs w:val="28"/>
          <w:shd w:val="clear" w:color="auto" w:fill="FFFFFF"/>
          <w:lang w:val="zh-CN"/>
        </w:rPr>
        <w:t>为</w:t>
      </w:r>
      <w:r w:rsidR="00773CB0" w:rsidRPr="00D4213C">
        <w:rPr>
          <w:rFonts w:ascii="Times New Roman" w:hAnsi="Times New Roman" w:cs="Times New Roman" w:hint="eastAsia"/>
          <w:spacing w:val="4"/>
          <w:kern w:val="0"/>
          <w:sz w:val="28"/>
          <w:szCs w:val="28"/>
          <w:shd w:val="clear" w:color="auto" w:fill="FFFFFF"/>
          <w:lang w:val="zh-CN"/>
        </w:rPr>
        <w:t>丁类</w:t>
      </w:r>
      <w:r>
        <w:rPr>
          <w:rFonts w:ascii="Times New Roman" w:hAnsi="Times New Roman" w:cs="Times New Roman" w:hint="eastAsia"/>
          <w:spacing w:val="4"/>
          <w:kern w:val="0"/>
          <w:sz w:val="28"/>
          <w:szCs w:val="28"/>
          <w:shd w:val="clear" w:color="auto" w:fill="FFFFFF"/>
          <w:lang w:val="zh-CN"/>
        </w:rPr>
        <w:t>厂房</w:t>
      </w:r>
      <w:proofErr w:type="gramEnd"/>
      <w:r w:rsidR="00773CB0" w:rsidRPr="00D4213C">
        <w:rPr>
          <w:rFonts w:ascii="Times New Roman" w:hAnsi="Times New Roman" w:cs="Times New Roman" w:hint="eastAsia"/>
          <w:spacing w:val="4"/>
          <w:kern w:val="0"/>
          <w:sz w:val="28"/>
          <w:szCs w:val="28"/>
          <w:shd w:val="clear" w:color="auto" w:fill="FFFFFF"/>
          <w:lang w:val="zh-CN"/>
        </w:rPr>
        <w:t>；</w:t>
      </w:r>
    </w:p>
    <w:p w:rsidR="00B765F8" w:rsidRDefault="00FE5996">
      <w:pPr>
        <w:spacing w:line="500" w:lineRule="exact"/>
        <w:ind w:firstLineChars="149" w:firstLine="429"/>
        <w:rPr>
          <w:rFonts w:ascii="Times New Roman" w:hAnsi="Times New Roman" w:cs="Times New Roman"/>
          <w:spacing w:val="4"/>
          <w:kern w:val="0"/>
          <w:sz w:val="28"/>
          <w:szCs w:val="28"/>
          <w:shd w:val="clear" w:color="auto" w:fill="FFFFFF"/>
          <w:lang w:val="zh-CN"/>
        </w:rPr>
      </w:pPr>
      <w:r>
        <w:rPr>
          <w:rFonts w:ascii="Times New Roman" w:hAnsi="Times New Roman" w:cs="Times New Roman" w:hint="eastAsia"/>
          <w:spacing w:val="4"/>
          <w:kern w:val="0"/>
          <w:sz w:val="28"/>
          <w:szCs w:val="28"/>
          <w:shd w:val="clear" w:color="auto" w:fill="FFFFFF"/>
          <w:lang w:val="zh-CN"/>
        </w:rPr>
        <w:t>7</w:t>
      </w:r>
      <w:r w:rsidR="00773CB0" w:rsidRPr="00D4213C">
        <w:rPr>
          <w:rFonts w:ascii="Times New Roman" w:hAnsi="Times New Roman" w:cs="Times New Roman" w:hint="eastAsia"/>
          <w:spacing w:val="4"/>
          <w:kern w:val="0"/>
          <w:sz w:val="28"/>
          <w:szCs w:val="28"/>
          <w:shd w:val="clear" w:color="auto" w:fill="FFFFFF"/>
          <w:lang w:val="zh-CN"/>
        </w:rPr>
        <w:t>洗车库、碱性蓄电池室</w:t>
      </w:r>
      <w:r w:rsidRPr="00475AA4">
        <w:rPr>
          <w:rFonts w:ascii="Times New Roman" w:hAnsi="Times New Roman" w:cs="Times New Roman"/>
          <w:spacing w:val="4"/>
          <w:kern w:val="0"/>
          <w:sz w:val="28"/>
          <w:szCs w:val="28"/>
          <w:shd w:val="clear" w:color="auto" w:fill="FFFFFF"/>
          <w:lang w:val="zh-CN"/>
        </w:rPr>
        <w:t>应</w:t>
      </w:r>
      <w:proofErr w:type="gramStart"/>
      <w:r w:rsidR="00773CB0" w:rsidRPr="00D4213C">
        <w:rPr>
          <w:rFonts w:ascii="Times New Roman" w:hAnsi="Times New Roman" w:cs="Times New Roman" w:hint="eastAsia"/>
          <w:spacing w:val="4"/>
          <w:kern w:val="0"/>
          <w:sz w:val="28"/>
          <w:szCs w:val="28"/>
          <w:shd w:val="clear" w:color="auto" w:fill="FFFFFF"/>
          <w:lang w:val="zh-CN"/>
        </w:rPr>
        <w:t>为戊类厂房</w:t>
      </w:r>
      <w:proofErr w:type="gramEnd"/>
      <w:r w:rsidR="00773CB0" w:rsidRPr="00D4213C">
        <w:rPr>
          <w:rFonts w:ascii="Times New Roman" w:hAnsi="Times New Roman" w:cs="Times New Roman" w:hint="eastAsia"/>
          <w:spacing w:val="4"/>
          <w:kern w:val="0"/>
          <w:sz w:val="28"/>
          <w:szCs w:val="28"/>
          <w:shd w:val="clear" w:color="auto" w:fill="FFFFFF"/>
          <w:lang w:val="zh-CN"/>
        </w:rPr>
        <w:t>，不燃材料库、材料</w:t>
      </w:r>
      <w:proofErr w:type="gramStart"/>
      <w:r w:rsidR="00773CB0" w:rsidRPr="00D4213C">
        <w:rPr>
          <w:rFonts w:ascii="Times New Roman" w:hAnsi="Times New Roman" w:cs="Times New Roman" w:hint="eastAsia"/>
          <w:spacing w:val="4"/>
          <w:kern w:val="0"/>
          <w:sz w:val="28"/>
          <w:szCs w:val="28"/>
          <w:shd w:val="clear" w:color="auto" w:fill="FFFFFF"/>
          <w:lang w:val="zh-CN"/>
        </w:rPr>
        <w:t>棚</w:t>
      </w:r>
      <w:r w:rsidR="00CE1281" w:rsidRPr="00475AA4">
        <w:rPr>
          <w:rFonts w:ascii="Times New Roman" w:hAnsi="Times New Roman" w:cs="Times New Roman"/>
          <w:spacing w:val="4"/>
          <w:kern w:val="0"/>
          <w:sz w:val="28"/>
          <w:szCs w:val="28"/>
          <w:shd w:val="clear" w:color="auto" w:fill="FFFFFF"/>
          <w:lang w:val="zh-CN"/>
        </w:rPr>
        <w:t>应</w:t>
      </w:r>
      <w:r w:rsidR="00773CB0" w:rsidRPr="00D4213C">
        <w:rPr>
          <w:rFonts w:ascii="Times New Roman" w:hAnsi="Times New Roman" w:cs="Times New Roman" w:hint="eastAsia"/>
          <w:spacing w:val="4"/>
          <w:kern w:val="0"/>
          <w:sz w:val="28"/>
          <w:szCs w:val="28"/>
          <w:shd w:val="clear" w:color="auto" w:fill="FFFFFF"/>
          <w:lang w:val="zh-CN"/>
        </w:rPr>
        <w:t>为戊类</w:t>
      </w:r>
      <w:proofErr w:type="gramEnd"/>
      <w:r w:rsidR="00773CB0" w:rsidRPr="00D4213C">
        <w:rPr>
          <w:rFonts w:ascii="Times New Roman" w:hAnsi="Times New Roman" w:cs="Times New Roman" w:hint="eastAsia"/>
          <w:spacing w:val="4"/>
          <w:kern w:val="0"/>
          <w:sz w:val="28"/>
          <w:szCs w:val="28"/>
          <w:shd w:val="clear" w:color="auto" w:fill="FFFFFF"/>
          <w:lang w:val="zh-CN"/>
        </w:rPr>
        <w:t>库房；</w:t>
      </w:r>
    </w:p>
    <w:p w:rsidR="00B765F8" w:rsidRDefault="00773CB0">
      <w:pPr>
        <w:spacing w:line="500" w:lineRule="exact"/>
        <w:ind w:firstLineChars="149" w:firstLine="429"/>
        <w:rPr>
          <w:rFonts w:ascii="Times New Roman" w:hAnsi="Times New Roman" w:cs="Times New Roman"/>
          <w:spacing w:val="4"/>
          <w:kern w:val="0"/>
          <w:sz w:val="28"/>
          <w:szCs w:val="28"/>
          <w:shd w:val="clear" w:color="auto" w:fill="FFFFFF"/>
          <w:lang w:val="zh-CN"/>
        </w:rPr>
      </w:pPr>
      <w:r w:rsidRPr="00D4213C">
        <w:rPr>
          <w:rFonts w:ascii="Times New Roman" w:hAnsi="Times New Roman" w:cs="Times New Roman"/>
          <w:spacing w:val="4"/>
          <w:kern w:val="0"/>
          <w:sz w:val="28"/>
          <w:szCs w:val="28"/>
          <w:shd w:val="clear" w:color="auto" w:fill="FFFFFF"/>
          <w:lang w:val="zh-CN"/>
        </w:rPr>
        <w:t>8</w:t>
      </w:r>
      <w:r w:rsidRPr="00D4213C">
        <w:rPr>
          <w:rFonts w:ascii="Times New Roman" w:hAnsi="Times New Roman" w:cs="Times New Roman" w:hint="eastAsia"/>
          <w:spacing w:val="4"/>
          <w:kern w:val="0"/>
          <w:sz w:val="28"/>
          <w:szCs w:val="28"/>
          <w:shd w:val="clear" w:color="auto" w:fill="FFFFFF"/>
          <w:lang w:val="zh-CN"/>
        </w:rPr>
        <w:t>物资仓库内部存放劳保用品的区域</w:t>
      </w:r>
      <w:r w:rsidR="00CE1281" w:rsidRPr="00475AA4">
        <w:rPr>
          <w:rFonts w:ascii="Times New Roman" w:hAnsi="Times New Roman" w:cs="Times New Roman"/>
          <w:spacing w:val="4"/>
          <w:kern w:val="0"/>
          <w:sz w:val="28"/>
          <w:szCs w:val="28"/>
          <w:shd w:val="clear" w:color="auto" w:fill="FFFFFF"/>
          <w:lang w:val="zh-CN"/>
        </w:rPr>
        <w:t>应</w:t>
      </w:r>
      <w:r w:rsidRPr="00D4213C">
        <w:rPr>
          <w:rFonts w:ascii="Times New Roman" w:hAnsi="Times New Roman" w:cs="Times New Roman" w:hint="eastAsia"/>
          <w:spacing w:val="4"/>
          <w:kern w:val="0"/>
          <w:sz w:val="28"/>
          <w:szCs w:val="28"/>
          <w:shd w:val="clear" w:color="auto" w:fill="FFFFFF"/>
          <w:lang w:val="zh-CN"/>
        </w:rPr>
        <w:t>为丙类（</w:t>
      </w:r>
      <w:r w:rsidR="002B28C6" w:rsidRPr="00475AA4">
        <w:rPr>
          <w:rFonts w:ascii="Times New Roman" w:hAnsi="Times New Roman" w:cs="Times New Roman"/>
          <w:spacing w:val="4"/>
          <w:kern w:val="0"/>
          <w:sz w:val="28"/>
          <w:szCs w:val="28"/>
          <w:shd w:val="clear" w:color="auto" w:fill="FFFFFF"/>
          <w:lang w:val="zh-CN"/>
        </w:rPr>
        <w:t>2</w:t>
      </w:r>
      <w:r w:rsidRPr="00D4213C">
        <w:rPr>
          <w:rFonts w:ascii="Times New Roman" w:hAnsi="Times New Roman" w:cs="Times New Roman" w:hint="eastAsia"/>
          <w:spacing w:val="4"/>
          <w:kern w:val="0"/>
          <w:sz w:val="28"/>
          <w:szCs w:val="28"/>
          <w:shd w:val="clear" w:color="auto" w:fill="FFFFFF"/>
          <w:lang w:val="zh-CN"/>
        </w:rPr>
        <w:t>项）库房；其余存放难燃或不燃部件的库区应</w:t>
      </w:r>
      <w:r w:rsidR="00CE1281">
        <w:rPr>
          <w:rFonts w:ascii="Times New Roman" w:hAnsi="Times New Roman" w:cs="Times New Roman" w:hint="eastAsia"/>
          <w:spacing w:val="4"/>
          <w:kern w:val="0"/>
          <w:sz w:val="28"/>
          <w:szCs w:val="28"/>
          <w:shd w:val="clear" w:color="auto" w:fill="FFFFFF"/>
          <w:lang w:val="zh-CN"/>
        </w:rPr>
        <w:t>符合</w:t>
      </w:r>
      <w:r w:rsidRPr="00D4213C">
        <w:rPr>
          <w:rFonts w:ascii="Times New Roman" w:hAnsi="Times New Roman" w:cs="Times New Roman" w:hint="eastAsia"/>
          <w:spacing w:val="4"/>
          <w:kern w:val="0"/>
          <w:sz w:val="28"/>
          <w:szCs w:val="28"/>
          <w:shd w:val="clear" w:color="auto" w:fill="FFFFFF"/>
          <w:lang w:val="zh-CN"/>
        </w:rPr>
        <w:t>现行国家标准《建筑设计防火规范》</w:t>
      </w:r>
      <w:r w:rsidR="002B28C6" w:rsidRPr="00042A33">
        <w:rPr>
          <w:rFonts w:ascii="Times New Roman" w:hAnsi="Times New Roman" w:cs="Times New Roman"/>
          <w:spacing w:val="4"/>
          <w:kern w:val="0"/>
          <w:sz w:val="28"/>
          <w:szCs w:val="28"/>
          <w:shd w:val="clear" w:color="auto" w:fill="FFFFFF"/>
          <w:lang w:val="zh-CN"/>
        </w:rPr>
        <w:t>GB50016</w:t>
      </w:r>
      <w:r w:rsidRPr="00D4213C">
        <w:rPr>
          <w:rFonts w:ascii="Times New Roman" w:hAnsi="Times New Roman" w:cs="Times New Roman" w:hint="eastAsia"/>
          <w:spacing w:val="4"/>
          <w:kern w:val="0"/>
          <w:sz w:val="28"/>
          <w:szCs w:val="28"/>
          <w:shd w:val="clear" w:color="auto" w:fill="FFFFFF"/>
          <w:lang w:val="zh-CN"/>
        </w:rPr>
        <w:t>的规定</w:t>
      </w:r>
      <w:r w:rsidR="00FE5996">
        <w:rPr>
          <w:rFonts w:ascii="Times New Roman" w:hAnsi="Times New Roman" w:cs="Times New Roman" w:hint="eastAsia"/>
          <w:spacing w:val="4"/>
          <w:kern w:val="0"/>
          <w:sz w:val="28"/>
          <w:szCs w:val="28"/>
          <w:shd w:val="clear" w:color="auto" w:fill="FFFFFF"/>
          <w:lang w:val="zh-CN"/>
        </w:rPr>
        <w:t>。</w:t>
      </w:r>
    </w:p>
    <w:p w:rsidR="00E87A6A"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3.1.2   </w:t>
      </w:r>
      <w:r w:rsidRPr="00D4213C">
        <w:rPr>
          <w:rFonts w:ascii="Times New Roman" w:hAnsi="Times New Roman" w:cs="Times New Roman" w:hint="eastAsia"/>
          <w:sz w:val="28"/>
          <w:szCs w:val="28"/>
        </w:rPr>
        <w:t>车辆基地内同一座厂房或厂房的任一防火分区内有不同火灾危险性生产以及同一座仓库或仓库的任一防火分区内储存不同火灾危险性物品时，该厂房（仓库）或防火分区内的火灾危险性分类应符合现行国家标准《建筑设计防火规范》</w:t>
      </w:r>
      <w:r w:rsidR="00E87A6A" w:rsidRPr="00042A33">
        <w:rPr>
          <w:rFonts w:ascii="Times New Roman" w:hAnsi="Times New Roman" w:cs="Times New Roman"/>
          <w:sz w:val="28"/>
          <w:szCs w:val="28"/>
        </w:rPr>
        <w:t>GB50016</w:t>
      </w:r>
      <w:r w:rsidRPr="00D4213C">
        <w:rPr>
          <w:rFonts w:ascii="Times New Roman" w:hAnsi="Times New Roman" w:cs="Times New Roman" w:hint="eastAsia"/>
          <w:sz w:val="28"/>
          <w:szCs w:val="28"/>
        </w:rPr>
        <w:t>的规定。</w:t>
      </w:r>
    </w:p>
    <w:p w:rsidR="00E87A6A" w:rsidRPr="00042A33" w:rsidRDefault="00ED1C61" w:rsidP="00F512DA">
      <w:pPr>
        <w:pStyle w:val="af0"/>
        <w:rPr>
          <w:b/>
          <w:bCs/>
        </w:rPr>
      </w:pPr>
      <w:bookmarkStart w:id="15" w:name="_Toc38885781"/>
      <w:bookmarkStart w:id="16" w:name="_Toc38886585"/>
      <w:bookmarkStart w:id="17" w:name="_Toc38890413"/>
      <w:r w:rsidRPr="00042A33">
        <w:rPr>
          <w:b/>
          <w:bCs/>
        </w:rPr>
        <w:t>3.2</w:t>
      </w:r>
      <w:r w:rsidR="00E87A6A" w:rsidRPr="00042A33">
        <w:rPr>
          <w:b/>
          <w:bCs/>
        </w:rPr>
        <w:t>耐火等级</w:t>
      </w:r>
      <w:bookmarkEnd w:id="15"/>
      <w:bookmarkEnd w:id="16"/>
      <w:bookmarkEnd w:id="17"/>
    </w:p>
    <w:p w:rsidR="00D4213C" w:rsidRDefault="00773CB0" w:rsidP="00A1450A">
      <w:pPr>
        <w:spacing w:line="500" w:lineRule="exact"/>
        <w:rPr>
          <w:rFonts w:ascii="Times New Roman" w:hAnsi="Times New Roman" w:cs="Times New Roman"/>
          <w:b/>
          <w:sz w:val="28"/>
          <w:szCs w:val="28"/>
        </w:rPr>
      </w:pPr>
      <w:r w:rsidRPr="00D4213C">
        <w:rPr>
          <w:rFonts w:ascii="Times New Roman" w:hAnsi="Times New Roman" w:cs="Times New Roman"/>
          <w:b/>
          <w:sz w:val="28"/>
          <w:szCs w:val="28"/>
        </w:rPr>
        <w:t xml:space="preserve">3.2.1  </w:t>
      </w:r>
      <w:r w:rsidRPr="00D4213C">
        <w:rPr>
          <w:rFonts w:ascii="Times New Roman" w:hAnsi="Times New Roman" w:cs="Times New Roman" w:hint="eastAsia"/>
          <w:b/>
          <w:sz w:val="28"/>
          <w:szCs w:val="28"/>
        </w:rPr>
        <w:t>板地下方建筑的耐火等级应为一级。</w:t>
      </w:r>
    </w:p>
    <w:p w:rsidR="00ED1C61" w:rsidRPr="00042A33" w:rsidRDefault="00E87A6A" w:rsidP="00A1450A">
      <w:pPr>
        <w:spacing w:line="500" w:lineRule="exact"/>
        <w:rPr>
          <w:rFonts w:ascii="Times New Roman" w:hAnsi="Times New Roman" w:cs="Times New Roman"/>
          <w:sz w:val="28"/>
          <w:szCs w:val="28"/>
        </w:rPr>
      </w:pPr>
      <w:r w:rsidRPr="00042A33">
        <w:rPr>
          <w:rFonts w:ascii="Times New Roman" w:hAnsi="Times New Roman" w:cs="Times New Roman"/>
          <w:sz w:val="28"/>
          <w:szCs w:val="28"/>
        </w:rPr>
        <w:lastRenderedPageBreak/>
        <w:t>3.2.</w:t>
      </w:r>
      <w:r w:rsidR="004F1AA9" w:rsidRPr="00042A33">
        <w:rPr>
          <w:rFonts w:ascii="Times New Roman" w:hAnsi="Times New Roman" w:cs="Times New Roman"/>
          <w:sz w:val="28"/>
          <w:szCs w:val="28"/>
        </w:rPr>
        <w:t>2</w:t>
      </w:r>
      <w:r w:rsidR="00773CB0" w:rsidRPr="00D4213C">
        <w:rPr>
          <w:rFonts w:ascii="Times New Roman" w:hAnsi="Times New Roman" w:cs="Times New Roman"/>
          <w:sz w:val="28"/>
          <w:szCs w:val="28"/>
        </w:rPr>
        <w:t xml:space="preserve">  </w:t>
      </w:r>
      <w:r w:rsidR="00773CB0" w:rsidRPr="00D4213C">
        <w:rPr>
          <w:rFonts w:ascii="Times New Roman" w:hAnsi="Times New Roman" w:cs="Times New Roman" w:hint="eastAsia"/>
          <w:sz w:val="28"/>
          <w:szCs w:val="28"/>
        </w:rPr>
        <w:t>车辆基地与上部其</w:t>
      </w:r>
      <w:r w:rsidR="00BB4303">
        <w:rPr>
          <w:rFonts w:ascii="Times New Roman" w:hAnsi="Times New Roman" w:cs="Times New Roman" w:hint="eastAsia"/>
          <w:sz w:val="28"/>
          <w:szCs w:val="28"/>
        </w:rPr>
        <w:t>他</w:t>
      </w:r>
      <w:r w:rsidR="00773CB0" w:rsidRPr="00D4213C">
        <w:rPr>
          <w:rFonts w:ascii="Times New Roman" w:hAnsi="Times New Roman" w:cs="Times New Roman" w:hint="eastAsia"/>
          <w:sz w:val="28"/>
          <w:szCs w:val="28"/>
        </w:rPr>
        <w:t>功能场所之间应采用耐火极限不低于</w:t>
      </w:r>
      <w:r w:rsidR="00ED1C61" w:rsidRPr="00042A33">
        <w:rPr>
          <w:rFonts w:ascii="Times New Roman" w:hAnsi="Times New Roman" w:cs="Times New Roman"/>
          <w:sz w:val="28"/>
          <w:szCs w:val="28"/>
        </w:rPr>
        <w:t>3.00h</w:t>
      </w:r>
      <w:r w:rsidR="00773CB0" w:rsidRPr="00D4213C">
        <w:rPr>
          <w:rFonts w:ascii="Times New Roman" w:hAnsi="Times New Roman" w:cs="Times New Roman" w:hint="eastAsia"/>
          <w:sz w:val="28"/>
          <w:szCs w:val="28"/>
        </w:rPr>
        <w:t>的楼板分隔。</w:t>
      </w:r>
    </w:p>
    <w:p w:rsidR="00ED1C61" w:rsidRPr="00042A33" w:rsidRDefault="00C2605A" w:rsidP="00A1450A">
      <w:pPr>
        <w:spacing w:line="500" w:lineRule="exact"/>
        <w:rPr>
          <w:rFonts w:ascii="Times New Roman" w:hAnsi="Times New Roman" w:cs="Times New Roman"/>
          <w:sz w:val="28"/>
          <w:szCs w:val="28"/>
        </w:rPr>
      </w:pPr>
      <w:r w:rsidRPr="00042A33">
        <w:rPr>
          <w:rFonts w:ascii="Times New Roman" w:hAnsi="Times New Roman" w:cs="Times New Roman"/>
          <w:sz w:val="28"/>
          <w:szCs w:val="28"/>
        </w:rPr>
        <w:t>3.2.</w:t>
      </w:r>
      <w:r w:rsidR="004F1AA9" w:rsidRPr="00042A33">
        <w:rPr>
          <w:rFonts w:ascii="Times New Roman" w:hAnsi="Times New Roman" w:cs="Times New Roman"/>
          <w:sz w:val="28"/>
          <w:szCs w:val="28"/>
        </w:rPr>
        <w:t>3</w:t>
      </w:r>
      <w:r w:rsidR="00773CB0" w:rsidRPr="00D4213C">
        <w:rPr>
          <w:rFonts w:ascii="Times New Roman" w:hAnsi="Times New Roman" w:cs="Times New Roman"/>
          <w:sz w:val="28"/>
          <w:szCs w:val="28"/>
        </w:rPr>
        <w:t xml:space="preserve">  </w:t>
      </w:r>
      <w:r w:rsidR="00773CB0" w:rsidRPr="00D4213C">
        <w:rPr>
          <w:rFonts w:ascii="Times New Roman" w:hAnsi="Times New Roman" w:cs="Times New Roman" w:hint="eastAsia"/>
          <w:sz w:val="28"/>
          <w:szCs w:val="28"/>
        </w:rPr>
        <w:t>板地下方车辆基地的承重柱和承重墙的耐火极限不应低于</w:t>
      </w:r>
      <w:r w:rsidR="00ED1C61" w:rsidRPr="00042A33">
        <w:rPr>
          <w:rFonts w:ascii="Times New Roman" w:hAnsi="Times New Roman" w:cs="Times New Roman"/>
          <w:sz w:val="28"/>
          <w:szCs w:val="28"/>
        </w:rPr>
        <w:t>3.50h</w:t>
      </w:r>
      <w:r w:rsidR="00773CB0" w:rsidRPr="00D4213C">
        <w:rPr>
          <w:rFonts w:ascii="Times New Roman" w:hAnsi="Times New Roman" w:cs="Times New Roman" w:hint="eastAsia"/>
          <w:sz w:val="28"/>
          <w:szCs w:val="28"/>
        </w:rPr>
        <w:t>；梁的耐火极限不应低于</w:t>
      </w:r>
      <w:r w:rsidR="00ED1C61" w:rsidRPr="00042A33">
        <w:rPr>
          <w:rFonts w:ascii="Times New Roman" w:hAnsi="Times New Roman" w:cs="Times New Roman"/>
          <w:sz w:val="28"/>
          <w:szCs w:val="28"/>
        </w:rPr>
        <w:t>3.00h</w:t>
      </w:r>
      <w:r w:rsidR="00773CB0" w:rsidRPr="00D4213C">
        <w:rPr>
          <w:rFonts w:ascii="Times New Roman" w:hAnsi="Times New Roman" w:cs="Times New Roman" w:hint="eastAsia"/>
          <w:sz w:val="28"/>
          <w:szCs w:val="28"/>
        </w:rPr>
        <w:t>；层间楼板的耐火极限不应低于</w:t>
      </w:r>
      <w:r w:rsidR="00ED1C61" w:rsidRPr="00042A33">
        <w:rPr>
          <w:rFonts w:ascii="Times New Roman" w:hAnsi="Times New Roman" w:cs="Times New Roman"/>
          <w:sz w:val="28"/>
          <w:szCs w:val="28"/>
        </w:rPr>
        <w:t>2.00h</w:t>
      </w:r>
      <w:r w:rsidR="00773CB0" w:rsidRPr="00D4213C">
        <w:rPr>
          <w:rFonts w:ascii="Times New Roman" w:hAnsi="Times New Roman" w:cs="Times New Roman" w:hint="eastAsia"/>
          <w:sz w:val="28"/>
          <w:szCs w:val="28"/>
        </w:rPr>
        <w:t>。</w:t>
      </w:r>
    </w:p>
    <w:p w:rsidR="007F53A7" w:rsidRPr="00042A33" w:rsidRDefault="00523779" w:rsidP="00A1450A">
      <w:pPr>
        <w:spacing w:line="500" w:lineRule="exact"/>
        <w:rPr>
          <w:rFonts w:ascii="Times New Roman" w:hAnsi="Times New Roman" w:cs="Times New Roman"/>
          <w:sz w:val="24"/>
        </w:rPr>
      </w:pPr>
      <w:r w:rsidRPr="00042A33">
        <w:rPr>
          <w:rFonts w:ascii="Times New Roman" w:hAnsi="Times New Roman" w:cs="Times New Roman"/>
          <w:sz w:val="24"/>
        </w:rPr>
        <w:br w:type="page"/>
      </w:r>
    </w:p>
    <w:p w:rsidR="006B7A10" w:rsidRPr="00042A33" w:rsidRDefault="00F242D1" w:rsidP="00B40D5E">
      <w:pPr>
        <w:pStyle w:val="10"/>
        <w:pageBreakBefore/>
        <w:adjustRightInd w:val="0"/>
        <w:snapToGrid w:val="0"/>
        <w:spacing w:beforeLines="190" w:before="592" w:afterLines="200" w:after="624"/>
        <w:ind w:rightChars="82" w:right="172"/>
        <w:rPr>
          <w:rFonts w:ascii="Times New Roman" w:eastAsia="黑体" w:hAnsi="Times New Roman" w:cs="Times New Roman"/>
          <w:b w:val="0"/>
          <w:bCs/>
          <w:spacing w:val="4"/>
          <w:kern w:val="44"/>
          <w:sz w:val="40"/>
          <w:szCs w:val="40"/>
          <w:shd w:val="clear" w:color="auto" w:fill="FFFFFF"/>
        </w:rPr>
      </w:pPr>
      <w:bookmarkStart w:id="18" w:name="_Toc22888594"/>
      <w:bookmarkStart w:id="19" w:name="_Toc38885782"/>
      <w:bookmarkStart w:id="20" w:name="_Toc38886586"/>
      <w:bookmarkStart w:id="21" w:name="_Toc38890414"/>
      <w:bookmarkEnd w:id="18"/>
      <w:r w:rsidRPr="00042A33">
        <w:rPr>
          <w:rFonts w:ascii="Times New Roman" w:eastAsia="黑体" w:hAnsi="Times New Roman" w:cs="Times New Roman"/>
          <w:b w:val="0"/>
          <w:bCs/>
          <w:spacing w:val="4"/>
          <w:kern w:val="44"/>
          <w:sz w:val="40"/>
          <w:szCs w:val="40"/>
          <w:shd w:val="clear" w:color="auto" w:fill="FFFFFF"/>
        </w:rPr>
        <w:lastRenderedPageBreak/>
        <w:t xml:space="preserve">4  </w:t>
      </w:r>
      <w:r w:rsidR="006B7A10" w:rsidRPr="00042A33">
        <w:rPr>
          <w:rFonts w:ascii="Times New Roman" w:eastAsia="黑体" w:hAnsi="Times New Roman" w:cs="Times New Roman"/>
          <w:b w:val="0"/>
          <w:bCs/>
          <w:spacing w:val="4"/>
          <w:kern w:val="44"/>
          <w:sz w:val="40"/>
          <w:szCs w:val="40"/>
          <w:shd w:val="clear" w:color="auto" w:fill="FFFFFF"/>
        </w:rPr>
        <w:t>总平面布局</w:t>
      </w:r>
      <w:r w:rsidR="005C3538">
        <w:rPr>
          <w:rFonts w:ascii="Times New Roman" w:eastAsia="黑体" w:hAnsi="Times New Roman" w:cs="Times New Roman" w:hint="eastAsia"/>
          <w:b w:val="0"/>
          <w:bCs/>
          <w:spacing w:val="4"/>
          <w:kern w:val="44"/>
          <w:sz w:val="40"/>
          <w:szCs w:val="40"/>
          <w:shd w:val="clear" w:color="auto" w:fill="FFFFFF"/>
        </w:rPr>
        <w:t>与</w:t>
      </w:r>
      <w:r w:rsidR="006B7A10" w:rsidRPr="00042A33">
        <w:rPr>
          <w:rFonts w:ascii="Times New Roman" w:eastAsia="黑体" w:hAnsi="Times New Roman" w:cs="Times New Roman"/>
          <w:b w:val="0"/>
          <w:bCs/>
          <w:spacing w:val="4"/>
          <w:kern w:val="44"/>
          <w:sz w:val="40"/>
          <w:szCs w:val="40"/>
          <w:shd w:val="clear" w:color="auto" w:fill="FFFFFF"/>
        </w:rPr>
        <w:t>平面布置</w:t>
      </w:r>
      <w:bookmarkEnd w:id="19"/>
      <w:bookmarkEnd w:id="20"/>
      <w:bookmarkEnd w:id="21"/>
    </w:p>
    <w:p w:rsidR="006B7A10" w:rsidRPr="00042A33" w:rsidRDefault="00773CB0" w:rsidP="00A1450A">
      <w:pPr>
        <w:pStyle w:val="af0"/>
        <w:rPr>
          <w:b/>
          <w:bCs/>
        </w:rPr>
      </w:pPr>
      <w:bookmarkStart w:id="22" w:name="_Toc38885783"/>
      <w:bookmarkStart w:id="23" w:name="_Toc38886587"/>
      <w:bookmarkStart w:id="24" w:name="_Toc38890415"/>
      <w:r w:rsidRPr="00D4213C">
        <w:rPr>
          <w:b/>
          <w:bCs/>
        </w:rPr>
        <w:t>4.1</w:t>
      </w:r>
      <w:r w:rsidRPr="00D4213C">
        <w:rPr>
          <w:rFonts w:hint="eastAsia"/>
          <w:b/>
          <w:bCs/>
        </w:rPr>
        <w:t>一般规定</w:t>
      </w:r>
      <w:bookmarkEnd w:id="22"/>
      <w:bookmarkEnd w:id="23"/>
      <w:bookmarkEnd w:id="24"/>
    </w:p>
    <w:p w:rsidR="006B7A10"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4.1.1  </w:t>
      </w:r>
      <w:r w:rsidRPr="00D4213C">
        <w:rPr>
          <w:rFonts w:ascii="Times New Roman" w:hAnsi="Times New Roman" w:cs="Times New Roman" w:hint="eastAsia"/>
          <w:sz w:val="28"/>
          <w:szCs w:val="28"/>
        </w:rPr>
        <w:t>车辆基地的总平面布置应根据城市规划、线路敷设方式、周边环境等因素，合理确定其位置、防火间距、消防车道和消防水源等。</w:t>
      </w:r>
    </w:p>
    <w:p w:rsidR="006B7A10" w:rsidRPr="00042A33" w:rsidRDefault="006B7A10" w:rsidP="00A1450A">
      <w:pPr>
        <w:spacing w:line="500" w:lineRule="exact"/>
        <w:rPr>
          <w:rFonts w:ascii="Times New Roman" w:hAnsi="Times New Roman" w:cs="Times New Roman"/>
          <w:sz w:val="28"/>
          <w:szCs w:val="28"/>
        </w:rPr>
      </w:pPr>
      <w:r w:rsidRPr="00042A33">
        <w:rPr>
          <w:rFonts w:ascii="Times New Roman" w:hAnsi="Times New Roman" w:cs="Times New Roman"/>
          <w:sz w:val="28"/>
          <w:szCs w:val="28"/>
        </w:rPr>
        <w:t>4.1.</w:t>
      </w:r>
      <w:r w:rsidR="00CA5F59" w:rsidRPr="00042A33">
        <w:rPr>
          <w:rFonts w:ascii="Times New Roman" w:hAnsi="Times New Roman" w:cs="Times New Roman"/>
          <w:sz w:val="28"/>
          <w:szCs w:val="28"/>
        </w:rPr>
        <w:t>2</w:t>
      </w:r>
      <w:r w:rsidR="00C85974" w:rsidRPr="00042A33">
        <w:rPr>
          <w:rFonts w:ascii="Times New Roman" w:hAnsi="Times New Roman" w:cs="Times New Roman"/>
          <w:sz w:val="28"/>
          <w:szCs w:val="28"/>
        </w:rPr>
        <w:t xml:space="preserve">  </w:t>
      </w:r>
      <w:r w:rsidR="00773CB0" w:rsidRPr="00D4213C">
        <w:rPr>
          <w:rFonts w:ascii="Times New Roman" w:hAnsi="Times New Roman" w:cs="Times New Roman" w:hint="eastAsia"/>
          <w:sz w:val="28"/>
          <w:szCs w:val="28"/>
        </w:rPr>
        <w:t>板地上、下方不应设置甲、乙类火灾危险性的生产和储存场所；确需设置酸性蓄电池充电间、喷漆车间时，应符合现行国家标准《建筑设计防火规范》</w:t>
      </w:r>
      <w:r w:rsidRPr="00042A33">
        <w:rPr>
          <w:rFonts w:ascii="Times New Roman" w:hAnsi="Times New Roman" w:cs="Times New Roman"/>
          <w:sz w:val="28"/>
          <w:szCs w:val="28"/>
        </w:rPr>
        <w:t>GB50016</w:t>
      </w:r>
      <w:r w:rsidR="00773CB0" w:rsidRPr="00D4213C">
        <w:rPr>
          <w:rFonts w:ascii="Times New Roman" w:hAnsi="Times New Roman" w:cs="Times New Roman" w:hint="eastAsia"/>
          <w:sz w:val="28"/>
          <w:szCs w:val="28"/>
        </w:rPr>
        <w:t>、《地铁设计防火标准》</w:t>
      </w:r>
      <w:r w:rsidRPr="00042A33">
        <w:rPr>
          <w:rFonts w:ascii="Times New Roman" w:hAnsi="Times New Roman" w:cs="Times New Roman"/>
          <w:sz w:val="28"/>
          <w:szCs w:val="28"/>
        </w:rPr>
        <w:t>GB51298</w:t>
      </w:r>
      <w:r w:rsidR="00773CB0" w:rsidRPr="00D4213C">
        <w:rPr>
          <w:rFonts w:ascii="Times New Roman" w:hAnsi="Times New Roman" w:cs="Times New Roman" w:hint="eastAsia"/>
          <w:sz w:val="28"/>
          <w:szCs w:val="28"/>
        </w:rPr>
        <w:t>的规定。</w:t>
      </w:r>
    </w:p>
    <w:p w:rsidR="006B7A10" w:rsidRPr="00042A33" w:rsidRDefault="00AD2E4B" w:rsidP="00A1450A">
      <w:pPr>
        <w:spacing w:line="500" w:lineRule="exact"/>
        <w:rPr>
          <w:rFonts w:ascii="Times New Roman" w:hAnsi="Times New Roman" w:cs="Times New Roman"/>
          <w:sz w:val="28"/>
          <w:szCs w:val="28"/>
        </w:rPr>
      </w:pPr>
      <w:r w:rsidRPr="00042A33">
        <w:rPr>
          <w:rFonts w:ascii="Times New Roman" w:hAnsi="Times New Roman" w:cs="Times New Roman"/>
          <w:sz w:val="28"/>
          <w:szCs w:val="28"/>
        </w:rPr>
        <w:t xml:space="preserve">4.1.3  </w:t>
      </w:r>
      <w:r w:rsidR="00773CB0" w:rsidRPr="00D4213C">
        <w:rPr>
          <w:rFonts w:ascii="Times New Roman" w:hAnsi="Times New Roman" w:cs="Times New Roman" w:hint="eastAsia"/>
          <w:sz w:val="28"/>
          <w:szCs w:val="28"/>
        </w:rPr>
        <w:t>板地下方不应设置燃油、燃气锅炉房、柴油发电机房以及电动车的充电设施。</w:t>
      </w:r>
    </w:p>
    <w:p w:rsidR="00E372D6" w:rsidRPr="00042A33" w:rsidRDefault="00AD2E4B" w:rsidP="00A1450A">
      <w:pPr>
        <w:spacing w:line="500" w:lineRule="exact"/>
        <w:rPr>
          <w:rFonts w:ascii="Times New Roman" w:hAnsi="Times New Roman" w:cs="Times New Roman"/>
          <w:sz w:val="28"/>
          <w:szCs w:val="28"/>
        </w:rPr>
      </w:pPr>
      <w:r w:rsidRPr="00042A33">
        <w:rPr>
          <w:rFonts w:ascii="Times New Roman" w:hAnsi="Times New Roman" w:cs="Times New Roman"/>
          <w:sz w:val="28"/>
          <w:szCs w:val="28"/>
        </w:rPr>
        <w:t xml:space="preserve">4.1.4  </w:t>
      </w:r>
      <w:r w:rsidR="00773CB0" w:rsidRPr="00D4213C">
        <w:rPr>
          <w:rFonts w:ascii="Times New Roman" w:hAnsi="Times New Roman" w:cs="Times New Roman" w:hint="eastAsia"/>
          <w:sz w:val="28"/>
          <w:szCs w:val="28"/>
        </w:rPr>
        <w:t>当上盖地坪满足消防车通行及上盖建筑消防扑救场地条件时，可作为上盖建筑高度计算的室外设计地面。上盖建筑与车辆基地的消防设计要求</w:t>
      </w:r>
      <w:r w:rsidR="008E23FE">
        <w:rPr>
          <w:rFonts w:ascii="Times New Roman" w:hAnsi="Times New Roman" w:cs="Times New Roman" w:hint="eastAsia"/>
          <w:sz w:val="28"/>
          <w:szCs w:val="28"/>
        </w:rPr>
        <w:t>可</w:t>
      </w:r>
      <w:r w:rsidR="00773CB0" w:rsidRPr="00D4213C">
        <w:rPr>
          <w:rFonts w:ascii="Times New Roman" w:hAnsi="Times New Roman" w:cs="Times New Roman" w:hint="eastAsia"/>
          <w:sz w:val="28"/>
          <w:szCs w:val="28"/>
        </w:rPr>
        <w:t>分别按其各自高度确定，并应各自独立设置。当上盖建筑的汽车库层、设备层等空间位于上盖地坪下方时，其消防设计要求应符合地下建筑的规定。</w:t>
      </w:r>
    </w:p>
    <w:p w:rsidR="00B765F8" w:rsidRPr="00D4213C" w:rsidRDefault="003627AA" w:rsidP="00D4213C">
      <w:pPr>
        <w:spacing w:line="500" w:lineRule="exact"/>
        <w:rPr>
          <w:rFonts w:ascii="Times New Roman" w:hAnsi="Times New Roman" w:cs="Times New Roman"/>
          <w:noProof/>
        </w:rPr>
      </w:pPr>
      <w:r w:rsidRPr="00042A33">
        <w:rPr>
          <w:rFonts w:ascii="Times New Roman" w:hAnsi="Times New Roman" w:cs="Times New Roman"/>
          <w:sz w:val="28"/>
          <w:szCs w:val="28"/>
        </w:rPr>
        <w:t>4.1.</w:t>
      </w:r>
      <w:r w:rsidR="00773CB0" w:rsidRPr="00D4213C">
        <w:rPr>
          <w:rFonts w:ascii="Times New Roman" w:hAnsi="Times New Roman" w:cs="Times New Roman"/>
          <w:sz w:val="28"/>
          <w:szCs w:val="28"/>
        </w:rPr>
        <w:t>5</w:t>
      </w:r>
      <w:r w:rsidR="002B28C6" w:rsidRPr="00042A33">
        <w:rPr>
          <w:rFonts w:ascii="Times New Roman" w:hAnsi="Times New Roman" w:cs="Times New Roman"/>
          <w:sz w:val="28"/>
          <w:szCs w:val="28"/>
        </w:rPr>
        <w:t xml:space="preserve">  </w:t>
      </w:r>
      <w:r w:rsidR="00773CB0" w:rsidRPr="00D4213C">
        <w:rPr>
          <w:rFonts w:ascii="Times New Roman" w:hAnsi="Times New Roman" w:cs="Times New Roman" w:hint="eastAsia"/>
          <w:sz w:val="28"/>
          <w:szCs w:val="28"/>
        </w:rPr>
        <w:t>当综合利用建筑在板地下方部分采用无门窗洞口防火墙，且满足板地下方消防救援及疏散等要求时，板地可与综合利用建筑相接。</w:t>
      </w:r>
    </w:p>
    <w:p w:rsidR="00D4213C" w:rsidRDefault="00FB3DE8" w:rsidP="00D4213C">
      <w:pPr>
        <w:spacing w:line="500" w:lineRule="exact"/>
        <w:rPr>
          <w:sz w:val="28"/>
          <w:szCs w:val="28"/>
        </w:rPr>
      </w:pPr>
      <w:r w:rsidRPr="00042A33">
        <w:rPr>
          <w:rFonts w:ascii="Times New Roman" w:hAnsi="Times New Roman" w:cs="Times New Roman"/>
          <w:sz w:val="28"/>
          <w:szCs w:val="28"/>
        </w:rPr>
        <w:t>4.1.</w:t>
      </w:r>
      <w:r w:rsidR="00773CB0" w:rsidRPr="00D4213C">
        <w:rPr>
          <w:rFonts w:ascii="Times New Roman" w:hAnsi="Times New Roman" w:cs="Times New Roman"/>
          <w:sz w:val="28"/>
          <w:szCs w:val="28"/>
        </w:rPr>
        <w:t>6</w:t>
      </w:r>
      <w:r w:rsidR="002B28C6" w:rsidRPr="00042A33">
        <w:rPr>
          <w:rFonts w:ascii="Times New Roman" w:hAnsi="Times New Roman" w:cs="Times New Roman"/>
          <w:sz w:val="28"/>
          <w:szCs w:val="28"/>
        </w:rPr>
        <w:t xml:space="preserve">  </w:t>
      </w:r>
      <w:r w:rsidR="00773CB0" w:rsidRPr="00D4213C">
        <w:rPr>
          <w:rFonts w:ascii="Times New Roman" w:hAnsi="Times New Roman" w:cs="Times New Roman" w:hint="eastAsia"/>
          <w:sz w:val="28"/>
          <w:szCs w:val="28"/>
        </w:rPr>
        <w:t>板地下咽喉区内建筑宜在板地边缘设置。</w:t>
      </w:r>
      <w:bookmarkStart w:id="25" w:name="_Toc38885784"/>
      <w:bookmarkStart w:id="26" w:name="_Toc38886588"/>
      <w:bookmarkStart w:id="27" w:name="_Toc38890416"/>
    </w:p>
    <w:p w:rsidR="00F86F67" w:rsidRPr="00042A33" w:rsidRDefault="00773CB0" w:rsidP="00A1450A">
      <w:pPr>
        <w:pStyle w:val="af0"/>
        <w:rPr>
          <w:b/>
          <w:bCs/>
        </w:rPr>
      </w:pPr>
      <w:r w:rsidRPr="00D4213C">
        <w:rPr>
          <w:b/>
          <w:bCs/>
        </w:rPr>
        <w:t>4.2</w:t>
      </w:r>
      <w:r w:rsidRPr="00D4213C">
        <w:rPr>
          <w:rFonts w:hint="eastAsia"/>
          <w:b/>
          <w:bCs/>
        </w:rPr>
        <w:t>防火间距</w:t>
      </w:r>
      <w:bookmarkEnd w:id="25"/>
      <w:bookmarkEnd w:id="26"/>
      <w:bookmarkEnd w:id="27"/>
    </w:p>
    <w:p w:rsidR="007404F7"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4.2.1  </w:t>
      </w:r>
      <w:r w:rsidRPr="00D4213C">
        <w:rPr>
          <w:rFonts w:ascii="Times New Roman" w:hAnsi="Times New Roman" w:cs="Times New Roman" w:hint="eastAsia"/>
          <w:sz w:val="28"/>
          <w:szCs w:val="28"/>
        </w:rPr>
        <w:t>车辆基地与周边各建（构）筑物的防火间距应符合现行国家标准《建筑设计防火规范》</w:t>
      </w:r>
      <w:r w:rsidR="007404F7" w:rsidRPr="00042A33">
        <w:rPr>
          <w:rFonts w:ascii="Times New Roman" w:hAnsi="Times New Roman" w:cs="Times New Roman"/>
          <w:sz w:val="28"/>
          <w:szCs w:val="28"/>
        </w:rPr>
        <w:t>GB50016</w:t>
      </w:r>
      <w:r w:rsidRPr="00D4213C">
        <w:rPr>
          <w:rFonts w:ascii="Times New Roman" w:hAnsi="Times New Roman" w:cs="Times New Roman" w:hint="eastAsia"/>
          <w:sz w:val="28"/>
          <w:szCs w:val="28"/>
        </w:rPr>
        <w:t>的规定。</w:t>
      </w:r>
    </w:p>
    <w:p w:rsidR="007404F7" w:rsidRPr="00042A33" w:rsidRDefault="007404F7" w:rsidP="00A1450A">
      <w:pPr>
        <w:spacing w:line="500" w:lineRule="exact"/>
        <w:rPr>
          <w:rFonts w:ascii="Times New Roman" w:hAnsi="Times New Roman" w:cs="Times New Roman"/>
          <w:sz w:val="28"/>
          <w:szCs w:val="28"/>
        </w:rPr>
      </w:pPr>
      <w:r w:rsidRPr="00042A33">
        <w:rPr>
          <w:rFonts w:ascii="Times New Roman" w:hAnsi="Times New Roman" w:cs="Times New Roman"/>
          <w:sz w:val="28"/>
          <w:szCs w:val="28"/>
        </w:rPr>
        <w:t>4.2.</w:t>
      </w:r>
      <w:r w:rsidR="00767C2F" w:rsidRPr="00042A33">
        <w:rPr>
          <w:rFonts w:ascii="Times New Roman" w:hAnsi="Times New Roman" w:cs="Times New Roman"/>
          <w:sz w:val="28"/>
          <w:szCs w:val="28"/>
        </w:rPr>
        <w:t>2</w:t>
      </w:r>
      <w:r w:rsidR="00C85974" w:rsidRPr="00042A33">
        <w:rPr>
          <w:rFonts w:ascii="Times New Roman" w:hAnsi="Times New Roman" w:cs="Times New Roman"/>
          <w:sz w:val="28"/>
          <w:szCs w:val="28"/>
        </w:rPr>
        <w:t xml:space="preserve">  </w:t>
      </w:r>
      <w:r w:rsidR="00773CB0" w:rsidRPr="00D4213C">
        <w:rPr>
          <w:rFonts w:ascii="Times New Roman" w:hAnsi="Times New Roman" w:cs="Times New Roman" w:hint="eastAsia"/>
          <w:sz w:val="28"/>
          <w:szCs w:val="28"/>
        </w:rPr>
        <w:t>板地上、下方建筑应由板地结构层完全分隔，车辆基地的人员出入口、采光窗、消防车道开口、风井确有困难需在板地上方开设时，应符合下列规定：</w:t>
      </w:r>
    </w:p>
    <w:p w:rsidR="00BF2199" w:rsidRPr="00042A33" w:rsidRDefault="007404F7" w:rsidP="00DC3DB7">
      <w:pPr>
        <w:spacing w:line="500" w:lineRule="exact"/>
        <w:ind w:firstLineChars="149" w:firstLine="429"/>
        <w:rPr>
          <w:rFonts w:ascii="Times New Roman" w:hAnsi="Times New Roman" w:cs="Times New Roman"/>
          <w:spacing w:val="4"/>
          <w:kern w:val="0"/>
          <w:sz w:val="28"/>
          <w:szCs w:val="28"/>
          <w:shd w:val="clear" w:color="auto" w:fill="FFFFFF"/>
          <w:lang w:val="zh-CN"/>
        </w:rPr>
      </w:pPr>
      <w:r w:rsidRPr="00042A33">
        <w:rPr>
          <w:rFonts w:ascii="Times New Roman" w:hAnsi="Times New Roman" w:cs="Times New Roman"/>
          <w:spacing w:val="4"/>
          <w:kern w:val="0"/>
          <w:sz w:val="28"/>
          <w:szCs w:val="28"/>
          <w:shd w:val="clear" w:color="auto" w:fill="FFFFFF"/>
          <w:lang w:val="zh-CN"/>
        </w:rPr>
        <w:t xml:space="preserve">1 </w:t>
      </w:r>
      <w:r w:rsidRPr="00042A33">
        <w:rPr>
          <w:rFonts w:ascii="Times New Roman" w:hAnsi="Times New Roman" w:cs="Times New Roman"/>
          <w:spacing w:val="4"/>
          <w:kern w:val="0"/>
          <w:sz w:val="28"/>
          <w:szCs w:val="28"/>
          <w:shd w:val="clear" w:color="auto" w:fill="FFFFFF"/>
          <w:lang w:val="zh-CN"/>
        </w:rPr>
        <w:t>人员出入口顶板结构耐火极限不应低于</w:t>
      </w:r>
      <w:r w:rsidRPr="00042A33">
        <w:rPr>
          <w:rFonts w:ascii="Times New Roman" w:hAnsi="Times New Roman" w:cs="Times New Roman"/>
          <w:spacing w:val="4"/>
          <w:kern w:val="0"/>
          <w:sz w:val="28"/>
          <w:szCs w:val="28"/>
          <w:shd w:val="clear" w:color="auto" w:fill="FFFFFF"/>
          <w:lang w:val="zh-CN"/>
        </w:rPr>
        <w:t>2.00h</w:t>
      </w:r>
      <w:r w:rsidRPr="00042A33">
        <w:rPr>
          <w:rFonts w:ascii="Times New Roman" w:hAnsi="Times New Roman" w:cs="Times New Roman"/>
          <w:spacing w:val="4"/>
          <w:kern w:val="0"/>
          <w:sz w:val="28"/>
          <w:szCs w:val="28"/>
          <w:shd w:val="clear" w:color="auto" w:fill="FFFFFF"/>
          <w:lang w:val="zh-CN"/>
        </w:rPr>
        <w:t>，其</w:t>
      </w:r>
      <w:r w:rsidR="00BB4303">
        <w:rPr>
          <w:rFonts w:ascii="Times New Roman" w:hAnsi="Times New Roman" w:cs="Times New Roman" w:hint="eastAsia"/>
          <w:spacing w:val="4"/>
          <w:kern w:val="0"/>
          <w:sz w:val="28"/>
          <w:szCs w:val="28"/>
          <w:shd w:val="clear" w:color="auto" w:fill="FFFFFF"/>
          <w:lang w:val="zh-CN"/>
        </w:rPr>
        <w:t>他</w:t>
      </w:r>
      <w:r w:rsidRPr="00042A33">
        <w:rPr>
          <w:rFonts w:ascii="Times New Roman" w:hAnsi="Times New Roman" w:cs="Times New Roman"/>
          <w:spacing w:val="4"/>
          <w:kern w:val="0"/>
          <w:sz w:val="28"/>
          <w:szCs w:val="28"/>
          <w:shd w:val="clear" w:color="auto" w:fill="FFFFFF"/>
          <w:lang w:val="zh-CN"/>
        </w:rPr>
        <w:t>围护结构</w:t>
      </w:r>
      <w:r w:rsidRPr="00042A33">
        <w:rPr>
          <w:rFonts w:ascii="Times New Roman" w:hAnsi="Times New Roman" w:cs="Times New Roman"/>
          <w:spacing w:val="4"/>
          <w:kern w:val="0"/>
          <w:sz w:val="28"/>
          <w:szCs w:val="28"/>
          <w:shd w:val="clear" w:color="auto" w:fill="FFFFFF"/>
          <w:lang w:val="zh-CN"/>
        </w:rPr>
        <w:lastRenderedPageBreak/>
        <w:t>耐火极限不应低于</w:t>
      </w:r>
      <w:r w:rsidR="00773CB0" w:rsidRPr="00D4213C">
        <w:rPr>
          <w:rFonts w:ascii="Times New Roman" w:hAnsi="Times New Roman" w:cs="Times New Roman"/>
          <w:spacing w:val="4"/>
          <w:kern w:val="0"/>
          <w:sz w:val="28"/>
          <w:szCs w:val="28"/>
          <w:shd w:val="clear" w:color="auto" w:fill="FFFFFF"/>
          <w:lang w:val="zh-CN"/>
        </w:rPr>
        <w:t>3.00h</w:t>
      </w:r>
      <w:r w:rsidR="00773CB0" w:rsidRPr="00D4213C">
        <w:rPr>
          <w:rFonts w:ascii="Times New Roman" w:hAnsi="Times New Roman" w:cs="Times New Roman" w:hint="eastAsia"/>
          <w:spacing w:val="4"/>
          <w:kern w:val="0"/>
          <w:sz w:val="28"/>
          <w:szCs w:val="28"/>
          <w:shd w:val="clear" w:color="auto" w:fill="FFFFFF"/>
          <w:lang w:val="zh-CN"/>
        </w:rPr>
        <w:t>，与上盖建筑的防火间距应符合现行国家标准《建筑设计防火规范》</w:t>
      </w:r>
      <w:r w:rsidR="00773CB0" w:rsidRPr="00D4213C">
        <w:rPr>
          <w:rFonts w:ascii="Times New Roman" w:hAnsi="Times New Roman" w:cs="Times New Roman"/>
          <w:spacing w:val="4"/>
          <w:kern w:val="0"/>
          <w:sz w:val="28"/>
          <w:szCs w:val="28"/>
          <w:shd w:val="clear" w:color="auto" w:fill="FFFFFF"/>
          <w:lang w:val="zh-CN"/>
        </w:rPr>
        <w:t>GB50016</w:t>
      </w:r>
      <w:r w:rsidR="00773CB0" w:rsidRPr="00D4213C">
        <w:rPr>
          <w:rFonts w:ascii="Times New Roman" w:hAnsi="Times New Roman" w:cs="Times New Roman" w:hint="eastAsia"/>
          <w:spacing w:val="4"/>
          <w:kern w:val="0"/>
          <w:sz w:val="28"/>
          <w:szCs w:val="28"/>
          <w:shd w:val="clear" w:color="auto" w:fill="FFFFFF"/>
          <w:lang w:val="zh-CN"/>
        </w:rPr>
        <w:t>的规定；</w:t>
      </w:r>
    </w:p>
    <w:p w:rsidR="00B765F8" w:rsidRDefault="00773CB0">
      <w:pPr>
        <w:spacing w:line="500" w:lineRule="exact"/>
        <w:ind w:firstLineChars="149" w:firstLine="429"/>
        <w:rPr>
          <w:rFonts w:ascii="Times New Roman" w:hAnsi="Times New Roman" w:cs="Times New Roman"/>
          <w:spacing w:val="4"/>
          <w:kern w:val="0"/>
          <w:sz w:val="28"/>
          <w:szCs w:val="28"/>
          <w:shd w:val="clear" w:color="auto" w:fill="FFFFFF"/>
          <w:lang w:val="zh-CN"/>
        </w:rPr>
      </w:pPr>
      <w:r w:rsidRPr="00D4213C">
        <w:rPr>
          <w:rFonts w:ascii="Times New Roman" w:hAnsi="Times New Roman" w:cs="Times New Roman"/>
          <w:spacing w:val="4"/>
          <w:kern w:val="0"/>
          <w:sz w:val="28"/>
          <w:szCs w:val="28"/>
          <w:shd w:val="clear" w:color="auto" w:fill="FFFFFF"/>
          <w:lang w:val="zh-CN"/>
        </w:rPr>
        <w:t xml:space="preserve">2 </w:t>
      </w:r>
      <w:r w:rsidRPr="00D4213C">
        <w:rPr>
          <w:rFonts w:ascii="Times New Roman" w:hAnsi="Times New Roman" w:cs="Times New Roman" w:hint="eastAsia"/>
          <w:spacing w:val="4"/>
          <w:kern w:val="0"/>
          <w:sz w:val="28"/>
          <w:szCs w:val="28"/>
          <w:shd w:val="clear" w:color="auto" w:fill="FFFFFF"/>
          <w:lang w:val="zh-CN"/>
        </w:rPr>
        <w:t>采光井井壁的耐火极限不应低于</w:t>
      </w:r>
      <w:r w:rsidRPr="00D4213C">
        <w:rPr>
          <w:rFonts w:ascii="Times New Roman" w:hAnsi="Times New Roman" w:cs="Times New Roman"/>
          <w:spacing w:val="4"/>
          <w:kern w:val="0"/>
          <w:sz w:val="28"/>
          <w:szCs w:val="28"/>
          <w:shd w:val="clear" w:color="auto" w:fill="FFFFFF"/>
          <w:lang w:val="zh-CN"/>
        </w:rPr>
        <w:t>2.00h</w:t>
      </w:r>
      <w:r w:rsidRPr="00D4213C">
        <w:rPr>
          <w:rFonts w:ascii="Times New Roman" w:hAnsi="Times New Roman" w:cs="Times New Roman" w:hint="eastAsia"/>
          <w:spacing w:val="4"/>
          <w:kern w:val="0"/>
          <w:sz w:val="28"/>
          <w:szCs w:val="28"/>
          <w:shd w:val="clear" w:color="auto" w:fill="FFFFFF"/>
          <w:lang w:val="zh-CN"/>
        </w:rPr>
        <w:t>；采光窗口、消防车道开口与耐火等级不低于一、二级的多层民用建筑的防火间距不应小于</w:t>
      </w:r>
      <w:r w:rsidRPr="00D4213C">
        <w:rPr>
          <w:rFonts w:ascii="Times New Roman" w:hAnsi="Times New Roman" w:cs="Times New Roman"/>
          <w:spacing w:val="4"/>
          <w:kern w:val="0"/>
          <w:sz w:val="28"/>
          <w:szCs w:val="28"/>
          <w:shd w:val="clear" w:color="auto" w:fill="FFFFFF"/>
          <w:lang w:val="zh-CN"/>
        </w:rPr>
        <w:t>6m</w:t>
      </w:r>
      <w:r w:rsidRPr="00D4213C">
        <w:rPr>
          <w:rFonts w:ascii="Times New Roman" w:hAnsi="Times New Roman" w:cs="Times New Roman" w:hint="eastAsia"/>
          <w:spacing w:val="4"/>
          <w:kern w:val="0"/>
          <w:sz w:val="28"/>
          <w:szCs w:val="28"/>
          <w:shd w:val="clear" w:color="auto" w:fill="FFFFFF"/>
          <w:lang w:val="zh-CN"/>
        </w:rPr>
        <w:t>，与耐火等级不低于一、二级的高层民用建筑的防火间距不应小于</w:t>
      </w:r>
      <w:r w:rsidRPr="00D4213C">
        <w:rPr>
          <w:rFonts w:ascii="Times New Roman" w:hAnsi="Times New Roman" w:cs="Times New Roman"/>
          <w:spacing w:val="4"/>
          <w:kern w:val="0"/>
          <w:sz w:val="28"/>
          <w:szCs w:val="28"/>
          <w:shd w:val="clear" w:color="auto" w:fill="FFFFFF"/>
          <w:lang w:val="zh-CN"/>
        </w:rPr>
        <w:t>9m</w:t>
      </w:r>
      <w:r w:rsidRPr="00D4213C">
        <w:rPr>
          <w:rFonts w:ascii="Times New Roman" w:hAnsi="Times New Roman" w:cs="Times New Roman" w:hint="eastAsia"/>
          <w:spacing w:val="4"/>
          <w:kern w:val="0"/>
          <w:sz w:val="28"/>
          <w:szCs w:val="28"/>
          <w:shd w:val="clear" w:color="auto" w:fill="FFFFFF"/>
          <w:lang w:val="zh-CN"/>
        </w:rPr>
        <w:t>，与耐火等级不低于一、二级的高层裙房的防火间距不应小于</w:t>
      </w:r>
      <w:r w:rsidRPr="00D4213C">
        <w:rPr>
          <w:rFonts w:ascii="Times New Roman" w:hAnsi="Times New Roman" w:cs="Times New Roman"/>
          <w:spacing w:val="4"/>
          <w:kern w:val="0"/>
          <w:sz w:val="28"/>
          <w:szCs w:val="28"/>
          <w:shd w:val="clear" w:color="auto" w:fill="FFFFFF"/>
          <w:lang w:val="zh-CN"/>
        </w:rPr>
        <w:t>6m</w:t>
      </w:r>
      <w:r w:rsidRPr="00D4213C">
        <w:rPr>
          <w:rFonts w:ascii="Times New Roman" w:hAnsi="Times New Roman" w:cs="Times New Roman" w:hint="eastAsia"/>
          <w:spacing w:val="4"/>
          <w:kern w:val="0"/>
          <w:sz w:val="28"/>
          <w:szCs w:val="28"/>
          <w:shd w:val="clear" w:color="auto" w:fill="FFFFFF"/>
          <w:lang w:val="zh-CN"/>
        </w:rPr>
        <w:t>；</w:t>
      </w:r>
    </w:p>
    <w:p w:rsidR="007404F7" w:rsidRPr="00042A33" w:rsidRDefault="00773CB0" w:rsidP="007D14A6">
      <w:pPr>
        <w:spacing w:line="500" w:lineRule="exact"/>
        <w:ind w:firstLineChars="149" w:firstLine="429"/>
        <w:rPr>
          <w:rFonts w:ascii="Times New Roman" w:hAnsi="Times New Roman" w:cs="Times New Roman"/>
          <w:spacing w:val="4"/>
          <w:kern w:val="0"/>
          <w:sz w:val="28"/>
          <w:szCs w:val="28"/>
          <w:shd w:val="clear" w:color="auto" w:fill="FFFFFF"/>
          <w:lang w:val="zh-CN"/>
        </w:rPr>
      </w:pPr>
      <w:r w:rsidRPr="00D4213C">
        <w:rPr>
          <w:rFonts w:ascii="Times New Roman" w:hAnsi="Times New Roman" w:cs="Times New Roman"/>
          <w:spacing w:val="4"/>
          <w:kern w:val="0"/>
          <w:sz w:val="28"/>
          <w:szCs w:val="28"/>
          <w:shd w:val="clear" w:color="auto" w:fill="FFFFFF"/>
          <w:lang w:val="zh-CN"/>
        </w:rPr>
        <w:t xml:space="preserve">3 </w:t>
      </w:r>
      <w:r w:rsidRPr="00D4213C">
        <w:rPr>
          <w:rFonts w:ascii="Times New Roman" w:hAnsi="Times New Roman" w:cs="Times New Roman" w:hint="eastAsia"/>
          <w:spacing w:val="4"/>
          <w:kern w:val="0"/>
          <w:sz w:val="28"/>
          <w:szCs w:val="28"/>
          <w:shd w:val="clear" w:color="auto" w:fill="FFFFFF"/>
          <w:lang w:val="zh-CN"/>
        </w:rPr>
        <w:t>风井井壁的耐火极限不应低于</w:t>
      </w:r>
      <w:r w:rsidRPr="00D4213C">
        <w:rPr>
          <w:rFonts w:ascii="Times New Roman" w:hAnsi="Times New Roman" w:cs="Times New Roman"/>
          <w:spacing w:val="4"/>
          <w:kern w:val="0"/>
          <w:sz w:val="28"/>
          <w:szCs w:val="28"/>
          <w:shd w:val="clear" w:color="auto" w:fill="FFFFFF"/>
          <w:lang w:val="zh-CN"/>
        </w:rPr>
        <w:t>2.00h</w:t>
      </w:r>
      <w:r w:rsidRPr="00D4213C">
        <w:rPr>
          <w:rFonts w:ascii="Times New Roman" w:hAnsi="Times New Roman" w:cs="Times New Roman" w:hint="eastAsia"/>
          <w:spacing w:val="4"/>
          <w:kern w:val="0"/>
          <w:sz w:val="28"/>
          <w:szCs w:val="28"/>
          <w:shd w:val="clear" w:color="auto" w:fill="FFFFFF"/>
          <w:lang w:val="zh-CN"/>
        </w:rPr>
        <w:t>；当风</w:t>
      </w:r>
      <w:proofErr w:type="gramStart"/>
      <w:r w:rsidRPr="00D4213C">
        <w:rPr>
          <w:rFonts w:ascii="Times New Roman" w:hAnsi="Times New Roman" w:cs="Times New Roman" w:hint="eastAsia"/>
          <w:spacing w:val="4"/>
          <w:kern w:val="0"/>
          <w:sz w:val="28"/>
          <w:szCs w:val="28"/>
          <w:shd w:val="clear" w:color="auto" w:fill="FFFFFF"/>
          <w:lang w:val="zh-CN"/>
        </w:rPr>
        <w:t>亭独立</w:t>
      </w:r>
      <w:proofErr w:type="gramEnd"/>
      <w:r w:rsidRPr="00D4213C">
        <w:rPr>
          <w:rFonts w:ascii="Times New Roman" w:hAnsi="Times New Roman" w:cs="Times New Roman" w:hint="eastAsia"/>
          <w:spacing w:val="4"/>
          <w:kern w:val="0"/>
          <w:sz w:val="28"/>
          <w:szCs w:val="28"/>
          <w:shd w:val="clear" w:color="auto" w:fill="FFFFFF"/>
          <w:lang w:val="zh-CN"/>
        </w:rPr>
        <w:t>设置时，风亭口部与耐火等级不低于一、二级的上盖建筑的防火间距不应小于</w:t>
      </w:r>
      <w:r w:rsidRPr="00D4213C">
        <w:rPr>
          <w:rFonts w:ascii="Times New Roman" w:hAnsi="Times New Roman" w:cs="Times New Roman"/>
          <w:spacing w:val="4"/>
          <w:kern w:val="0"/>
          <w:sz w:val="28"/>
          <w:szCs w:val="28"/>
          <w:shd w:val="clear" w:color="auto" w:fill="FFFFFF"/>
          <w:lang w:val="zh-CN"/>
        </w:rPr>
        <w:t>6m</w:t>
      </w:r>
      <w:r w:rsidRPr="00D4213C">
        <w:rPr>
          <w:rFonts w:ascii="Times New Roman" w:hAnsi="Times New Roman" w:cs="Times New Roman" w:hint="eastAsia"/>
          <w:spacing w:val="4"/>
          <w:kern w:val="0"/>
          <w:sz w:val="28"/>
          <w:szCs w:val="28"/>
          <w:shd w:val="clear" w:color="auto" w:fill="FFFFFF"/>
          <w:lang w:val="zh-CN"/>
        </w:rPr>
        <w:t>。</w:t>
      </w:r>
    </w:p>
    <w:p w:rsidR="00C323D3" w:rsidRPr="00042A33" w:rsidRDefault="00773CB0" w:rsidP="00A1450A">
      <w:pPr>
        <w:pStyle w:val="af0"/>
        <w:rPr>
          <w:b/>
          <w:bCs/>
        </w:rPr>
      </w:pPr>
      <w:bookmarkStart w:id="28" w:name="_Toc38885785"/>
      <w:bookmarkStart w:id="29" w:name="_Toc38886589"/>
      <w:bookmarkStart w:id="30" w:name="_Toc38890417"/>
      <w:r w:rsidRPr="00D4213C">
        <w:rPr>
          <w:b/>
          <w:bCs/>
        </w:rPr>
        <w:t>4.3</w:t>
      </w:r>
      <w:r w:rsidRPr="00D4213C">
        <w:rPr>
          <w:rFonts w:hint="eastAsia"/>
          <w:b/>
          <w:bCs/>
        </w:rPr>
        <w:t>消防车道</w:t>
      </w:r>
      <w:bookmarkEnd w:id="28"/>
      <w:bookmarkEnd w:id="29"/>
      <w:bookmarkEnd w:id="30"/>
    </w:p>
    <w:p w:rsidR="00BF2199" w:rsidRPr="00042A33" w:rsidRDefault="00773CB0">
      <w:pPr>
        <w:spacing w:line="500" w:lineRule="exact"/>
        <w:rPr>
          <w:rFonts w:ascii="Times New Roman" w:hAnsi="Times New Roman" w:cs="Times New Roman"/>
          <w:sz w:val="28"/>
          <w:szCs w:val="28"/>
        </w:rPr>
      </w:pPr>
      <w:r w:rsidRPr="00D4213C">
        <w:rPr>
          <w:rFonts w:ascii="Times New Roman" w:hAnsi="Times New Roman" w:cs="Times New Roman"/>
          <w:b/>
          <w:sz w:val="28"/>
          <w:szCs w:val="28"/>
        </w:rPr>
        <w:t xml:space="preserve">4.3.1  </w:t>
      </w:r>
      <w:r w:rsidRPr="00D4213C">
        <w:rPr>
          <w:rFonts w:ascii="Times New Roman" w:hAnsi="Times New Roman" w:cs="Times New Roman" w:hint="eastAsia"/>
          <w:b/>
          <w:sz w:val="28"/>
          <w:szCs w:val="28"/>
        </w:rPr>
        <w:t>车辆基地及上盖建筑的消防车道与市政连接的出入口应各自独立设置，车辆基地的消防车道与地面市政道路的接口不应少于</w:t>
      </w:r>
      <w:r w:rsidRPr="00D4213C">
        <w:rPr>
          <w:rFonts w:ascii="Times New Roman" w:hAnsi="Times New Roman" w:cs="Times New Roman"/>
          <w:b/>
          <w:sz w:val="28"/>
          <w:szCs w:val="28"/>
        </w:rPr>
        <w:t>2</w:t>
      </w:r>
      <w:r w:rsidRPr="00D4213C">
        <w:rPr>
          <w:rFonts w:ascii="Times New Roman" w:hAnsi="Times New Roman" w:cs="Times New Roman" w:hint="eastAsia"/>
          <w:b/>
          <w:sz w:val="28"/>
          <w:szCs w:val="28"/>
        </w:rPr>
        <w:t>处。</w:t>
      </w:r>
      <w:r w:rsidRPr="00D4213C">
        <w:rPr>
          <w:rFonts w:ascii="Times New Roman" w:hAnsi="Times New Roman" w:cs="Times New Roman"/>
          <w:sz w:val="28"/>
          <w:szCs w:val="28"/>
        </w:rPr>
        <w:t xml:space="preserve">4.3.2  </w:t>
      </w:r>
      <w:r w:rsidRPr="00D4213C">
        <w:rPr>
          <w:rFonts w:ascii="Times New Roman" w:hAnsi="Times New Roman" w:cs="Times New Roman" w:hint="eastAsia"/>
          <w:sz w:val="28"/>
          <w:szCs w:val="28"/>
        </w:rPr>
        <w:t>上盖地坪应设置消防车道，消防车道及救援场地的设置应符合</w:t>
      </w:r>
      <w:r w:rsidR="000405E0" w:rsidRPr="00042A33">
        <w:rPr>
          <w:rFonts w:ascii="Times New Roman" w:hAnsi="Times New Roman" w:cs="Times New Roman"/>
          <w:sz w:val="28"/>
          <w:szCs w:val="28"/>
        </w:rPr>
        <w:t>现行国家标准</w:t>
      </w:r>
      <w:r w:rsidR="00C323D3" w:rsidRPr="00042A33">
        <w:rPr>
          <w:rFonts w:ascii="Times New Roman" w:hAnsi="Times New Roman" w:cs="Times New Roman"/>
          <w:sz w:val="28"/>
          <w:szCs w:val="28"/>
        </w:rPr>
        <w:t>《建筑设计防火规范》</w:t>
      </w:r>
      <w:r w:rsidR="00C323D3" w:rsidRPr="00042A33">
        <w:rPr>
          <w:rFonts w:ascii="Times New Roman" w:hAnsi="Times New Roman" w:cs="Times New Roman"/>
          <w:sz w:val="28"/>
          <w:szCs w:val="28"/>
        </w:rPr>
        <w:t>GB50016</w:t>
      </w:r>
      <w:r w:rsidRPr="00D4213C">
        <w:rPr>
          <w:rFonts w:ascii="Times New Roman" w:hAnsi="Times New Roman" w:cs="Times New Roman" w:hint="eastAsia"/>
          <w:sz w:val="28"/>
          <w:szCs w:val="28"/>
        </w:rPr>
        <w:t>的规定</w:t>
      </w:r>
      <w:r w:rsidR="00C323D3" w:rsidRPr="00042A33">
        <w:rPr>
          <w:rFonts w:ascii="Times New Roman" w:hAnsi="Times New Roman" w:cs="Times New Roman"/>
          <w:sz w:val="28"/>
          <w:szCs w:val="28"/>
        </w:rPr>
        <w:t>，消防车道的路面、救援操作场地应满足上盖建筑救援所需消防车的承重要求；消防车道与地面市政道路的接口不应少于</w:t>
      </w:r>
      <w:r w:rsidRPr="00D4213C">
        <w:rPr>
          <w:rFonts w:ascii="Times New Roman" w:hAnsi="Times New Roman" w:cs="Times New Roman"/>
          <w:sz w:val="28"/>
          <w:szCs w:val="28"/>
        </w:rPr>
        <w:t>2</w:t>
      </w:r>
      <w:r w:rsidRPr="00D4213C">
        <w:rPr>
          <w:rFonts w:ascii="Times New Roman" w:hAnsi="Times New Roman" w:cs="Times New Roman" w:hint="eastAsia"/>
          <w:sz w:val="28"/>
          <w:szCs w:val="28"/>
        </w:rPr>
        <w:t>处。</w:t>
      </w:r>
    </w:p>
    <w:p w:rsidR="00D4213C"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4.3.3  </w:t>
      </w:r>
      <w:r w:rsidRPr="00D4213C">
        <w:rPr>
          <w:rFonts w:ascii="Times New Roman" w:hAnsi="Times New Roman" w:cs="Times New Roman" w:hint="eastAsia"/>
          <w:sz w:val="28"/>
          <w:szCs w:val="28"/>
        </w:rPr>
        <w:t>停车库、列检库、停车列检库、运用库、联合检修库、物资总库及易燃物品库周围应设置</w:t>
      </w:r>
      <w:proofErr w:type="gramStart"/>
      <w:r w:rsidRPr="00D4213C">
        <w:rPr>
          <w:rFonts w:ascii="Times New Roman" w:hAnsi="Times New Roman" w:cs="Times New Roman" w:hint="eastAsia"/>
          <w:sz w:val="28"/>
          <w:szCs w:val="28"/>
        </w:rPr>
        <w:t>环形消防</w:t>
      </w:r>
      <w:proofErr w:type="gramEnd"/>
      <w:r w:rsidRPr="00D4213C">
        <w:rPr>
          <w:rFonts w:ascii="Times New Roman" w:hAnsi="Times New Roman" w:cs="Times New Roman" w:hint="eastAsia"/>
          <w:sz w:val="28"/>
          <w:szCs w:val="28"/>
        </w:rPr>
        <w:t>车道，确有困难时，可在库区与咽喉区之间设置宽度不小于</w:t>
      </w:r>
      <w:r w:rsidRPr="00D4213C">
        <w:rPr>
          <w:rFonts w:ascii="Times New Roman" w:hAnsi="Times New Roman" w:cs="Times New Roman"/>
          <w:sz w:val="28"/>
          <w:szCs w:val="28"/>
        </w:rPr>
        <w:t>4m</w:t>
      </w:r>
      <w:r w:rsidRPr="00D4213C">
        <w:rPr>
          <w:rFonts w:ascii="Times New Roman" w:hAnsi="Times New Roman" w:cs="Times New Roman" w:hint="eastAsia"/>
          <w:sz w:val="28"/>
          <w:szCs w:val="28"/>
        </w:rPr>
        <w:t>的</w:t>
      </w:r>
      <w:proofErr w:type="gramStart"/>
      <w:r w:rsidRPr="00D4213C">
        <w:rPr>
          <w:rFonts w:ascii="Times New Roman" w:hAnsi="Times New Roman" w:cs="Times New Roman" w:hint="eastAsia"/>
          <w:sz w:val="28"/>
          <w:szCs w:val="28"/>
        </w:rPr>
        <w:t>供消</w:t>
      </w:r>
      <w:proofErr w:type="gramEnd"/>
      <w:r w:rsidRPr="00D4213C">
        <w:rPr>
          <w:rFonts w:ascii="Times New Roman" w:hAnsi="Times New Roman" w:cs="Times New Roman" w:hint="eastAsia"/>
          <w:sz w:val="28"/>
          <w:szCs w:val="28"/>
        </w:rPr>
        <w:t>防车通行的道路，并</w:t>
      </w:r>
      <w:r w:rsidR="00512E0A">
        <w:rPr>
          <w:rFonts w:ascii="Times New Roman" w:hAnsi="Times New Roman" w:cs="Times New Roman"/>
          <w:sz w:val="28"/>
          <w:szCs w:val="28"/>
        </w:rPr>
        <w:t>应</w:t>
      </w:r>
      <w:r w:rsidR="00C323D3" w:rsidRPr="00042A33">
        <w:rPr>
          <w:rFonts w:ascii="Times New Roman" w:hAnsi="Times New Roman" w:cs="Times New Roman"/>
          <w:sz w:val="28"/>
          <w:szCs w:val="28"/>
        </w:rPr>
        <w:t>在道路出入口处设置回车条件。</w:t>
      </w:r>
    </w:p>
    <w:p w:rsidR="00C323D3"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4.3.4  </w:t>
      </w:r>
      <w:r w:rsidRPr="00D4213C">
        <w:rPr>
          <w:rFonts w:ascii="Times New Roman" w:hAnsi="Times New Roman" w:cs="Times New Roman" w:hint="eastAsia"/>
          <w:sz w:val="28"/>
          <w:szCs w:val="28"/>
        </w:rPr>
        <w:t>板地下方车辆基地的</w:t>
      </w:r>
      <w:r w:rsidR="00C323D3" w:rsidRPr="00042A33">
        <w:rPr>
          <w:rFonts w:ascii="Times New Roman" w:hAnsi="Times New Roman" w:cs="Times New Roman"/>
          <w:sz w:val="28"/>
          <w:szCs w:val="28"/>
        </w:rPr>
        <w:t>消防车道顶部或侧部应为开敞形式，确有困难时，</w:t>
      </w:r>
      <w:r w:rsidRPr="00D4213C">
        <w:rPr>
          <w:rFonts w:ascii="Times New Roman" w:hAnsi="Times New Roman" w:cs="Times New Roman" w:hint="eastAsia"/>
          <w:sz w:val="28"/>
          <w:szCs w:val="28"/>
        </w:rPr>
        <w:t>应</w:t>
      </w:r>
      <w:r w:rsidR="00545D68" w:rsidRPr="00042A33">
        <w:rPr>
          <w:rFonts w:ascii="Times New Roman" w:hAnsi="Times New Roman" w:cs="Times New Roman"/>
          <w:sz w:val="28"/>
          <w:szCs w:val="28"/>
        </w:rPr>
        <w:t>在消防车道顶部或侧部设置</w:t>
      </w:r>
      <w:r w:rsidRPr="00D4213C">
        <w:rPr>
          <w:rFonts w:ascii="Times New Roman" w:hAnsi="Times New Roman" w:cs="Times New Roman" w:hint="eastAsia"/>
          <w:sz w:val="28"/>
          <w:szCs w:val="28"/>
        </w:rPr>
        <w:t>开口，</w:t>
      </w:r>
      <w:r w:rsidR="00C323D3" w:rsidRPr="00042A33">
        <w:rPr>
          <w:rFonts w:ascii="Times New Roman" w:hAnsi="Times New Roman" w:cs="Times New Roman"/>
          <w:sz w:val="28"/>
          <w:szCs w:val="28"/>
        </w:rPr>
        <w:t>开</w:t>
      </w:r>
      <w:r w:rsidRPr="00D4213C">
        <w:rPr>
          <w:rFonts w:ascii="Times New Roman" w:hAnsi="Times New Roman" w:cs="Times New Roman" w:hint="eastAsia"/>
          <w:sz w:val="28"/>
          <w:szCs w:val="28"/>
        </w:rPr>
        <w:t>口</w:t>
      </w:r>
      <w:r w:rsidR="00545D68" w:rsidRPr="00042A33">
        <w:rPr>
          <w:rFonts w:ascii="Times New Roman" w:hAnsi="Times New Roman" w:cs="Times New Roman"/>
          <w:sz w:val="28"/>
          <w:szCs w:val="28"/>
        </w:rPr>
        <w:t>的</w:t>
      </w:r>
      <w:r w:rsidR="00C323D3" w:rsidRPr="00042A33">
        <w:rPr>
          <w:rFonts w:ascii="Times New Roman" w:hAnsi="Times New Roman" w:cs="Times New Roman"/>
          <w:sz w:val="28"/>
          <w:szCs w:val="28"/>
        </w:rPr>
        <w:t>面积不</w:t>
      </w:r>
      <w:r w:rsidR="00512E0A">
        <w:rPr>
          <w:rFonts w:ascii="Times New Roman" w:hAnsi="Times New Roman" w:cs="Times New Roman" w:hint="eastAsia"/>
          <w:sz w:val="28"/>
          <w:szCs w:val="28"/>
        </w:rPr>
        <w:t>应</w:t>
      </w:r>
      <w:r w:rsidR="00C323D3" w:rsidRPr="00042A33">
        <w:rPr>
          <w:rFonts w:ascii="Times New Roman" w:hAnsi="Times New Roman" w:cs="Times New Roman"/>
          <w:sz w:val="28"/>
          <w:szCs w:val="28"/>
        </w:rPr>
        <w:t>小于消防车道</w:t>
      </w:r>
      <w:r w:rsidRPr="00D4213C">
        <w:rPr>
          <w:rFonts w:ascii="Times New Roman" w:hAnsi="Times New Roman" w:cs="Times New Roman" w:hint="eastAsia"/>
          <w:sz w:val="28"/>
          <w:szCs w:val="28"/>
        </w:rPr>
        <w:t>地面</w:t>
      </w:r>
      <w:r w:rsidR="00C323D3" w:rsidRPr="00042A33">
        <w:rPr>
          <w:rFonts w:ascii="Times New Roman" w:hAnsi="Times New Roman" w:cs="Times New Roman"/>
          <w:sz w:val="28"/>
          <w:szCs w:val="28"/>
        </w:rPr>
        <w:t>面积的</w:t>
      </w:r>
      <w:r w:rsidR="00C323D3" w:rsidRPr="00042A33">
        <w:rPr>
          <w:rFonts w:ascii="Times New Roman" w:hAnsi="Times New Roman" w:cs="Times New Roman"/>
          <w:sz w:val="28"/>
          <w:szCs w:val="28"/>
        </w:rPr>
        <w:t>25%</w:t>
      </w:r>
      <w:r w:rsidR="00A0497C" w:rsidRPr="00042A33">
        <w:rPr>
          <w:rFonts w:ascii="Times New Roman" w:hAnsi="Times New Roman" w:cs="Times New Roman"/>
          <w:sz w:val="28"/>
          <w:szCs w:val="28"/>
        </w:rPr>
        <w:t>，且</w:t>
      </w:r>
      <w:r w:rsidR="00B47D48" w:rsidRPr="00042A33">
        <w:rPr>
          <w:rFonts w:ascii="Times New Roman" w:hAnsi="Times New Roman" w:cs="Times New Roman"/>
          <w:sz w:val="28"/>
          <w:szCs w:val="28"/>
        </w:rPr>
        <w:t>宜</w:t>
      </w:r>
      <w:r w:rsidRPr="00D4213C">
        <w:rPr>
          <w:rFonts w:ascii="Times New Roman" w:hAnsi="Times New Roman" w:cs="Times New Roman" w:hint="eastAsia"/>
          <w:sz w:val="28"/>
          <w:szCs w:val="28"/>
        </w:rPr>
        <w:t>均匀设置，间距不</w:t>
      </w:r>
      <w:r w:rsidR="00512E0A">
        <w:rPr>
          <w:rFonts w:ascii="Times New Roman" w:hAnsi="Times New Roman" w:cs="Times New Roman"/>
          <w:sz w:val="28"/>
          <w:szCs w:val="28"/>
        </w:rPr>
        <w:t>应</w:t>
      </w:r>
      <w:r w:rsidR="00A0497C" w:rsidRPr="00042A33">
        <w:rPr>
          <w:rFonts w:ascii="Times New Roman" w:hAnsi="Times New Roman" w:cs="Times New Roman"/>
          <w:sz w:val="28"/>
          <w:szCs w:val="28"/>
        </w:rPr>
        <w:t>大于</w:t>
      </w:r>
      <w:r w:rsidR="00A0497C" w:rsidRPr="00042A33">
        <w:rPr>
          <w:rFonts w:ascii="Times New Roman" w:hAnsi="Times New Roman" w:cs="Times New Roman"/>
          <w:sz w:val="28"/>
          <w:szCs w:val="28"/>
        </w:rPr>
        <w:t>60m</w:t>
      </w:r>
      <w:r w:rsidR="00C323D3" w:rsidRPr="00042A33">
        <w:rPr>
          <w:rFonts w:ascii="Times New Roman" w:hAnsi="Times New Roman" w:cs="Times New Roman"/>
          <w:sz w:val="28"/>
          <w:szCs w:val="28"/>
        </w:rPr>
        <w:t>。</w:t>
      </w:r>
    </w:p>
    <w:p w:rsidR="00EC7030"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4.3.5  </w:t>
      </w:r>
      <w:r w:rsidRPr="00D4213C">
        <w:rPr>
          <w:rFonts w:ascii="Times New Roman" w:hAnsi="Times New Roman" w:cs="Times New Roman" w:hint="eastAsia"/>
          <w:sz w:val="28"/>
          <w:szCs w:val="28"/>
        </w:rPr>
        <w:t>停车库、列检库、停车列检库、运用库、联合</w:t>
      </w:r>
      <w:proofErr w:type="gramStart"/>
      <w:r w:rsidRPr="00D4213C">
        <w:rPr>
          <w:rFonts w:ascii="Times New Roman" w:hAnsi="Times New Roman" w:cs="Times New Roman" w:hint="eastAsia"/>
          <w:sz w:val="28"/>
          <w:szCs w:val="28"/>
        </w:rPr>
        <w:t>检修库每线</w:t>
      </w:r>
      <w:proofErr w:type="gramEnd"/>
      <w:r w:rsidRPr="00D4213C">
        <w:rPr>
          <w:rFonts w:ascii="Times New Roman" w:hAnsi="Times New Roman" w:cs="Times New Roman" w:hint="eastAsia"/>
          <w:sz w:val="28"/>
          <w:szCs w:val="28"/>
        </w:rPr>
        <w:t>列位在两列或两列以上时，宜在列位之间沿横向设置可</w:t>
      </w:r>
      <w:proofErr w:type="gramStart"/>
      <w:r w:rsidRPr="00D4213C">
        <w:rPr>
          <w:rFonts w:ascii="Times New Roman" w:hAnsi="Times New Roman" w:cs="Times New Roman" w:hint="eastAsia"/>
          <w:sz w:val="28"/>
          <w:szCs w:val="28"/>
        </w:rPr>
        <w:t>供消</w:t>
      </w:r>
      <w:proofErr w:type="gramEnd"/>
      <w:r w:rsidRPr="00D4213C">
        <w:rPr>
          <w:rFonts w:ascii="Times New Roman" w:hAnsi="Times New Roman" w:cs="Times New Roman" w:hint="eastAsia"/>
          <w:sz w:val="28"/>
          <w:szCs w:val="28"/>
        </w:rPr>
        <w:t>防车通行的道</w:t>
      </w:r>
      <w:r w:rsidRPr="00D4213C">
        <w:rPr>
          <w:rFonts w:ascii="Times New Roman" w:hAnsi="Times New Roman" w:cs="Times New Roman" w:hint="eastAsia"/>
          <w:sz w:val="28"/>
          <w:szCs w:val="28"/>
        </w:rPr>
        <w:lastRenderedPageBreak/>
        <w:t>路，宽度不应小于</w:t>
      </w:r>
      <w:r w:rsidRPr="00D4213C">
        <w:rPr>
          <w:rFonts w:ascii="Times New Roman" w:hAnsi="Times New Roman" w:cs="Times New Roman"/>
          <w:sz w:val="28"/>
          <w:szCs w:val="28"/>
        </w:rPr>
        <w:t>4m</w:t>
      </w:r>
      <w:r w:rsidRPr="00D4213C">
        <w:rPr>
          <w:rFonts w:ascii="Times New Roman" w:hAnsi="Times New Roman" w:cs="Times New Roman" w:hint="eastAsia"/>
          <w:sz w:val="28"/>
          <w:szCs w:val="28"/>
        </w:rPr>
        <w:t>；当库房的各自总宽度大于</w:t>
      </w:r>
      <w:r w:rsidRPr="00D4213C">
        <w:rPr>
          <w:rFonts w:ascii="Times New Roman" w:hAnsi="Times New Roman" w:cs="Times New Roman"/>
          <w:sz w:val="28"/>
          <w:szCs w:val="28"/>
        </w:rPr>
        <w:t>150m</w:t>
      </w:r>
      <w:r w:rsidRPr="00D4213C">
        <w:rPr>
          <w:rFonts w:ascii="Times New Roman" w:hAnsi="Times New Roman" w:cs="Times New Roman" w:hint="eastAsia"/>
          <w:sz w:val="28"/>
          <w:szCs w:val="28"/>
        </w:rPr>
        <w:t>时，应在库房的中间沿纵向设置可</w:t>
      </w:r>
      <w:proofErr w:type="gramStart"/>
      <w:r w:rsidRPr="00D4213C">
        <w:rPr>
          <w:rFonts w:ascii="Times New Roman" w:hAnsi="Times New Roman" w:cs="Times New Roman" w:hint="eastAsia"/>
          <w:sz w:val="28"/>
          <w:szCs w:val="28"/>
        </w:rPr>
        <w:t>供消</w:t>
      </w:r>
      <w:proofErr w:type="gramEnd"/>
      <w:r w:rsidRPr="00D4213C">
        <w:rPr>
          <w:rFonts w:ascii="Times New Roman" w:hAnsi="Times New Roman" w:cs="Times New Roman" w:hint="eastAsia"/>
          <w:sz w:val="28"/>
          <w:szCs w:val="28"/>
        </w:rPr>
        <w:t>防车通行的道路，宽度不应小于</w:t>
      </w:r>
      <w:r w:rsidRPr="00D4213C">
        <w:rPr>
          <w:rFonts w:ascii="Times New Roman" w:hAnsi="Times New Roman" w:cs="Times New Roman"/>
          <w:sz w:val="28"/>
          <w:szCs w:val="28"/>
        </w:rPr>
        <w:t>4m</w:t>
      </w:r>
      <w:r w:rsidRPr="00D4213C">
        <w:rPr>
          <w:rFonts w:ascii="Times New Roman" w:hAnsi="Times New Roman" w:cs="Times New Roman" w:hint="eastAsia"/>
          <w:sz w:val="28"/>
          <w:szCs w:val="28"/>
        </w:rPr>
        <w:t>。</w:t>
      </w:r>
    </w:p>
    <w:p w:rsidR="00A0497C" w:rsidRPr="00042A33" w:rsidRDefault="00773CB0">
      <w:pPr>
        <w:widowControl/>
        <w:jc w:val="left"/>
        <w:rPr>
          <w:rFonts w:ascii="Times New Roman" w:hAnsi="Times New Roman" w:cs="Times New Roman"/>
          <w:sz w:val="24"/>
        </w:rPr>
      </w:pPr>
      <w:r w:rsidRPr="00D4213C">
        <w:rPr>
          <w:rFonts w:ascii="Times New Roman" w:hAnsi="Times New Roman" w:cs="Times New Roman"/>
          <w:sz w:val="24"/>
        </w:rPr>
        <w:br w:type="page"/>
      </w:r>
    </w:p>
    <w:p w:rsidR="00A0497C" w:rsidRPr="00042A33" w:rsidRDefault="00773CB0" w:rsidP="00B40D5E">
      <w:pPr>
        <w:pStyle w:val="10"/>
        <w:pageBreakBefore/>
        <w:adjustRightInd w:val="0"/>
        <w:snapToGrid w:val="0"/>
        <w:spacing w:beforeLines="190" w:before="592" w:afterLines="200" w:after="624"/>
        <w:ind w:rightChars="82" w:right="172"/>
        <w:rPr>
          <w:rFonts w:ascii="Times New Roman" w:eastAsia="黑体" w:hAnsi="Times New Roman" w:cs="Times New Roman"/>
          <w:b w:val="0"/>
          <w:bCs/>
          <w:spacing w:val="4"/>
          <w:kern w:val="44"/>
          <w:sz w:val="40"/>
          <w:szCs w:val="40"/>
          <w:shd w:val="clear" w:color="auto" w:fill="FFFFFF"/>
        </w:rPr>
      </w:pPr>
      <w:bookmarkStart w:id="31" w:name="_Toc38885786"/>
      <w:bookmarkStart w:id="32" w:name="_Toc38886590"/>
      <w:bookmarkStart w:id="33" w:name="_Toc38890418"/>
      <w:r w:rsidRPr="00D4213C">
        <w:rPr>
          <w:rFonts w:ascii="Times New Roman" w:eastAsia="黑体" w:hAnsi="Times New Roman" w:cs="Times New Roman"/>
          <w:b w:val="0"/>
          <w:bCs/>
          <w:spacing w:val="4"/>
          <w:kern w:val="44"/>
          <w:sz w:val="40"/>
          <w:szCs w:val="40"/>
          <w:shd w:val="clear" w:color="auto" w:fill="FFFFFF"/>
        </w:rPr>
        <w:lastRenderedPageBreak/>
        <w:t xml:space="preserve">5  </w:t>
      </w:r>
      <w:r w:rsidRPr="00D4213C">
        <w:rPr>
          <w:rFonts w:ascii="Times New Roman" w:eastAsia="黑体" w:hAnsi="Times New Roman" w:cs="Times New Roman" w:hint="eastAsia"/>
          <w:b w:val="0"/>
          <w:bCs/>
          <w:spacing w:val="4"/>
          <w:kern w:val="44"/>
          <w:sz w:val="40"/>
          <w:szCs w:val="40"/>
          <w:shd w:val="clear" w:color="auto" w:fill="FFFFFF"/>
        </w:rPr>
        <w:t>防火分区与建筑构造</w:t>
      </w:r>
      <w:bookmarkEnd w:id="31"/>
      <w:bookmarkEnd w:id="32"/>
      <w:bookmarkEnd w:id="33"/>
    </w:p>
    <w:p w:rsidR="00A0497C" w:rsidRPr="00042A33" w:rsidRDefault="00773CB0" w:rsidP="00A1450A">
      <w:pPr>
        <w:pStyle w:val="af0"/>
        <w:rPr>
          <w:b/>
          <w:bCs/>
        </w:rPr>
      </w:pPr>
      <w:bookmarkStart w:id="34" w:name="_Toc38885787"/>
      <w:bookmarkStart w:id="35" w:name="_Toc38886591"/>
      <w:bookmarkStart w:id="36" w:name="_Toc38890419"/>
      <w:r w:rsidRPr="00D4213C">
        <w:rPr>
          <w:b/>
          <w:bCs/>
        </w:rPr>
        <w:t>5.1</w:t>
      </w:r>
      <w:r w:rsidRPr="00D4213C">
        <w:rPr>
          <w:rFonts w:hint="eastAsia"/>
          <w:b/>
          <w:bCs/>
        </w:rPr>
        <w:t>防火分区</w:t>
      </w:r>
      <w:bookmarkEnd w:id="34"/>
      <w:bookmarkEnd w:id="35"/>
      <w:bookmarkEnd w:id="36"/>
    </w:p>
    <w:p w:rsidR="00A0497C"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5.1.1  </w:t>
      </w:r>
      <w:r w:rsidRPr="00D4213C">
        <w:rPr>
          <w:rFonts w:ascii="Times New Roman" w:hAnsi="Times New Roman" w:cs="Times New Roman" w:hint="eastAsia"/>
          <w:sz w:val="28"/>
          <w:szCs w:val="28"/>
        </w:rPr>
        <w:t>板地下方停车库、列检库、停车列检库、运用库和联合检修库等生产、存储区域的防火分区划分应符合现行国家标准《建筑设计防火规范》</w:t>
      </w:r>
      <w:r w:rsidRPr="00D4213C">
        <w:rPr>
          <w:rFonts w:ascii="Times New Roman" w:hAnsi="Times New Roman" w:cs="Times New Roman"/>
          <w:sz w:val="28"/>
          <w:szCs w:val="28"/>
        </w:rPr>
        <w:t>GB 50016</w:t>
      </w:r>
      <w:r w:rsidRPr="00D4213C">
        <w:rPr>
          <w:rFonts w:ascii="Times New Roman" w:hAnsi="Times New Roman" w:cs="Times New Roman" w:hint="eastAsia"/>
          <w:sz w:val="28"/>
          <w:szCs w:val="28"/>
        </w:rPr>
        <w:t>的规定。</w:t>
      </w:r>
    </w:p>
    <w:p w:rsidR="00A0497C"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5.1.2  </w:t>
      </w:r>
      <w:r w:rsidRPr="00D4213C">
        <w:rPr>
          <w:rFonts w:ascii="Times New Roman" w:hAnsi="Times New Roman" w:cs="Times New Roman" w:hint="eastAsia"/>
          <w:sz w:val="28"/>
          <w:szCs w:val="28"/>
        </w:rPr>
        <w:t>板地下方车辆基地库区应用防火墙和甲级防火门、窗</w:t>
      </w:r>
      <w:proofErr w:type="gramStart"/>
      <w:r w:rsidRPr="00D4213C">
        <w:rPr>
          <w:rFonts w:ascii="Times New Roman" w:hAnsi="Times New Roman" w:cs="Times New Roman" w:hint="eastAsia"/>
          <w:sz w:val="28"/>
          <w:szCs w:val="28"/>
        </w:rPr>
        <w:t>与辅跨</w:t>
      </w:r>
      <w:proofErr w:type="gramEnd"/>
      <w:r w:rsidRPr="00D4213C">
        <w:rPr>
          <w:rFonts w:ascii="Times New Roman" w:hAnsi="Times New Roman" w:cs="Times New Roman" w:hint="eastAsia"/>
          <w:sz w:val="28"/>
          <w:szCs w:val="28"/>
        </w:rPr>
        <w:t>的非生产用房划分为不同的防火分区，</w:t>
      </w:r>
      <w:proofErr w:type="gramStart"/>
      <w:r w:rsidRPr="00D4213C">
        <w:rPr>
          <w:rFonts w:ascii="Times New Roman" w:hAnsi="Times New Roman" w:cs="Times New Roman" w:hint="eastAsia"/>
          <w:sz w:val="28"/>
          <w:szCs w:val="28"/>
        </w:rPr>
        <w:t>辅跨的</w:t>
      </w:r>
      <w:proofErr w:type="gramEnd"/>
      <w:r w:rsidRPr="00D4213C">
        <w:rPr>
          <w:rFonts w:ascii="Times New Roman" w:hAnsi="Times New Roman" w:cs="Times New Roman" w:hint="eastAsia"/>
          <w:sz w:val="28"/>
          <w:szCs w:val="28"/>
        </w:rPr>
        <w:t>非生产用房的防火分区设计应符合现行国家标准《建筑设计防火规范》</w:t>
      </w:r>
      <w:r w:rsidRPr="00D4213C">
        <w:rPr>
          <w:rFonts w:ascii="Times New Roman" w:hAnsi="Times New Roman" w:cs="Times New Roman"/>
          <w:sz w:val="28"/>
          <w:szCs w:val="28"/>
        </w:rPr>
        <w:t xml:space="preserve">GB 50016 </w:t>
      </w:r>
      <w:r w:rsidRPr="00D4213C">
        <w:rPr>
          <w:rFonts w:ascii="Times New Roman" w:hAnsi="Times New Roman" w:cs="Times New Roman" w:hint="eastAsia"/>
          <w:sz w:val="28"/>
          <w:szCs w:val="28"/>
        </w:rPr>
        <w:t>的规定。</w:t>
      </w:r>
    </w:p>
    <w:p w:rsidR="00C20192"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5.1.3  </w:t>
      </w:r>
      <w:r w:rsidRPr="00D4213C">
        <w:rPr>
          <w:rFonts w:ascii="Times New Roman" w:hAnsi="Times New Roman" w:cs="Times New Roman" w:hint="eastAsia"/>
          <w:sz w:val="28"/>
          <w:szCs w:val="28"/>
        </w:rPr>
        <w:t>当同时满足下列条件时，采用自动驾驶模式的停车库、列检库内穿越轨道的地下通道可纳入大库防火分区：</w:t>
      </w:r>
    </w:p>
    <w:p w:rsidR="00C20192" w:rsidRPr="00042A33" w:rsidRDefault="00773CB0" w:rsidP="007D14A6">
      <w:pPr>
        <w:spacing w:line="500" w:lineRule="exact"/>
        <w:ind w:firstLineChars="149" w:firstLine="429"/>
        <w:rPr>
          <w:rFonts w:ascii="Times New Roman" w:hAnsi="Times New Roman" w:cs="Times New Roman"/>
          <w:spacing w:val="4"/>
          <w:kern w:val="0"/>
          <w:sz w:val="28"/>
          <w:szCs w:val="28"/>
          <w:shd w:val="clear" w:color="auto" w:fill="FFFFFF"/>
          <w:lang w:val="zh-CN"/>
        </w:rPr>
      </w:pPr>
      <w:r w:rsidRPr="00D4213C">
        <w:rPr>
          <w:rFonts w:ascii="Times New Roman" w:hAnsi="Times New Roman" w:cs="Times New Roman"/>
          <w:spacing w:val="4"/>
          <w:kern w:val="0"/>
          <w:sz w:val="28"/>
          <w:szCs w:val="28"/>
          <w:shd w:val="clear" w:color="auto" w:fill="FFFFFF"/>
          <w:lang w:val="zh-CN"/>
        </w:rPr>
        <w:t>1</w:t>
      </w:r>
      <w:r w:rsidRPr="00D4213C">
        <w:rPr>
          <w:rFonts w:ascii="Times New Roman" w:hAnsi="Times New Roman" w:cs="Times New Roman" w:hint="eastAsia"/>
          <w:spacing w:val="4"/>
          <w:kern w:val="0"/>
          <w:sz w:val="28"/>
          <w:szCs w:val="28"/>
          <w:shd w:val="clear" w:color="auto" w:fill="FFFFFF"/>
          <w:lang w:val="zh-CN"/>
        </w:rPr>
        <w:t>地下通道深度不大于</w:t>
      </w:r>
      <w:r w:rsidRPr="00D4213C">
        <w:rPr>
          <w:rFonts w:ascii="Times New Roman" w:hAnsi="Times New Roman" w:cs="Times New Roman"/>
          <w:spacing w:val="4"/>
          <w:kern w:val="0"/>
          <w:sz w:val="28"/>
          <w:szCs w:val="28"/>
          <w:shd w:val="clear" w:color="auto" w:fill="FFFFFF"/>
          <w:lang w:val="zh-CN"/>
        </w:rPr>
        <w:t>4m</w:t>
      </w:r>
      <w:r w:rsidRPr="00D4213C">
        <w:rPr>
          <w:rFonts w:ascii="Times New Roman" w:hAnsi="Times New Roman" w:cs="Times New Roman" w:hint="eastAsia"/>
          <w:spacing w:val="4"/>
          <w:kern w:val="0"/>
          <w:sz w:val="28"/>
          <w:szCs w:val="28"/>
          <w:shd w:val="clear" w:color="auto" w:fill="FFFFFF"/>
          <w:lang w:val="zh-CN"/>
        </w:rPr>
        <w:t>，净高不小于</w:t>
      </w:r>
      <w:r w:rsidRPr="00D4213C">
        <w:rPr>
          <w:rFonts w:ascii="Times New Roman" w:hAnsi="Times New Roman" w:cs="Times New Roman"/>
          <w:spacing w:val="4"/>
          <w:kern w:val="0"/>
          <w:sz w:val="28"/>
          <w:szCs w:val="28"/>
          <w:shd w:val="clear" w:color="auto" w:fill="FFFFFF"/>
          <w:lang w:val="zh-CN"/>
        </w:rPr>
        <w:t>2m</w:t>
      </w:r>
      <w:r w:rsidRPr="00D4213C">
        <w:rPr>
          <w:rFonts w:ascii="Times New Roman" w:hAnsi="Times New Roman" w:cs="Times New Roman" w:hint="eastAsia"/>
          <w:spacing w:val="4"/>
          <w:kern w:val="0"/>
          <w:sz w:val="28"/>
          <w:szCs w:val="28"/>
          <w:shd w:val="clear" w:color="auto" w:fill="FFFFFF"/>
          <w:lang w:val="zh-CN"/>
        </w:rPr>
        <w:t>，宽度不小于</w:t>
      </w:r>
      <w:r w:rsidRPr="00D4213C">
        <w:rPr>
          <w:rFonts w:ascii="Times New Roman" w:hAnsi="Times New Roman" w:cs="Times New Roman"/>
          <w:spacing w:val="4"/>
          <w:kern w:val="0"/>
          <w:sz w:val="28"/>
          <w:szCs w:val="28"/>
          <w:shd w:val="clear" w:color="auto" w:fill="FFFFFF"/>
          <w:lang w:val="zh-CN"/>
        </w:rPr>
        <w:t>1.2m</w:t>
      </w:r>
      <w:r w:rsidRPr="00D4213C">
        <w:rPr>
          <w:rFonts w:ascii="Times New Roman" w:hAnsi="Times New Roman" w:cs="Times New Roman" w:hint="eastAsia"/>
          <w:spacing w:val="4"/>
          <w:kern w:val="0"/>
          <w:sz w:val="28"/>
          <w:szCs w:val="28"/>
          <w:shd w:val="clear" w:color="auto" w:fill="FFFFFF"/>
          <w:lang w:val="zh-CN"/>
        </w:rPr>
        <w:t>；</w:t>
      </w:r>
    </w:p>
    <w:p w:rsidR="00C20192" w:rsidRPr="00042A33" w:rsidRDefault="00773CB0" w:rsidP="007D14A6">
      <w:pPr>
        <w:spacing w:line="500" w:lineRule="exact"/>
        <w:ind w:firstLineChars="149" w:firstLine="429"/>
        <w:rPr>
          <w:rFonts w:ascii="Times New Roman" w:hAnsi="Times New Roman" w:cs="Times New Roman"/>
          <w:spacing w:val="4"/>
          <w:kern w:val="0"/>
          <w:sz w:val="28"/>
          <w:szCs w:val="28"/>
          <w:shd w:val="clear" w:color="auto" w:fill="FFFFFF"/>
          <w:lang w:val="zh-CN"/>
        </w:rPr>
      </w:pPr>
      <w:r w:rsidRPr="00D4213C">
        <w:rPr>
          <w:rFonts w:ascii="Times New Roman" w:hAnsi="Times New Roman" w:cs="Times New Roman"/>
          <w:spacing w:val="4"/>
          <w:kern w:val="0"/>
          <w:sz w:val="28"/>
          <w:szCs w:val="28"/>
          <w:shd w:val="clear" w:color="auto" w:fill="FFFFFF"/>
          <w:lang w:val="zh-CN"/>
        </w:rPr>
        <w:t>2</w:t>
      </w:r>
      <w:r w:rsidRPr="00D4213C">
        <w:rPr>
          <w:rFonts w:ascii="Times New Roman" w:hAnsi="Times New Roman" w:cs="Times New Roman" w:hint="eastAsia"/>
          <w:spacing w:val="4"/>
          <w:kern w:val="0"/>
          <w:sz w:val="28"/>
          <w:szCs w:val="28"/>
          <w:shd w:val="clear" w:color="auto" w:fill="FFFFFF"/>
          <w:lang w:val="zh-CN"/>
        </w:rPr>
        <w:t>地下通道出口间距不大于</w:t>
      </w:r>
      <w:r w:rsidRPr="00D4213C">
        <w:rPr>
          <w:rFonts w:ascii="Times New Roman" w:hAnsi="Times New Roman" w:cs="Times New Roman"/>
          <w:spacing w:val="4"/>
          <w:kern w:val="0"/>
          <w:sz w:val="28"/>
          <w:szCs w:val="28"/>
          <w:shd w:val="clear" w:color="auto" w:fill="FFFFFF"/>
          <w:lang w:val="zh-CN"/>
        </w:rPr>
        <w:t>30m</w:t>
      </w:r>
      <w:r w:rsidRPr="00D4213C">
        <w:rPr>
          <w:rFonts w:ascii="Times New Roman" w:hAnsi="Times New Roman" w:cs="Times New Roman" w:hint="eastAsia"/>
          <w:spacing w:val="4"/>
          <w:kern w:val="0"/>
          <w:sz w:val="28"/>
          <w:szCs w:val="28"/>
          <w:shd w:val="clear" w:color="auto" w:fill="FFFFFF"/>
          <w:lang w:val="zh-CN"/>
        </w:rPr>
        <w:t>，轨道区出口管理门的</w:t>
      </w:r>
      <w:proofErr w:type="gramStart"/>
      <w:r w:rsidRPr="00D4213C">
        <w:rPr>
          <w:rFonts w:ascii="Times New Roman" w:hAnsi="Times New Roman" w:cs="Times New Roman" w:hint="eastAsia"/>
          <w:spacing w:val="4"/>
          <w:kern w:val="0"/>
          <w:sz w:val="28"/>
          <w:szCs w:val="28"/>
          <w:shd w:val="clear" w:color="auto" w:fill="FFFFFF"/>
          <w:lang w:val="zh-CN"/>
        </w:rPr>
        <w:t>透空率不</w:t>
      </w:r>
      <w:proofErr w:type="gramEnd"/>
      <w:r w:rsidRPr="00D4213C">
        <w:rPr>
          <w:rFonts w:ascii="Times New Roman" w:hAnsi="Times New Roman" w:cs="Times New Roman" w:hint="eastAsia"/>
          <w:spacing w:val="4"/>
          <w:kern w:val="0"/>
          <w:sz w:val="28"/>
          <w:szCs w:val="28"/>
          <w:shd w:val="clear" w:color="auto" w:fill="FFFFFF"/>
          <w:lang w:val="zh-CN"/>
        </w:rPr>
        <w:t>小于</w:t>
      </w:r>
      <w:r w:rsidRPr="00D4213C">
        <w:rPr>
          <w:rFonts w:ascii="Times New Roman" w:hAnsi="Times New Roman" w:cs="Times New Roman"/>
          <w:spacing w:val="4"/>
          <w:kern w:val="0"/>
          <w:sz w:val="28"/>
          <w:szCs w:val="28"/>
          <w:shd w:val="clear" w:color="auto" w:fill="FFFFFF"/>
          <w:lang w:val="zh-CN"/>
        </w:rPr>
        <w:t>50%</w:t>
      </w:r>
      <w:r w:rsidRPr="00D4213C">
        <w:rPr>
          <w:rFonts w:ascii="Times New Roman" w:hAnsi="Times New Roman" w:cs="Times New Roman" w:hint="eastAsia"/>
          <w:spacing w:val="4"/>
          <w:kern w:val="0"/>
          <w:sz w:val="28"/>
          <w:szCs w:val="28"/>
          <w:shd w:val="clear" w:color="auto" w:fill="FFFFFF"/>
          <w:lang w:val="zh-CN"/>
        </w:rPr>
        <w:t>；</w:t>
      </w:r>
    </w:p>
    <w:p w:rsidR="00B765F8" w:rsidRDefault="00773CB0">
      <w:pPr>
        <w:spacing w:line="500" w:lineRule="exact"/>
        <w:ind w:firstLineChars="149" w:firstLine="429"/>
        <w:rPr>
          <w:rFonts w:ascii="Times New Roman" w:hAnsi="Times New Roman" w:cs="Times New Roman"/>
          <w:spacing w:val="4"/>
          <w:kern w:val="0"/>
          <w:sz w:val="28"/>
          <w:szCs w:val="28"/>
          <w:shd w:val="clear" w:color="auto" w:fill="FFFFFF"/>
          <w:lang w:val="zh-CN"/>
        </w:rPr>
      </w:pPr>
      <w:r w:rsidRPr="00D4213C">
        <w:rPr>
          <w:rFonts w:ascii="Times New Roman" w:hAnsi="Times New Roman" w:cs="Times New Roman"/>
          <w:spacing w:val="4"/>
          <w:kern w:val="0"/>
          <w:sz w:val="28"/>
          <w:szCs w:val="28"/>
          <w:shd w:val="clear" w:color="auto" w:fill="FFFFFF"/>
          <w:lang w:val="zh-CN"/>
        </w:rPr>
        <w:t xml:space="preserve">3 </w:t>
      </w:r>
      <w:r w:rsidRPr="00D4213C">
        <w:rPr>
          <w:rFonts w:ascii="Times New Roman" w:hAnsi="Times New Roman" w:cs="Times New Roman" w:hint="eastAsia"/>
          <w:spacing w:val="4"/>
          <w:kern w:val="0"/>
          <w:sz w:val="28"/>
          <w:szCs w:val="28"/>
          <w:shd w:val="clear" w:color="auto" w:fill="FFFFFF"/>
          <w:lang w:val="zh-CN"/>
        </w:rPr>
        <w:t>地下通道内设置应急照明；</w:t>
      </w:r>
    </w:p>
    <w:p w:rsidR="00D4213C" w:rsidRPr="00D4213C" w:rsidRDefault="00773CB0" w:rsidP="00D4213C">
      <w:pPr>
        <w:spacing w:line="500" w:lineRule="exact"/>
        <w:ind w:firstLineChars="149" w:firstLine="429"/>
        <w:rPr>
          <w:rFonts w:ascii="Times New Roman" w:hAnsi="Times New Roman" w:cs="Times New Roman"/>
          <w:spacing w:val="4"/>
          <w:kern w:val="0"/>
          <w:sz w:val="28"/>
          <w:szCs w:val="28"/>
          <w:shd w:val="clear" w:color="auto" w:fill="FFFFFF"/>
          <w:lang w:val="zh-CN"/>
        </w:rPr>
      </w:pPr>
      <w:r w:rsidRPr="00D4213C">
        <w:rPr>
          <w:rFonts w:ascii="Times New Roman" w:hAnsi="Times New Roman" w:cs="Times New Roman"/>
          <w:spacing w:val="4"/>
          <w:kern w:val="0"/>
          <w:sz w:val="28"/>
          <w:szCs w:val="28"/>
          <w:shd w:val="clear" w:color="auto" w:fill="FFFFFF"/>
          <w:lang w:val="zh-CN"/>
        </w:rPr>
        <w:t xml:space="preserve">4 </w:t>
      </w:r>
      <w:r w:rsidRPr="00D4213C">
        <w:rPr>
          <w:rFonts w:ascii="Times New Roman" w:hAnsi="Times New Roman" w:cs="Times New Roman" w:hint="eastAsia"/>
          <w:spacing w:val="4"/>
          <w:kern w:val="0"/>
          <w:sz w:val="28"/>
          <w:szCs w:val="28"/>
          <w:shd w:val="clear" w:color="auto" w:fill="FFFFFF"/>
          <w:lang w:val="zh-CN"/>
        </w:rPr>
        <w:t>地下通道出口的管理门及疏散路径上的管理门火灾时应保证不需使用钥匙等任何工具即能从通道及疏散路径处开启打开。</w:t>
      </w:r>
      <w:bookmarkStart w:id="37" w:name="_Toc38885788"/>
      <w:bookmarkStart w:id="38" w:name="_Toc38886592"/>
      <w:bookmarkStart w:id="39" w:name="_Toc38890420"/>
    </w:p>
    <w:p w:rsidR="00A0497C" w:rsidRPr="00042A33" w:rsidRDefault="00773CB0" w:rsidP="00A1450A">
      <w:pPr>
        <w:pStyle w:val="af0"/>
        <w:rPr>
          <w:b/>
          <w:bCs/>
        </w:rPr>
      </w:pPr>
      <w:r w:rsidRPr="00D4213C">
        <w:rPr>
          <w:b/>
          <w:bCs/>
        </w:rPr>
        <w:t>5.2</w:t>
      </w:r>
      <w:r w:rsidRPr="00D4213C">
        <w:rPr>
          <w:rFonts w:hint="eastAsia"/>
          <w:b/>
          <w:bCs/>
        </w:rPr>
        <w:t>防火分隔与建筑构件</w:t>
      </w:r>
      <w:bookmarkEnd w:id="37"/>
      <w:bookmarkEnd w:id="38"/>
      <w:bookmarkEnd w:id="39"/>
    </w:p>
    <w:p w:rsidR="00A0497C"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5.2.1  </w:t>
      </w:r>
      <w:r w:rsidRPr="00D4213C">
        <w:rPr>
          <w:rFonts w:ascii="Times New Roman" w:hAnsi="Times New Roman" w:cs="Times New Roman" w:hint="eastAsia"/>
          <w:sz w:val="28"/>
          <w:szCs w:val="28"/>
        </w:rPr>
        <w:t>车辆基地不</w:t>
      </w:r>
      <w:r w:rsidR="006F420D">
        <w:rPr>
          <w:rFonts w:ascii="Times New Roman" w:hAnsi="Times New Roman" w:cs="Times New Roman" w:hint="eastAsia"/>
          <w:sz w:val="28"/>
          <w:szCs w:val="28"/>
        </w:rPr>
        <w:t>应</w:t>
      </w:r>
      <w:r w:rsidR="00A0497C" w:rsidRPr="00042A33">
        <w:rPr>
          <w:rFonts w:ascii="Times New Roman" w:hAnsi="Times New Roman" w:cs="Times New Roman"/>
          <w:sz w:val="28"/>
          <w:szCs w:val="28"/>
        </w:rPr>
        <w:t>设置通往上盖建筑内部的洞口和井道等。</w:t>
      </w:r>
    </w:p>
    <w:p w:rsidR="00A0497C"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5.2.2  </w:t>
      </w:r>
      <w:r w:rsidRPr="00D4213C">
        <w:rPr>
          <w:rFonts w:ascii="Times New Roman" w:hAnsi="Times New Roman" w:cs="Times New Roman" w:hint="eastAsia"/>
          <w:sz w:val="28"/>
          <w:szCs w:val="28"/>
        </w:rPr>
        <w:t>板地下方车辆基地在所有管线（道）穿越防火墙、防火隔墙、楼板、电缆通道和管沟隔墙处，均应采用防火封堵材料紧密填实。在难燃或可燃材质的管线（道）穿越防火墙、防火隔墙、楼板处，应在墙体或楼板两侧的管线（道）上采取防火封堵措施。在管道穿越防火墙、防火隔墙、楼板处两侧各</w:t>
      </w:r>
      <w:r w:rsidRPr="00D4213C">
        <w:rPr>
          <w:rFonts w:ascii="Times New Roman" w:hAnsi="Times New Roman" w:cs="Times New Roman"/>
          <w:sz w:val="28"/>
          <w:szCs w:val="28"/>
        </w:rPr>
        <w:t>1.0m</w:t>
      </w:r>
      <w:r w:rsidRPr="00D4213C">
        <w:rPr>
          <w:rFonts w:ascii="Times New Roman" w:hAnsi="Times New Roman" w:cs="Times New Roman" w:hint="eastAsia"/>
          <w:sz w:val="28"/>
          <w:szCs w:val="28"/>
        </w:rPr>
        <w:t>范围内的管道保温材料应采用不燃材料。</w:t>
      </w:r>
    </w:p>
    <w:p w:rsidR="00A0497C"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lastRenderedPageBreak/>
        <w:t xml:space="preserve">5.2.3  </w:t>
      </w:r>
      <w:r w:rsidRPr="00D4213C">
        <w:rPr>
          <w:rFonts w:ascii="Times New Roman" w:hAnsi="Times New Roman" w:cs="Times New Roman" w:hint="eastAsia"/>
          <w:sz w:val="28"/>
          <w:szCs w:val="28"/>
        </w:rPr>
        <w:t>板地下方车辆基地的电缆至建筑物的入口或配电间和控制室的沟道入口处、电缆引至电气柜（盘）或控制屏的开孔部位，应采取防火封堵措施。</w:t>
      </w:r>
    </w:p>
    <w:p w:rsidR="00A0497C"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5.2.4  </w:t>
      </w:r>
      <w:r w:rsidRPr="00D4213C">
        <w:rPr>
          <w:rFonts w:ascii="Times New Roman" w:hAnsi="Times New Roman" w:cs="Times New Roman" w:hint="eastAsia"/>
          <w:sz w:val="28"/>
          <w:szCs w:val="28"/>
        </w:rPr>
        <w:t>防火墙上、封闭楼梯间、防烟楼梯间处的门均应采用甲级防火门。</w:t>
      </w:r>
    </w:p>
    <w:p w:rsidR="00A0497C"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5.2.5  </w:t>
      </w:r>
      <w:r w:rsidRPr="00D4213C">
        <w:rPr>
          <w:rFonts w:ascii="Times New Roman" w:hAnsi="Times New Roman" w:cs="Times New Roman" w:hint="eastAsia"/>
          <w:sz w:val="28"/>
          <w:szCs w:val="28"/>
        </w:rPr>
        <w:t>板地下方车辆基地内的内燃机车库等丙类生产、仓储区域应采用耐火极限不低于</w:t>
      </w:r>
      <w:r w:rsidRPr="00D4213C">
        <w:rPr>
          <w:rFonts w:ascii="Times New Roman" w:hAnsi="Times New Roman" w:cs="Times New Roman"/>
          <w:sz w:val="28"/>
          <w:szCs w:val="28"/>
        </w:rPr>
        <w:t>3.00h</w:t>
      </w:r>
      <w:r w:rsidRPr="00D4213C">
        <w:rPr>
          <w:rFonts w:ascii="Times New Roman" w:hAnsi="Times New Roman" w:cs="Times New Roman" w:hint="eastAsia"/>
          <w:sz w:val="28"/>
          <w:szCs w:val="28"/>
        </w:rPr>
        <w:t>的防火隔墙、甲级防火门窗、特级防火卷帘等防火分隔措施与其</w:t>
      </w:r>
      <w:r w:rsidR="00BB4303">
        <w:rPr>
          <w:rFonts w:ascii="Times New Roman" w:hAnsi="Times New Roman" w:cs="Times New Roman" w:hint="eastAsia"/>
          <w:sz w:val="28"/>
          <w:szCs w:val="28"/>
        </w:rPr>
        <w:t>他</w:t>
      </w:r>
      <w:r w:rsidR="00A0497C" w:rsidRPr="00042A33">
        <w:rPr>
          <w:rFonts w:ascii="Times New Roman" w:hAnsi="Times New Roman" w:cs="Times New Roman"/>
          <w:sz w:val="28"/>
          <w:szCs w:val="28"/>
        </w:rPr>
        <w:t>部位进行分隔。</w:t>
      </w:r>
    </w:p>
    <w:p w:rsidR="00161FDD" w:rsidRPr="00042A33" w:rsidRDefault="00773CB0" w:rsidP="00A1450A">
      <w:pPr>
        <w:pStyle w:val="af0"/>
        <w:rPr>
          <w:b/>
          <w:bCs/>
        </w:rPr>
      </w:pPr>
      <w:bookmarkStart w:id="40" w:name="_Toc38885789"/>
      <w:bookmarkStart w:id="41" w:name="_Toc38886593"/>
      <w:bookmarkStart w:id="42" w:name="_Toc38890421"/>
      <w:r w:rsidRPr="00D4213C">
        <w:rPr>
          <w:b/>
          <w:bCs/>
        </w:rPr>
        <w:t>5.3</w:t>
      </w:r>
      <w:r w:rsidRPr="00D4213C">
        <w:rPr>
          <w:rFonts w:hint="eastAsia"/>
          <w:b/>
          <w:bCs/>
        </w:rPr>
        <w:t>建筑保温及内装修</w:t>
      </w:r>
      <w:bookmarkEnd w:id="40"/>
      <w:bookmarkEnd w:id="41"/>
      <w:bookmarkEnd w:id="42"/>
    </w:p>
    <w:p w:rsidR="00161FDD"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5.3.1  </w:t>
      </w:r>
      <w:r w:rsidRPr="00D4213C">
        <w:rPr>
          <w:rFonts w:ascii="Times New Roman" w:hAnsi="Times New Roman" w:cs="Times New Roman" w:hint="eastAsia"/>
          <w:sz w:val="28"/>
          <w:szCs w:val="28"/>
        </w:rPr>
        <w:t>除不燃性墙面和地面的饰面涂层外，停车库、列检库、停车列检库、运用库和联合检修库、物资库等建筑内部顶棚、墙面及地面装修材料的燃烧性能均应为</w:t>
      </w:r>
      <w:r w:rsidRPr="00D4213C">
        <w:rPr>
          <w:rFonts w:ascii="Times New Roman" w:hAnsi="Times New Roman" w:cs="Times New Roman"/>
          <w:sz w:val="28"/>
          <w:szCs w:val="28"/>
        </w:rPr>
        <w:t>A</w:t>
      </w:r>
      <w:r w:rsidRPr="00D4213C">
        <w:rPr>
          <w:rFonts w:ascii="Times New Roman" w:hAnsi="Times New Roman" w:cs="Times New Roman" w:hint="eastAsia"/>
          <w:sz w:val="28"/>
          <w:szCs w:val="28"/>
        </w:rPr>
        <w:t>级。</w:t>
      </w:r>
    </w:p>
    <w:p w:rsidR="00344E2C"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5.3.2  </w:t>
      </w:r>
      <w:r w:rsidRPr="00D4213C">
        <w:rPr>
          <w:rFonts w:ascii="Times New Roman" w:hAnsi="Times New Roman" w:cs="Times New Roman" w:hint="eastAsia"/>
          <w:sz w:val="28"/>
          <w:szCs w:val="28"/>
        </w:rPr>
        <w:t>板地下方建筑外墙保温材料的燃烧性能应为</w:t>
      </w:r>
      <w:r w:rsidRPr="00D4213C">
        <w:rPr>
          <w:rFonts w:ascii="Times New Roman" w:hAnsi="Times New Roman" w:cs="Times New Roman"/>
          <w:sz w:val="28"/>
          <w:szCs w:val="28"/>
        </w:rPr>
        <w:t>A</w:t>
      </w:r>
      <w:r w:rsidRPr="00D4213C">
        <w:rPr>
          <w:rFonts w:ascii="Times New Roman" w:hAnsi="Times New Roman" w:cs="Times New Roman" w:hint="eastAsia"/>
          <w:sz w:val="28"/>
          <w:szCs w:val="28"/>
        </w:rPr>
        <w:t>级。</w:t>
      </w:r>
    </w:p>
    <w:p w:rsidR="00F335BE" w:rsidRPr="00042A33" w:rsidRDefault="00773CB0">
      <w:pPr>
        <w:widowControl/>
        <w:jc w:val="left"/>
        <w:rPr>
          <w:rFonts w:ascii="Times New Roman" w:hAnsi="Times New Roman" w:cs="Times New Roman"/>
          <w:sz w:val="24"/>
        </w:rPr>
      </w:pPr>
      <w:r w:rsidRPr="00D4213C">
        <w:rPr>
          <w:rFonts w:ascii="Times New Roman" w:hAnsi="Times New Roman" w:cs="Times New Roman"/>
          <w:sz w:val="24"/>
        </w:rPr>
        <w:br w:type="page"/>
      </w:r>
    </w:p>
    <w:p w:rsidR="00F335BE" w:rsidRPr="00042A33" w:rsidRDefault="00773CB0" w:rsidP="00B40D5E">
      <w:pPr>
        <w:pStyle w:val="10"/>
        <w:pageBreakBefore/>
        <w:adjustRightInd w:val="0"/>
        <w:snapToGrid w:val="0"/>
        <w:spacing w:beforeLines="190" w:before="592" w:afterLines="200" w:after="624"/>
        <w:ind w:rightChars="82" w:right="172"/>
        <w:rPr>
          <w:rFonts w:ascii="Times New Roman" w:eastAsia="黑体" w:hAnsi="Times New Roman" w:cs="Times New Roman"/>
          <w:b w:val="0"/>
          <w:bCs/>
          <w:spacing w:val="4"/>
          <w:kern w:val="44"/>
          <w:sz w:val="40"/>
          <w:szCs w:val="40"/>
          <w:shd w:val="clear" w:color="auto" w:fill="FFFFFF"/>
        </w:rPr>
      </w:pPr>
      <w:bookmarkStart w:id="43" w:name="_Toc38885790"/>
      <w:bookmarkStart w:id="44" w:name="_Toc38886594"/>
      <w:bookmarkStart w:id="45" w:name="_Toc38890422"/>
      <w:r w:rsidRPr="00D4213C">
        <w:rPr>
          <w:rFonts w:ascii="Times New Roman" w:eastAsia="黑体" w:hAnsi="Times New Roman" w:cs="Times New Roman"/>
          <w:b w:val="0"/>
          <w:bCs/>
          <w:spacing w:val="4"/>
          <w:kern w:val="44"/>
          <w:sz w:val="40"/>
          <w:szCs w:val="40"/>
          <w:shd w:val="clear" w:color="auto" w:fill="FFFFFF"/>
        </w:rPr>
        <w:lastRenderedPageBreak/>
        <w:t xml:space="preserve">6  </w:t>
      </w:r>
      <w:r w:rsidRPr="00D4213C">
        <w:rPr>
          <w:rFonts w:ascii="Times New Roman" w:eastAsia="黑体" w:hAnsi="Times New Roman" w:cs="Times New Roman" w:hint="eastAsia"/>
          <w:b w:val="0"/>
          <w:bCs/>
          <w:spacing w:val="4"/>
          <w:kern w:val="44"/>
          <w:sz w:val="40"/>
          <w:szCs w:val="40"/>
          <w:shd w:val="clear" w:color="auto" w:fill="FFFFFF"/>
        </w:rPr>
        <w:t>安全疏散</w:t>
      </w:r>
      <w:bookmarkEnd w:id="43"/>
      <w:bookmarkEnd w:id="44"/>
      <w:bookmarkEnd w:id="45"/>
    </w:p>
    <w:p w:rsidR="00F335BE" w:rsidRPr="00042A33" w:rsidRDefault="00773CB0" w:rsidP="00A1450A">
      <w:pPr>
        <w:pStyle w:val="af0"/>
        <w:rPr>
          <w:b/>
          <w:bCs/>
        </w:rPr>
      </w:pPr>
      <w:bookmarkStart w:id="46" w:name="_Toc38885791"/>
      <w:bookmarkStart w:id="47" w:name="_Toc38886595"/>
      <w:bookmarkStart w:id="48" w:name="_Toc38890423"/>
      <w:r w:rsidRPr="00D4213C">
        <w:rPr>
          <w:b/>
          <w:bCs/>
        </w:rPr>
        <w:t>6.1</w:t>
      </w:r>
      <w:r w:rsidRPr="00D4213C">
        <w:rPr>
          <w:rFonts w:hint="eastAsia"/>
          <w:b/>
          <w:bCs/>
        </w:rPr>
        <w:t>一般规定</w:t>
      </w:r>
      <w:bookmarkEnd w:id="46"/>
      <w:bookmarkEnd w:id="47"/>
      <w:bookmarkEnd w:id="48"/>
    </w:p>
    <w:p w:rsidR="00F335BE"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6.1.1  </w:t>
      </w:r>
      <w:r w:rsidRPr="00D4213C">
        <w:rPr>
          <w:rFonts w:ascii="Times New Roman" w:hAnsi="Times New Roman" w:cs="Times New Roman" w:hint="eastAsia"/>
          <w:sz w:val="28"/>
          <w:szCs w:val="28"/>
        </w:rPr>
        <w:t>车辆基地与上盖建筑的人员安全出口应分别独立设置，且不</w:t>
      </w:r>
      <w:r w:rsidR="008E23FE">
        <w:rPr>
          <w:rFonts w:ascii="Times New Roman" w:hAnsi="Times New Roman" w:cs="Times New Roman" w:hint="eastAsia"/>
          <w:sz w:val="28"/>
          <w:szCs w:val="28"/>
        </w:rPr>
        <w:t>应</w:t>
      </w:r>
      <w:r w:rsidR="00F335BE" w:rsidRPr="00042A33">
        <w:rPr>
          <w:rFonts w:ascii="Times New Roman" w:hAnsi="Times New Roman" w:cs="Times New Roman"/>
          <w:sz w:val="28"/>
          <w:szCs w:val="28"/>
        </w:rPr>
        <w:t>相互借用。</w:t>
      </w:r>
    </w:p>
    <w:p w:rsidR="00F335BE"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6.1.2  </w:t>
      </w:r>
      <w:r w:rsidRPr="00D4213C">
        <w:rPr>
          <w:rFonts w:ascii="Times New Roman" w:hAnsi="Times New Roman" w:cs="Times New Roman" w:hint="eastAsia"/>
          <w:sz w:val="28"/>
          <w:szCs w:val="28"/>
        </w:rPr>
        <w:t>上盖地坪的室外开敞区域，可作为上盖建筑的室外安全区域。</w:t>
      </w:r>
    </w:p>
    <w:p w:rsidR="00D4213C"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6.1.3  </w:t>
      </w:r>
      <w:r w:rsidRPr="00D4213C">
        <w:rPr>
          <w:rFonts w:ascii="Times New Roman" w:hAnsi="Times New Roman" w:cs="Times New Roman" w:hint="eastAsia"/>
          <w:sz w:val="28"/>
          <w:szCs w:val="28"/>
        </w:rPr>
        <w:t>当板地下方车辆基地各建筑物外墙与板地边缘或消防车道的距离不大于</w:t>
      </w:r>
      <w:r w:rsidRPr="00D4213C">
        <w:rPr>
          <w:rFonts w:ascii="Times New Roman" w:hAnsi="Times New Roman" w:cs="Times New Roman"/>
          <w:sz w:val="28"/>
          <w:szCs w:val="28"/>
        </w:rPr>
        <w:t>15m</w:t>
      </w:r>
      <w:r w:rsidRPr="00D4213C">
        <w:rPr>
          <w:rFonts w:ascii="Times New Roman" w:hAnsi="Times New Roman" w:cs="Times New Roman" w:hint="eastAsia"/>
          <w:sz w:val="28"/>
          <w:szCs w:val="28"/>
        </w:rPr>
        <w:t>时，可将板地下的库外区域或消防车道作为疏散的室外安全区域。</w:t>
      </w:r>
    </w:p>
    <w:p w:rsidR="002B2A7E"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6.1.4  </w:t>
      </w:r>
      <w:r w:rsidRPr="00D4213C">
        <w:rPr>
          <w:rFonts w:ascii="Times New Roman" w:hAnsi="Times New Roman" w:cs="Times New Roman" w:hint="eastAsia"/>
          <w:sz w:val="28"/>
          <w:szCs w:val="28"/>
        </w:rPr>
        <w:t>板地下方停车库、列检库、停车列检库、运用库和联合检修库</w:t>
      </w:r>
      <w:proofErr w:type="gramStart"/>
      <w:r w:rsidRPr="00D4213C">
        <w:rPr>
          <w:rFonts w:ascii="Times New Roman" w:hAnsi="Times New Roman" w:cs="Times New Roman" w:hint="eastAsia"/>
          <w:sz w:val="28"/>
          <w:szCs w:val="28"/>
        </w:rPr>
        <w:t>等丁戊类</w:t>
      </w:r>
      <w:proofErr w:type="gramEnd"/>
      <w:r w:rsidRPr="00D4213C">
        <w:rPr>
          <w:rFonts w:ascii="Times New Roman" w:hAnsi="Times New Roman" w:cs="Times New Roman" w:hint="eastAsia"/>
          <w:sz w:val="28"/>
          <w:szCs w:val="28"/>
        </w:rPr>
        <w:t>火灾危险性的生产和存储场所，</w:t>
      </w:r>
      <w:proofErr w:type="gramStart"/>
      <w:r w:rsidRPr="00D4213C">
        <w:rPr>
          <w:rFonts w:ascii="Times New Roman" w:hAnsi="Times New Roman" w:cs="Times New Roman" w:hint="eastAsia"/>
          <w:sz w:val="28"/>
          <w:szCs w:val="28"/>
        </w:rPr>
        <w:t>当符合</w:t>
      </w:r>
      <w:proofErr w:type="gramEnd"/>
      <w:r w:rsidRPr="00D4213C">
        <w:rPr>
          <w:rFonts w:ascii="Times New Roman" w:hAnsi="Times New Roman" w:cs="Times New Roman" w:hint="eastAsia"/>
          <w:sz w:val="28"/>
          <w:szCs w:val="28"/>
        </w:rPr>
        <w:t>本标准第</w:t>
      </w:r>
      <w:r w:rsidR="00297549" w:rsidRPr="00042A33">
        <w:rPr>
          <w:rFonts w:ascii="Times New Roman" w:hAnsi="Times New Roman" w:cs="Times New Roman"/>
          <w:sz w:val="28"/>
          <w:szCs w:val="28"/>
        </w:rPr>
        <w:t>7.4.2</w:t>
      </w:r>
      <w:r w:rsidRPr="00D4213C">
        <w:rPr>
          <w:rFonts w:ascii="Times New Roman" w:hAnsi="Times New Roman" w:cs="Times New Roman" w:hint="eastAsia"/>
          <w:sz w:val="28"/>
          <w:szCs w:val="28"/>
        </w:rPr>
        <w:t>条的规定时，</w:t>
      </w:r>
      <w:r w:rsidR="00F37E81" w:rsidRPr="00042A33">
        <w:rPr>
          <w:rFonts w:ascii="Times New Roman" w:hAnsi="Times New Roman" w:cs="Times New Roman"/>
          <w:sz w:val="28"/>
          <w:szCs w:val="28"/>
        </w:rPr>
        <w:t>其室内最远一点至最近安全出口的疏散距离不限</w:t>
      </w:r>
      <w:r w:rsidR="002B2A7E" w:rsidRPr="00042A33">
        <w:rPr>
          <w:rFonts w:ascii="Times New Roman" w:hAnsi="Times New Roman" w:cs="Times New Roman"/>
          <w:sz w:val="28"/>
          <w:szCs w:val="28"/>
        </w:rPr>
        <w:t>。</w:t>
      </w:r>
    </w:p>
    <w:p w:rsidR="00FE272F" w:rsidRPr="00042A33" w:rsidRDefault="00773CB0" w:rsidP="00A1450A">
      <w:pPr>
        <w:pStyle w:val="af0"/>
        <w:rPr>
          <w:b/>
          <w:bCs/>
        </w:rPr>
      </w:pPr>
      <w:bookmarkStart w:id="49" w:name="_Toc38885792"/>
      <w:bookmarkStart w:id="50" w:name="_Toc38886596"/>
      <w:bookmarkStart w:id="51" w:name="_Toc38890424"/>
      <w:r w:rsidRPr="00D4213C">
        <w:rPr>
          <w:b/>
          <w:bCs/>
        </w:rPr>
        <w:t>6.2</w:t>
      </w:r>
      <w:r w:rsidRPr="00D4213C">
        <w:rPr>
          <w:rFonts w:hint="eastAsia"/>
          <w:b/>
          <w:bCs/>
        </w:rPr>
        <w:t>疏散指示标志</w:t>
      </w:r>
      <w:bookmarkEnd w:id="49"/>
      <w:bookmarkEnd w:id="50"/>
      <w:bookmarkEnd w:id="51"/>
    </w:p>
    <w:p w:rsidR="00297549" w:rsidRPr="00042A33" w:rsidRDefault="00773CB0" w:rsidP="00297549">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6.2.1  </w:t>
      </w:r>
      <w:r w:rsidRPr="00D4213C">
        <w:rPr>
          <w:rFonts w:ascii="Times New Roman" w:hAnsi="Times New Roman" w:cs="Times New Roman" w:hint="eastAsia"/>
          <w:sz w:val="28"/>
          <w:szCs w:val="28"/>
        </w:rPr>
        <w:t>板地下用于疏散的室外区域应在疏散路径设置方向标志灯，并应符合下列规定：</w:t>
      </w:r>
    </w:p>
    <w:p w:rsidR="00297549" w:rsidRPr="00042A33" w:rsidRDefault="00297549" w:rsidP="00DC3DB7">
      <w:pPr>
        <w:spacing w:line="500" w:lineRule="exact"/>
        <w:ind w:firstLineChars="149" w:firstLine="429"/>
        <w:rPr>
          <w:rFonts w:ascii="Times New Roman" w:hAnsi="Times New Roman" w:cs="Times New Roman"/>
          <w:spacing w:val="4"/>
          <w:kern w:val="0"/>
          <w:sz w:val="28"/>
          <w:szCs w:val="28"/>
          <w:shd w:val="clear" w:color="auto" w:fill="FFFFFF"/>
          <w:lang w:val="zh-CN"/>
        </w:rPr>
      </w:pPr>
      <w:r w:rsidRPr="00042A33">
        <w:rPr>
          <w:rFonts w:ascii="Times New Roman" w:hAnsi="Times New Roman" w:cs="Times New Roman"/>
          <w:spacing w:val="4"/>
          <w:kern w:val="0"/>
          <w:sz w:val="28"/>
          <w:szCs w:val="28"/>
          <w:shd w:val="clear" w:color="auto" w:fill="FFFFFF"/>
          <w:lang w:val="zh-CN"/>
        </w:rPr>
        <w:t>1</w:t>
      </w:r>
      <w:r w:rsidR="00773CB0" w:rsidRPr="00D4213C">
        <w:rPr>
          <w:rFonts w:ascii="Times New Roman" w:hAnsi="Times New Roman" w:cs="Times New Roman" w:hint="eastAsia"/>
          <w:spacing w:val="4"/>
          <w:kern w:val="0"/>
          <w:sz w:val="28"/>
          <w:szCs w:val="28"/>
          <w:shd w:val="clear" w:color="auto" w:fill="FFFFFF"/>
          <w:lang w:val="zh-CN"/>
        </w:rPr>
        <w:t>方向标志灯应设置在距地面高度</w:t>
      </w:r>
      <w:r w:rsidRPr="00042A33">
        <w:rPr>
          <w:rFonts w:ascii="Times New Roman" w:hAnsi="Times New Roman" w:cs="Times New Roman"/>
          <w:spacing w:val="4"/>
          <w:kern w:val="0"/>
          <w:sz w:val="28"/>
          <w:szCs w:val="28"/>
          <w:shd w:val="clear" w:color="auto" w:fill="FFFFFF"/>
          <w:lang w:val="zh-CN"/>
        </w:rPr>
        <w:t>1m</w:t>
      </w:r>
      <w:r w:rsidR="00773CB0" w:rsidRPr="00D4213C">
        <w:rPr>
          <w:rFonts w:ascii="Times New Roman" w:hAnsi="Times New Roman" w:cs="Times New Roman" w:hint="eastAsia"/>
          <w:spacing w:val="4"/>
          <w:kern w:val="0"/>
          <w:sz w:val="28"/>
          <w:szCs w:val="28"/>
          <w:shd w:val="clear" w:color="auto" w:fill="FFFFFF"/>
          <w:lang w:val="zh-CN"/>
        </w:rPr>
        <w:t>以下的墙面、柱面上；</w:t>
      </w:r>
    </w:p>
    <w:p w:rsidR="0018764E" w:rsidRPr="00042A33" w:rsidRDefault="00297549" w:rsidP="00DC3DB7">
      <w:pPr>
        <w:spacing w:line="500" w:lineRule="exact"/>
        <w:ind w:firstLineChars="149" w:firstLine="429"/>
        <w:rPr>
          <w:rFonts w:ascii="Times New Roman" w:hAnsi="Times New Roman" w:cs="Times New Roman"/>
          <w:spacing w:val="4"/>
          <w:kern w:val="0"/>
          <w:sz w:val="28"/>
          <w:szCs w:val="28"/>
          <w:shd w:val="clear" w:color="auto" w:fill="FFFFFF"/>
          <w:lang w:val="zh-CN"/>
        </w:rPr>
      </w:pPr>
      <w:r w:rsidRPr="00042A33">
        <w:rPr>
          <w:rFonts w:ascii="Times New Roman" w:hAnsi="Times New Roman" w:cs="Times New Roman"/>
          <w:spacing w:val="4"/>
          <w:kern w:val="0"/>
          <w:sz w:val="28"/>
          <w:szCs w:val="28"/>
          <w:shd w:val="clear" w:color="auto" w:fill="FFFFFF"/>
          <w:lang w:val="zh-CN"/>
        </w:rPr>
        <w:t>2</w:t>
      </w:r>
      <w:r w:rsidR="00773CB0" w:rsidRPr="00D4213C">
        <w:rPr>
          <w:rFonts w:ascii="Times New Roman" w:hAnsi="Times New Roman" w:cs="Times New Roman" w:hint="eastAsia"/>
          <w:spacing w:val="4"/>
          <w:kern w:val="0"/>
          <w:sz w:val="28"/>
          <w:szCs w:val="28"/>
          <w:shd w:val="clear" w:color="auto" w:fill="FFFFFF"/>
          <w:lang w:val="zh-CN"/>
        </w:rPr>
        <w:t>灯具的设置间距不应大于</w:t>
      </w:r>
      <w:r w:rsidRPr="00042A33">
        <w:rPr>
          <w:rFonts w:ascii="Times New Roman" w:hAnsi="Times New Roman" w:cs="Times New Roman"/>
          <w:spacing w:val="4"/>
          <w:kern w:val="0"/>
          <w:sz w:val="28"/>
          <w:szCs w:val="28"/>
          <w:shd w:val="clear" w:color="auto" w:fill="FFFFFF"/>
          <w:lang w:val="zh-CN"/>
        </w:rPr>
        <w:t>12m</w:t>
      </w:r>
      <w:r w:rsidR="00773CB0" w:rsidRPr="00D4213C">
        <w:rPr>
          <w:rFonts w:ascii="Times New Roman" w:hAnsi="Times New Roman" w:cs="Times New Roman" w:hint="eastAsia"/>
          <w:spacing w:val="4"/>
          <w:kern w:val="0"/>
          <w:sz w:val="28"/>
          <w:szCs w:val="28"/>
          <w:shd w:val="clear" w:color="auto" w:fill="FFFFFF"/>
          <w:lang w:val="zh-CN"/>
        </w:rPr>
        <w:t>。</w:t>
      </w:r>
    </w:p>
    <w:p w:rsidR="00FE272F" w:rsidRPr="00042A33" w:rsidRDefault="00FE272F" w:rsidP="00A1450A">
      <w:pPr>
        <w:spacing w:line="500" w:lineRule="exact"/>
        <w:rPr>
          <w:rFonts w:ascii="Times New Roman" w:hAnsi="Times New Roman" w:cs="Times New Roman"/>
          <w:sz w:val="28"/>
          <w:szCs w:val="28"/>
        </w:rPr>
      </w:pPr>
      <w:r w:rsidRPr="00042A33">
        <w:rPr>
          <w:rFonts w:ascii="Times New Roman" w:hAnsi="Times New Roman" w:cs="Times New Roman"/>
          <w:sz w:val="28"/>
          <w:szCs w:val="28"/>
        </w:rPr>
        <w:t>6.2.</w:t>
      </w:r>
      <w:r w:rsidR="00773CB0" w:rsidRPr="00D4213C">
        <w:rPr>
          <w:rFonts w:ascii="Times New Roman" w:hAnsi="Times New Roman" w:cs="Times New Roman"/>
          <w:sz w:val="28"/>
          <w:szCs w:val="28"/>
        </w:rPr>
        <w:t>2</w:t>
      </w:r>
      <w:r w:rsidR="00297549" w:rsidRPr="00042A33">
        <w:rPr>
          <w:rFonts w:ascii="Times New Roman" w:hAnsi="Times New Roman" w:cs="Times New Roman"/>
          <w:sz w:val="28"/>
          <w:szCs w:val="28"/>
        </w:rPr>
        <w:t xml:space="preserve">  </w:t>
      </w:r>
      <w:r w:rsidR="00773CB0" w:rsidRPr="00D4213C">
        <w:rPr>
          <w:rFonts w:ascii="Times New Roman" w:hAnsi="Times New Roman" w:cs="Times New Roman" w:hint="eastAsia"/>
          <w:sz w:val="28"/>
          <w:szCs w:val="28"/>
        </w:rPr>
        <w:t>方向标志灯应设在醒目位置，应保证人员在疏散路径的任何位置都能看到标志灯。</w:t>
      </w:r>
    </w:p>
    <w:p w:rsidR="00E96E31" w:rsidRPr="00042A33" w:rsidRDefault="00773CB0">
      <w:pPr>
        <w:widowControl/>
        <w:jc w:val="left"/>
        <w:rPr>
          <w:rFonts w:ascii="Times New Roman" w:hAnsi="Times New Roman" w:cs="Times New Roman"/>
          <w:sz w:val="24"/>
        </w:rPr>
      </w:pPr>
      <w:r w:rsidRPr="00D4213C">
        <w:rPr>
          <w:rFonts w:ascii="Times New Roman" w:hAnsi="Times New Roman" w:cs="Times New Roman"/>
          <w:sz w:val="24"/>
        </w:rPr>
        <w:br w:type="page"/>
      </w:r>
    </w:p>
    <w:p w:rsidR="004A4DA5" w:rsidRPr="00042A33" w:rsidRDefault="00773CB0" w:rsidP="00B40D5E">
      <w:pPr>
        <w:pStyle w:val="10"/>
        <w:pageBreakBefore/>
        <w:adjustRightInd w:val="0"/>
        <w:snapToGrid w:val="0"/>
        <w:spacing w:beforeLines="190" w:before="592" w:afterLines="200" w:after="624"/>
        <w:ind w:rightChars="82" w:right="172"/>
        <w:rPr>
          <w:rFonts w:ascii="Times New Roman" w:eastAsia="黑体" w:hAnsi="Times New Roman" w:cs="Times New Roman"/>
          <w:b w:val="0"/>
          <w:bCs/>
          <w:spacing w:val="4"/>
          <w:kern w:val="44"/>
          <w:sz w:val="40"/>
          <w:szCs w:val="40"/>
          <w:shd w:val="clear" w:color="auto" w:fill="FFFFFF"/>
        </w:rPr>
      </w:pPr>
      <w:bookmarkStart w:id="52" w:name="_Toc38885793"/>
      <w:bookmarkStart w:id="53" w:name="_Toc38886597"/>
      <w:bookmarkStart w:id="54" w:name="_Toc38890425"/>
      <w:r w:rsidRPr="00D4213C">
        <w:rPr>
          <w:rFonts w:ascii="Times New Roman" w:eastAsia="黑体" w:hAnsi="Times New Roman" w:cs="Times New Roman"/>
          <w:b w:val="0"/>
          <w:bCs/>
          <w:spacing w:val="4"/>
          <w:kern w:val="44"/>
          <w:sz w:val="40"/>
          <w:szCs w:val="40"/>
          <w:shd w:val="clear" w:color="auto" w:fill="FFFFFF"/>
        </w:rPr>
        <w:lastRenderedPageBreak/>
        <w:t xml:space="preserve">7  </w:t>
      </w:r>
      <w:r w:rsidRPr="00D4213C">
        <w:rPr>
          <w:rFonts w:ascii="Times New Roman" w:eastAsia="黑体" w:hAnsi="Times New Roman" w:cs="Times New Roman" w:hint="eastAsia"/>
          <w:b w:val="0"/>
          <w:bCs/>
          <w:spacing w:val="4"/>
          <w:kern w:val="44"/>
          <w:sz w:val="40"/>
          <w:szCs w:val="40"/>
          <w:shd w:val="clear" w:color="auto" w:fill="FFFFFF"/>
        </w:rPr>
        <w:t>消防给水与灭火设施</w:t>
      </w:r>
      <w:bookmarkEnd w:id="52"/>
      <w:bookmarkEnd w:id="53"/>
      <w:bookmarkEnd w:id="54"/>
    </w:p>
    <w:p w:rsidR="004A4DA5" w:rsidRPr="00042A33" w:rsidRDefault="00773CB0" w:rsidP="00A1450A">
      <w:pPr>
        <w:pStyle w:val="af0"/>
        <w:rPr>
          <w:b/>
          <w:bCs/>
        </w:rPr>
      </w:pPr>
      <w:bookmarkStart w:id="55" w:name="_Toc38885794"/>
      <w:bookmarkStart w:id="56" w:name="_Toc38886598"/>
      <w:bookmarkStart w:id="57" w:name="_Toc38890426"/>
      <w:r w:rsidRPr="00D4213C">
        <w:rPr>
          <w:b/>
          <w:bCs/>
        </w:rPr>
        <w:t xml:space="preserve">7.1 </w:t>
      </w:r>
      <w:r w:rsidRPr="00D4213C">
        <w:rPr>
          <w:rFonts w:hint="eastAsia"/>
          <w:b/>
          <w:bCs/>
        </w:rPr>
        <w:t>一般规定</w:t>
      </w:r>
      <w:bookmarkEnd w:id="55"/>
      <w:bookmarkEnd w:id="56"/>
      <w:bookmarkEnd w:id="57"/>
    </w:p>
    <w:p w:rsidR="004A4DA5"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7.1.1  </w:t>
      </w:r>
      <w:r w:rsidRPr="00D4213C">
        <w:rPr>
          <w:rFonts w:ascii="Times New Roman" w:hAnsi="Times New Roman" w:cs="Times New Roman" w:hint="eastAsia"/>
          <w:sz w:val="28"/>
          <w:szCs w:val="28"/>
        </w:rPr>
        <w:t>车辆基地应设置室内外消防给水系统。</w:t>
      </w:r>
    </w:p>
    <w:p w:rsidR="004A4DA5"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7.1.2  </w:t>
      </w:r>
      <w:r w:rsidRPr="00D4213C">
        <w:rPr>
          <w:rFonts w:ascii="Times New Roman" w:hAnsi="Times New Roman" w:cs="Times New Roman" w:hint="eastAsia"/>
          <w:sz w:val="28"/>
          <w:szCs w:val="28"/>
        </w:rPr>
        <w:t>消防用水宜由市政给水管网供给，也可采用消防水池或天然水源供给。利用天然水源时，应保证枯水期最低水位时的消防用水要求，并应设置可靠的取水设施。</w:t>
      </w:r>
    </w:p>
    <w:p w:rsidR="004A4DA5"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7.1.3  </w:t>
      </w:r>
      <w:r w:rsidRPr="00D4213C">
        <w:rPr>
          <w:rFonts w:ascii="Times New Roman" w:hAnsi="Times New Roman" w:cs="Times New Roman" w:hint="eastAsia"/>
          <w:sz w:val="28"/>
          <w:szCs w:val="28"/>
        </w:rPr>
        <w:t>室内消防给水应采用与生产、生活分开的给水系统。消防给水应采用高压或临时高压给水系统。当室内消防用水量达到最大流量时，其水压应满足室内最不利点灭火系统的要求，消防给水管网应设置防超压设施。</w:t>
      </w:r>
    </w:p>
    <w:p w:rsidR="004A4DA5"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7.1.4  </w:t>
      </w:r>
      <w:r w:rsidRPr="00D4213C">
        <w:rPr>
          <w:rFonts w:ascii="Times New Roman" w:hAnsi="Times New Roman" w:cs="Times New Roman" w:hint="eastAsia"/>
          <w:sz w:val="28"/>
          <w:szCs w:val="28"/>
        </w:rPr>
        <w:t>车辆基地的消防用水量应按同一时间内发生一起火灾时需要同时作用的各种水灭火系统最大设计流量之和确定，并应符合现行国家标准《消防给水及消火栓系统技术规范》</w:t>
      </w:r>
      <w:r w:rsidRPr="00D4213C">
        <w:rPr>
          <w:rFonts w:ascii="Times New Roman" w:hAnsi="Times New Roman" w:cs="Times New Roman"/>
          <w:sz w:val="28"/>
          <w:szCs w:val="28"/>
        </w:rPr>
        <w:t>GB 50974</w:t>
      </w:r>
      <w:r w:rsidRPr="00D4213C">
        <w:rPr>
          <w:rFonts w:ascii="Times New Roman" w:hAnsi="Times New Roman" w:cs="Times New Roman" w:hint="eastAsia"/>
          <w:sz w:val="28"/>
          <w:szCs w:val="28"/>
        </w:rPr>
        <w:t>的规定。</w:t>
      </w:r>
    </w:p>
    <w:p w:rsidR="004A4DA5"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7.1.5  </w:t>
      </w:r>
      <w:r w:rsidRPr="00D4213C">
        <w:rPr>
          <w:rFonts w:ascii="Times New Roman" w:hAnsi="Times New Roman" w:cs="Times New Roman" w:hint="eastAsia"/>
          <w:sz w:val="28"/>
          <w:szCs w:val="28"/>
        </w:rPr>
        <w:t>自动喷水灭火系统的管网宜与室内消火栓系统的管网分开设置。</w:t>
      </w:r>
    </w:p>
    <w:p w:rsidR="004A4DA5"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7.1.6  </w:t>
      </w:r>
      <w:r w:rsidRPr="00D4213C">
        <w:rPr>
          <w:rFonts w:ascii="Times New Roman" w:hAnsi="Times New Roman" w:cs="Times New Roman" w:hint="eastAsia"/>
          <w:sz w:val="28"/>
          <w:szCs w:val="28"/>
        </w:rPr>
        <w:t>室内外消火栓系统的设计火灾延续时间应符合现行国家标准《消防给水及消火栓系统技术规范》</w:t>
      </w:r>
      <w:r w:rsidRPr="00D4213C">
        <w:rPr>
          <w:rFonts w:ascii="Times New Roman" w:hAnsi="Times New Roman" w:cs="Times New Roman"/>
          <w:sz w:val="28"/>
          <w:szCs w:val="28"/>
        </w:rPr>
        <w:t>GB50974</w:t>
      </w:r>
      <w:r w:rsidRPr="00D4213C">
        <w:rPr>
          <w:rFonts w:ascii="Times New Roman" w:hAnsi="Times New Roman" w:cs="Times New Roman" w:hint="eastAsia"/>
          <w:sz w:val="28"/>
          <w:szCs w:val="28"/>
        </w:rPr>
        <w:t>的规定，自动喷水灭火系统的设计火灾延续时间应符合现行国家标准《自动喷水灭火系统设计规范》</w:t>
      </w:r>
      <w:r w:rsidRPr="00D4213C">
        <w:rPr>
          <w:rFonts w:ascii="Times New Roman" w:hAnsi="Times New Roman" w:cs="Times New Roman"/>
          <w:sz w:val="28"/>
          <w:szCs w:val="28"/>
        </w:rPr>
        <w:t>GB50084</w:t>
      </w:r>
      <w:r w:rsidRPr="00D4213C">
        <w:rPr>
          <w:rFonts w:ascii="Times New Roman" w:hAnsi="Times New Roman" w:cs="Times New Roman" w:hint="eastAsia"/>
          <w:sz w:val="28"/>
          <w:szCs w:val="28"/>
        </w:rPr>
        <w:t>的规定。</w:t>
      </w:r>
    </w:p>
    <w:p w:rsidR="004A4DA5"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7.1.7  </w:t>
      </w:r>
      <w:r w:rsidRPr="00D4213C">
        <w:rPr>
          <w:rFonts w:ascii="Times New Roman" w:hAnsi="Times New Roman" w:cs="Times New Roman" w:hint="eastAsia"/>
          <w:sz w:val="28"/>
          <w:szCs w:val="28"/>
        </w:rPr>
        <w:t>消防水泵接合器设置应符合现行国家标准《消防给水及消火栓系统技术规范》</w:t>
      </w:r>
      <w:r w:rsidRPr="00D4213C">
        <w:rPr>
          <w:rFonts w:ascii="Times New Roman" w:hAnsi="Times New Roman" w:cs="Times New Roman"/>
          <w:sz w:val="28"/>
          <w:szCs w:val="28"/>
        </w:rPr>
        <w:t>GB50974</w:t>
      </w:r>
      <w:r w:rsidRPr="00D4213C">
        <w:rPr>
          <w:rFonts w:ascii="Times New Roman" w:hAnsi="Times New Roman" w:cs="Times New Roman" w:hint="eastAsia"/>
          <w:sz w:val="28"/>
          <w:szCs w:val="28"/>
        </w:rPr>
        <w:t>及《地铁设计防火标准》</w:t>
      </w:r>
      <w:r w:rsidRPr="00D4213C">
        <w:rPr>
          <w:rFonts w:ascii="Times New Roman" w:hAnsi="Times New Roman" w:cs="Times New Roman"/>
          <w:sz w:val="28"/>
          <w:szCs w:val="28"/>
        </w:rPr>
        <w:t>GB51298</w:t>
      </w:r>
      <w:r w:rsidRPr="00D4213C">
        <w:rPr>
          <w:rFonts w:ascii="Times New Roman" w:hAnsi="Times New Roman" w:cs="Times New Roman" w:hint="eastAsia"/>
          <w:sz w:val="28"/>
          <w:szCs w:val="28"/>
        </w:rPr>
        <w:t>的规定。</w:t>
      </w:r>
    </w:p>
    <w:p w:rsidR="004A4DA5" w:rsidRPr="00042A33" w:rsidRDefault="00773CB0" w:rsidP="00A1450A">
      <w:pPr>
        <w:pStyle w:val="af0"/>
        <w:rPr>
          <w:b/>
          <w:bCs/>
        </w:rPr>
      </w:pPr>
      <w:bookmarkStart w:id="58" w:name="_Toc38885795"/>
      <w:bookmarkStart w:id="59" w:name="_Toc38886599"/>
      <w:bookmarkStart w:id="60" w:name="_Toc38890427"/>
      <w:r w:rsidRPr="00D4213C">
        <w:rPr>
          <w:b/>
          <w:bCs/>
        </w:rPr>
        <w:t xml:space="preserve">7.2 </w:t>
      </w:r>
      <w:r w:rsidRPr="00D4213C">
        <w:rPr>
          <w:rFonts w:hint="eastAsia"/>
          <w:b/>
          <w:bCs/>
        </w:rPr>
        <w:t>室外消火栓系统</w:t>
      </w:r>
      <w:bookmarkEnd w:id="58"/>
      <w:bookmarkEnd w:id="59"/>
      <w:bookmarkEnd w:id="60"/>
    </w:p>
    <w:p w:rsidR="004A4DA5"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7.2.1  </w:t>
      </w:r>
      <w:r w:rsidRPr="00D4213C">
        <w:rPr>
          <w:rFonts w:ascii="Times New Roman" w:hAnsi="Times New Roman" w:cs="Times New Roman" w:hint="eastAsia"/>
          <w:sz w:val="28"/>
          <w:szCs w:val="28"/>
        </w:rPr>
        <w:t>车辆基地应设置室外消火栓系统。</w:t>
      </w:r>
    </w:p>
    <w:p w:rsidR="004A4DA5"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7.2.2  </w:t>
      </w:r>
      <w:r w:rsidRPr="00D4213C">
        <w:rPr>
          <w:rFonts w:ascii="Times New Roman" w:hAnsi="Times New Roman" w:cs="Times New Roman" w:hint="eastAsia"/>
          <w:sz w:val="28"/>
          <w:szCs w:val="28"/>
        </w:rPr>
        <w:t>室外消火栓设计流量应符合现行国家标准《消防给水及消火栓</w:t>
      </w:r>
      <w:r w:rsidRPr="00D4213C">
        <w:rPr>
          <w:rFonts w:ascii="Times New Roman" w:hAnsi="Times New Roman" w:cs="Times New Roman" w:hint="eastAsia"/>
          <w:sz w:val="28"/>
          <w:szCs w:val="28"/>
        </w:rPr>
        <w:lastRenderedPageBreak/>
        <w:t>系统技术规范》</w:t>
      </w:r>
      <w:r w:rsidRPr="00D4213C">
        <w:rPr>
          <w:rFonts w:ascii="Times New Roman" w:hAnsi="Times New Roman" w:cs="Times New Roman"/>
          <w:sz w:val="28"/>
          <w:szCs w:val="28"/>
        </w:rPr>
        <w:t>GB 50974</w:t>
      </w:r>
      <w:r w:rsidRPr="00D4213C">
        <w:rPr>
          <w:rFonts w:ascii="Times New Roman" w:hAnsi="Times New Roman" w:cs="Times New Roman" w:hint="eastAsia"/>
          <w:sz w:val="28"/>
          <w:szCs w:val="28"/>
        </w:rPr>
        <w:t>的规定。主变电所室外消火栓设计流量应符合现行国家标准《地铁设计防火标准》</w:t>
      </w:r>
      <w:r w:rsidRPr="00D4213C">
        <w:rPr>
          <w:rFonts w:ascii="Times New Roman" w:hAnsi="Times New Roman" w:cs="Times New Roman"/>
          <w:sz w:val="28"/>
          <w:szCs w:val="28"/>
        </w:rPr>
        <w:t>GB51298</w:t>
      </w:r>
      <w:r w:rsidRPr="00D4213C">
        <w:rPr>
          <w:rFonts w:ascii="Times New Roman" w:hAnsi="Times New Roman" w:cs="Times New Roman" w:hint="eastAsia"/>
          <w:sz w:val="28"/>
          <w:szCs w:val="28"/>
        </w:rPr>
        <w:t>的规定。</w:t>
      </w:r>
    </w:p>
    <w:p w:rsidR="004A4DA5"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7.2.3  </w:t>
      </w:r>
      <w:r w:rsidRPr="00D4213C">
        <w:rPr>
          <w:rFonts w:ascii="Times New Roman" w:hAnsi="Times New Roman" w:cs="Times New Roman" w:hint="eastAsia"/>
          <w:sz w:val="28"/>
          <w:szCs w:val="28"/>
        </w:rPr>
        <w:t>车辆基地的室外消防给水系统宜与生产、生活给水管道合并，当生产、生活用水量达到最大小时用水量时，合并的给水管道系统仍应能保证全部消防用水量。</w:t>
      </w:r>
    </w:p>
    <w:p w:rsidR="004A4DA5"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7.2.4  </w:t>
      </w:r>
      <w:r w:rsidRPr="00D4213C">
        <w:rPr>
          <w:rFonts w:ascii="Times New Roman" w:hAnsi="Times New Roman" w:cs="Times New Roman" w:hint="eastAsia"/>
          <w:sz w:val="28"/>
          <w:szCs w:val="28"/>
        </w:rPr>
        <w:t>室外消火栓宜采用地下式。</w:t>
      </w:r>
      <w:proofErr w:type="gramStart"/>
      <w:r w:rsidRPr="00D4213C">
        <w:rPr>
          <w:rFonts w:ascii="Times New Roman" w:hAnsi="Times New Roman" w:cs="Times New Roman" w:hint="eastAsia"/>
          <w:sz w:val="28"/>
          <w:szCs w:val="28"/>
        </w:rPr>
        <w:t>地下式</w:t>
      </w:r>
      <w:proofErr w:type="gramEnd"/>
      <w:r w:rsidRPr="00D4213C">
        <w:rPr>
          <w:rFonts w:ascii="Times New Roman" w:hAnsi="Times New Roman" w:cs="Times New Roman" w:hint="eastAsia"/>
          <w:sz w:val="28"/>
          <w:szCs w:val="28"/>
        </w:rPr>
        <w:t>消火栓应有</w:t>
      </w:r>
      <w:r w:rsidRPr="00D4213C">
        <w:rPr>
          <w:rFonts w:ascii="Times New Roman" w:hAnsi="Times New Roman" w:cs="Times New Roman"/>
          <w:sz w:val="28"/>
          <w:szCs w:val="28"/>
        </w:rPr>
        <w:t>DN100</w:t>
      </w:r>
      <w:r w:rsidRPr="00D4213C">
        <w:rPr>
          <w:rFonts w:ascii="Times New Roman" w:hAnsi="Times New Roman" w:cs="Times New Roman" w:hint="eastAsia"/>
          <w:sz w:val="28"/>
          <w:szCs w:val="28"/>
        </w:rPr>
        <w:t>和</w:t>
      </w:r>
      <w:r w:rsidRPr="00D4213C">
        <w:rPr>
          <w:rFonts w:ascii="Times New Roman" w:hAnsi="Times New Roman" w:cs="Times New Roman"/>
          <w:sz w:val="28"/>
          <w:szCs w:val="28"/>
        </w:rPr>
        <w:t>DN65</w:t>
      </w:r>
      <w:r w:rsidRPr="00D4213C">
        <w:rPr>
          <w:rFonts w:ascii="Times New Roman" w:hAnsi="Times New Roman" w:cs="Times New Roman" w:hint="eastAsia"/>
          <w:sz w:val="28"/>
          <w:szCs w:val="28"/>
        </w:rPr>
        <w:t>的</w:t>
      </w:r>
      <w:proofErr w:type="gramStart"/>
      <w:r w:rsidRPr="00D4213C">
        <w:rPr>
          <w:rFonts w:ascii="Times New Roman" w:hAnsi="Times New Roman" w:cs="Times New Roman" w:hint="eastAsia"/>
          <w:sz w:val="28"/>
          <w:szCs w:val="28"/>
        </w:rPr>
        <w:t>栓</w:t>
      </w:r>
      <w:proofErr w:type="gramEnd"/>
      <w:r w:rsidRPr="00D4213C">
        <w:rPr>
          <w:rFonts w:ascii="Times New Roman" w:hAnsi="Times New Roman" w:cs="Times New Roman" w:hint="eastAsia"/>
          <w:sz w:val="28"/>
          <w:szCs w:val="28"/>
        </w:rPr>
        <w:t>口各</w:t>
      </w:r>
      <w:r w:rsidRPr="00D4213C">
        <w:rPr>
          <w:rFonts w:ascii="Times New Roman" w:hAnsi="Times New Roman" w:cs="Times New Roman"/>
          <w:sz w:val="28"/>
          <w:szCs w:val="28"/>
        </w:rPr>
        <w:t>1</w:t>
      </w:r>
      <w:r w:rsidRPr="00D4213C">
        <w:rPr>
          <w:rFonts w:ascii="Times New Roman" w:hAnsi="Times New Roman" w:cs="Times New Roman" w:hint="eastAsia"/>
          <w:sz w:val="28"/>
          <w:szCs w:val="28"/>
        </w:rPr>
        <w:t>个。室外消火栓应采取防冻措施。室外消火栓应设置相应的永久性固定标识。</w:t>
      </w:r>
    </w:p>
    <w:p w:rsidR="004A4DA5"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7.2.5  </w:t>
      </w:r>
      <w:r w:rsidRPr="00D4213C">
        <w:rPr>
          <w:rFonts w:ascii="Times New Roman" w:hAnsi="Times New Roman" w:cs="Times New Roman" w:hint="eastAsia"/>
          <w:sz w:val="28"/>
          <w:szCs w:val="28"/>
        </w:rPr>
        <w:t>室外消火栓的布置间距不应大于</w:t>
      </w:r>
      <w:r w:rsidRPr="00D4213C">
        <w:rPr>
          <w:rFonts w:ascii="Times New Roman" w:hAnsi="Times New Roman" w:cs="Times New Roman"/>
          <w:sz w:val="28"/>
          <w:szCs w:val="28"/>
        </w:rPr>
        <w:t>120m</w:t>
      </w:r>
      <w:r w:rsidRPr="00D4213C">
        <w:rPr>
          <w:rFonts w:ascii="Times New Roman" w:hAnsi="Times New Roman" w:cs="Times New Roman" w:hint="eastAsia"/>
          <w:sz w:val="28"/>
          <w:szCs w:val="28"/>
        </w:rPr>
        <w:t>，每个消火栓的保护半径不应大于</w:t>
      </w:r>
      <w:r w:rsidRPr="00D4213C">
        <w:rPr>
          <w:rFonts w:ascii="Times New Roman" w:hAnsi="Times New Roman" w:cs="Times New Roman"/>
          <w:sz w:val="28"/>
          <w:szCs w:val="28"/>
        </w:rPr>
        <w:t>150m</w:t>
      </w:r>
      <w:r w:rsidRPr="00D4213C">
        <w:rPr>
          <w:rFonts w:ascii="Times New Roman" w:hAnsi="Times New Roman" w:cs="Times New Roman" w:hint="eastAsia"/>
          <w:sz w:val="28"/>
          <w:szCs w:val="28"/>
        </w:rPr>
        <w:t>。检修</w:t>
      </w:r>
      <w:proofErr w:type="gramStart"/>
      <w:r w:rsidRPr="00D4213C">
        <w:rPr>
          <w:rFonts w:ascii="Times New Roman" w:hAnsi="Times New Roman" w:cs="Times New Roman" w:hint="eastAsia"/>
          <w:sz w:val="28"/>
          <w:szCs w:val="28"/>
        </w:rPr>
        <w:t>阀之间</w:t>
      </w:r>
      <w:proofErr w:type="gramEnd"/>
      <w:r w:rsidRPr="00D4213C">
        <w:rPr>
          <w:rFonts w:ascii="Times New Roman" w:hAnsi="Times New Roman" w:cs="Times New Roman" w:hint="eastAsia"/>
          <w:sz w:val="28"/>
          <w:szCs w:val="28"/>
        </w:rPr>
        <w:t>的消火栓数量不应大于</w:t>
      </w:r>
      <w:r w:rsidRPr="00D4213C">
        <w:rPr>
          <w:rFonts w:ascii="Times New Roman" w:hAnsi="Times New Roman" w:cs="Times New Roman"/>
          <w:sz w:val="28"/>
          <w:szCs w:val="28"/>
        </w:rPr>
        <w:t>5</w:t>
      </w:r>
      <w:r w:rsidRPr="00D4213C">
        <w:rPr>
          <w:rFonts w:ascii="Times New Roman" w:hAnsi="Times New Roman" w:cs="Times New Roman" w:hint="eastAsia"/>
          <w:sz w:val="28"/>
          <w:szCs w:val="28"/>
        </w:rPr>
        <w:t>个。</w:t>
      </w:r>
    </w:p>
    <w:p w:rsidR="004A4DA5" w:rsidRPr="00042A33" w:rsidRDefault="00773CB0" w:rsidP="00A1450A">
      <w:pPr>
        <w:pStyle w:val="af0"/>
        <w:rPr>
          <w:b/>
          <w:bCs/>
        </w:rPr>
      </w:pPr>
      <w:r w:rsidRPr="00D4213C">
        <w:rPr>
          <w:sz w:val="28"/>
          <w:szCs w:val="28"/>
        </w:rPr>
        <w:t xml:space="preserve">7.2.6  </w:t>
      </w:r>
      <w:r w:rsidRPr="00D4213C">
        <w:rPr>
          <w:rFonts w:hint="eastAsia"/>
          <w:sz w:val="28"/>
          <w:szCs w:val="28"/>
        </w:rPr>
        <w:t>车辆基地咽喉区应设置室外消火栓系统，</w:t>
      </w:r>
      <w:proofErr w:type="gramStart"/>
      <w:r w:rsidRPr="00D4213C">
        <w:rPr>
          <w:rFonts w:hint="eastAsia"/>
          <w:sz w:val="28"/>
          <w:szCs w:val="28"/>
        </w:rPr>
        <w:t>地下式</w:t>
      </w:r>
      <w:proofErr w:type="gramEnd"/>
      <w:r w:rsidRPr="00D4213C">
        <w:rPr>
          <w:rFonts w:hint="eastAsia"/>
          <w:sz w:val="28"/>
          <w:szCs w:val="28"/>
        </w:rPr>
        <w:t>消火栓应有</w:t>
      </w:r>
      <w:r w:rsidRPr="00D4213C">
        <w:rPr>
          <w:sz w:val="28"/>
          <w:szCs w:val="28"/>
        </w:rPr>
        <w:t>DN100</w:t>
      </w:r>
      <w:r w:rsidRPr="00D4213C">
        <w:rPr>
          <w:rFonts w:hint="eastAsia"/>
          <w:sz w:val="28"/>
          <w:szCs w:val="28"/>
        </w:rPr>
        <w:t>和</w:t>
      </w:r>
      <w:r w:rsidRPr="00D4213C">
        <w:rPr>
          <w:sz w:val="28"/>
          <w:szCs w:val="28"/>
        </w:rPr>
        <w:t>DN65</w:t>
      </w:r>
      <w:r w:rsidRPr="00D4213C">
        <w:rPr>
          <w:rFonts w:hint="eastAsia"/>
          <w:sz w:val="28"/>
          <w:szCs w:val="28"/>
        </w:rPr>
        <w:t>的</w:t>
      </w:r>
      <w:proofErr w:type="gramStart"/>
      <w:r w:rsidRPr="00D4213C">
        <w:rPr>
          <w:rFonts w:hint="eastAsia"/>
          <w:sz w:val="28"/>
          <w:szCs w:val="28"/>
        </w:rPr>
        <w:t>栓</w:t>
      </w:r>
      <w:proofErr w:type="gramEnd"/>
      <w:r w:rsidRPr="00D4213C">
        <w:rPr>
          <w:rFonts w:hint="eastAsia"/>
          <w:sz w:val="28"/>
          <w:szCs w:val="28"/>
        </w:rPr>
        <w:t>口各</w:t>
      </w:r>
      <w:r w:rsidRPr="00D4213C">
        <w:rPr>
          <w:sz w:val="28"/>
          <w:szCs w:val="28"/>
        </w:rPr>
        <w:t>1</w:t>
      </w:r>
      <w:r w:rsidRPr="00D4213C">
        <w:rPr>
          <w:rFonts w:hint="eastAsia"/>
          <w:sz w:val="28"/>
          <w:szCs w:val="28"/>
        </w:rPr>
        <w:t>个，消火栓的间距不应超过</w:t>
      </w:r>
      <w:r w:rsidRPr="00D4213C">
        <w:rPr>
          <w:sz w:val="28"/>
          <w:szCs w:val="28"/>
        </w:rPr>
        <w:t>50m</w:t>
      </w:r>
      <w:r w:rsidRPr="00D4213C">
        <w:rPr>
          <w:rFonts w:hint="eastAsia"/>
          <w:sz w:val="28"/>
          <w:szCs w:val="28"/>
        </w:rPr>
        <w:t>。</w:t>
      </w:r>
      <w:bookmarkStart w:id="61" w:name="_Toc38885796"/>
      <w:bookmarkStart w:id="62" w:name="_Toc38886600"/>
      <w:bookmarkStart w:id="63" w:name="_Toc38890428"/>
      <w:r w:rsidRPr="00D4213C">
        <w:rPr>
          <w:b/>
          <w:bCs/>
        </w:rPr>
        <w:t xml:space="preserve">7.3 </w:t>
      </w:r>
      <w:r w:rsidRPr="00D4213C">
        <w:rPr>
          <w:rFonts w:hint="eastAsia"/>
          <w:b/>
          <w:bCs/>
        </w:rPr>
        <w:t>室内消火栓系统</w:t>
      </w:r>
      <w:bookmarkEnd w:id="61"/>
      <w:bookmarkEnd w:id="62"/>
      <w:bookmarkEnd w:id="63"/>
    </w:p>
    <w:p w:rsidR="004A4DA5"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7.3.1  </w:t>
      </w:r>
      <w:r w:rsidRPr="00D4213C">
        <w:rPr>
          <w:rFonts w:ascii="Times New Roman" w:hAnsi="Times New Roman" w:cs="Times New Roman" w:hint="eastAsia"/>
          <w:sz w:val="28"/>
          <w:szCs w:val="28"/>
        </w:rPr>
        <w:t>车辆基地的室内消火栓用水量，应符合现行国家标准《消防给水及消火栓系统技术规范》</w:t>
      </w:r>
      <w:r w:rsidRPr="00D4213C">
        <w:rPr>
          <w:rFonts w:ascii="Times New Roman" w:hAnsi="Times New Roman" w:cs="Times New Roman"/>
          <w:sz w:val="28"/>
          <w:szCs w:val="28"/>
        </w:rPr>
        <w:t>GB 50974</w:t>
      </w:r>
      <w:r w:rsidRPr="00D4213C">
        <w:rPr>
          <w:rFonts w:ascii="Times New Roman" w:hAnsi="Times New Roman" w:cs="Times New Roman" w:hint="eastAsia"/>
          <w:sz w:val="28"/>
          <w:szCs w:val="28"/>
        </w:rPr>
        <w:t>的规定。</w:t>
      </w:r>
    </w:p>
    <w:p w:rsidR="004A4DA5"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7.3.2  </w:t>
      </w:r>
      <w:r w:rsidRPr="00D4213C">
        <w:rPr>
          <w:rFonts w:ascii="Times New Roman" w:hAnsi="Times New Roman" w:cs="Times New Roman" w:hint="eastAsia"/>
          <w:sz w:val="28"/>
          <w:szCs w:val="28"/>
        </w:rPr>
        <w:t>室内消火栓的布置应符合下列规定：</w:t>
      </w:r>
    </w:p>
    <w:p w:rsidR="007F53A7" w:rsidRPr="00042A33" w:rsidRDefault="00773CB0" w:rsidP="007D14A6">
      <w:pPr>
        <w:spacing w:line="500" w:lineRule="exact"/>
        <w:ind w:firstLineChars="149" w:firstLine="429"/>
        <w:rPr>
          <w:rFonts w:ascii="Times New Roman" w:hAnsi="Times New Roman" w:cs="Times New Roman"/>
          <w:spacing w:val="4"/>
          <w:kern w:val="0"/>
          <w:sz w:val="28"/>
          <w:szCs w:val="28"/>
          <w:shd w:val="clear" w:color="auto" w:fill="FFFFFF"/>
          <w:lang w:val="zh-CN"/>
        </w:rPr>
      </w:pPr>
      <w:r w:rsidRPr="00D4213C">
        <w:rPr>
          <w:rFonts w:ascii="Times New Roman" w:hAnsi="Times New Roman" w:cs="Times New Roman"/>
          <w:spacing w:val="4"/>
          <w:kern w:val="0"/>
          <w:sz w:val="28"/>
          <w:szCs w:val="28"/>
          <w:shd w:val="clear" w:color="auto" w:fill="FFFFFF"/>
          <w:lang w:val="zh-CN"/>
        </w:rPr>
        <w:t xml:space="preserve">1 </w:t>
      </w:r>
      <w:r w:rsidRPr="00D4213C">
        <w:rPr>
          <w:rFonts w:ascii="Times New Roman" w:hAnsi="Times New Roman" w:cs="Times New Roman" w:hint="eastAsia"/>
          <w:spacing w:val="4"/>
          <w:kern w:val="0"/>
          <w:sz w:val="28"/>
          <w:szCs w:val="28"/>
          <w:shd w:val="clear" w:color="auto" w:fill="FFFFFF"/>
          <w:lang w:val="zh-CN"/>
        </w:rPr>
        <w:t>消火栓的布置应保证每个防火分区同层有两支水枪的充实水柱同时到达室内任何部位，水枪的充实水柱不应小于</w:t>
      </w:r>
      <w:r w:rsidRPr="00D4213C">
        <w:rPr>
          <w:rFonts w:ascii="Times New Roman" w:hAnsi="Times New Roman" w:cs="Times New Roman"/>
          <w:spacing w:val="4"/>
          <w:kern w:val="0"/>
          <w:sz w:val="28"/>
          <w:szCs w:val="28"/>
          <w:shd w:val="clear" w:color="auto" w:fill="FFFFFF"/>
          <w:lang w:val="zh-CN"/>
        </w:rPr>
        <w:t>10m</w:t>
      </w:r>
      <w:r w:rsidRPr="00D4213C">
        <w:rPr>
          <w:rFonts w:ascii="Times New Roman" w:hAnsi="Times New Roman" w:cs="Times New Roman" w:hint="eastAsia"/>
          <w:spacing w:val="4"/>
          <w:kern w:val="0"/>
          <w:sz w:val="28"/>
          <w:szCs w:val="28"/>
          <w:shd w:val="clear" w:color="auto" w:fill="FFFFFF"/>
          <w:lang w:val="zh-CN"/>
        </w:rPr>
        <w:t>；</w:t>
      </w:r>
    </w:p>
    <w:p w:rsidR="00EE4614" w:rsidRPr="00042A33" w:rsidRDefault="00773CB0" w:rsidP="007D14A6">
      <w:pPr>
        <w:spacing w:line="500" w:lineRule="exact"/>
        <w:ind w:firstLineChars="149" w:firstLine="429"/>
        <w:rPr>
          <w:rFonts w:ascii="Times New Roman" w:hAnsi="Times New Roman" w:cs="Times New Roman"/>
          <w:spacing w:val="4"/>
          <w:kern w:val="0"/>
          <w:sz w:val="28"/>
          <w:szCs w:val="28"/>
          <w:shd w:val="clear" w:color="auto" w:fill="FFFFFF"/>
          <w:lang w:val="zh-CN"/>
        </w:rPr>
      </w:pPr>
      <w:r w:rsidRPr="00D4213C">
        <w:rPr>
          <w:rFonts w:ascii="Times New Roman" w:hAnsi="Times New Roman" w:cs="Times New Roman"/>
          <w:spacing w:val="4"/>
          <w:kern w:val="0"/>
          <w:sz w:val="28"/>
          <w:szCs w:val="28"/>
          <w:shd w:val="clear" w:color="auto" w:fill="FFFFFF"/>
          <w:lang w:val="zh-CN"/>
        </w:rPr>
        <w:t xml:space="preserve">2 </w:t>
      </w:r>
      <w:r w:rsidRPr="00D4213C">
        <w:rPr>
          <w:rFonts w:ascii="Times New Roman" w:hAnsi="Times New Roman" w:cs="Times New Roman" w:hint="eastAsia"/>
          <w:spacing w:val="4"/>
          <w:kern w:val="0"/>
          <w:sz w:val="28"/>
          <w:szCs w:val="28"/>
          <w:shd w:val="clear" w:color="auto" w:fill="FFFFFF"/>
          <w:lang w:val="zh-CN"/>
        </w:rPr>
        <w:t>消火栓的间距应经计算确定，且间距不应大于</w:t>
      </w:r>
      <w:r w:rsidRPr="00D4213C">
        <w:rPr>
          <w:rFonts w:ascii="Times New Roman" w:hAnsi="Times New Roman" w:cs="Times New Roman"/>
          <w:spacing w:val="4"/>
          <w:kern w:val="0"/>
          <w:sz w:val="28"/>
          <w:szCs w:val="28"/>
          <w:shd w:val="clear" w:color="auto" w:fill="FFFFFF"/>
          <w:lang w:val="zh-CN"/>
        </w:rPr>
        <w:t>30m</w:t>
      </w:r>
      <w:r w:rsidRPr="00D4213C">
        <w:rPr>
          <w:rFonts w:ascii="Times New Roman" w:hAnsi="Times New Roman" w:cs="Times New Roman" w:hint="eastAsia"/>
          <w:spacing w:val="4"/>
          <w:kern w:val="0"/>
          <w:sz w:val="28"/>
          <w:szCs w:val="28"/>
          <w:shd w:val="clear" w:color="auto" w:fill="FFFFFF"/>
          <w:lang w:val="zh-CN"/>
        </w:rPr>
        <w:t>；</w:t>
      </w:r>
    </w:p>
    <w:p w:rsidR="004A4DA5" w:rsidRPr="00042A33" w:rsidRDefault="00773CB0" w:rsidP="007D14A6">
      <w:pPr>
        <w:spacing w:line="500" w:lineRule="exact"/>
        <w:ind w:firstLineChars="149" w:firstLine="429"/>
        <w:rPr>
          <w:rFonts w:ascii="Times New Roman" w:hAnsi="Times New Roman" w:cs="Times New Roman"/>
          <w:spacing w:val="4"/>
          <w:kern w:val="0"/>
          <w:sz w:val="28"/>
          <w:szCs w:val="28"/>
          <w:shd w:val="clear" w:color="auto" w:fill="FFFFFF"/>
          <w:lang w:val="zh-CN"/>
        </w:rPr>
      </w:pPr>
      <w:r w:rsidRPr="00D4213C">
        <w:rPr>
          <w:rFonts w:ascii="Times New Roman" w:hAnsi="Times New Roman" w:cs="Times New Roman"/>
          <w:spacing w:val="4"/>
          <w:kern w:val="0"/>
          <w:sz w:val="28"/>
          <w:szCs w:val="28"/>
          <w:shd w:val="clear" w:color="auto" w:fill="FFFFFF"/>
          <w:lang w:val="zh-CN"/>
        </w:rPr>
        <w:t>3</w:t>
      </w:r>
      <w:r w:rsidRPr="00D4213C">
        <w:rPr>
          <w:rFonts w:ascii="Times New Roman" w:hAnsi="Times New Roman" w:cs="Times New Roman" w:hint="eastAsia"/>
          <w:spacing w:val="4"/>
          <w:kern w:val="0"/>
          <w:sz w:val="28"/>
          <w:szCs w:val="28"/>
          <w:shd w:val="clear" w:color="auto" w:fill="FFFFFF"/>
          <w:lang w:val="zh-CN"/>
        </w:rPr>
        <w:t>消火栓箱内应配备水带、水枪和消防软管卷盘；</w:t>
      </w:r>
    </w:p>
    <w:p w:rsidR="004A4DA5" w:rsidRPr="00042A33" w:rsidRDefault="00773CB0" w:rsidP="007D14A6">
      <w:pPr>
        <w:spacing w:line="500" w:lineRule="exact"/>
        <w:ind w:firstLineChars="149" w:firstLine="429"/>
        <w:rPr>
          <w:rFonts w:ascii="Times New Roman" w:hAnsi="Times New Roman" w:cs="Times New Roman"/>
          <w:spacing w:val="4"/>
          <w:kern w:val="0"/>
          <w:sz w:val="28"/>
          <w:szCs w:val="28"/>
          <w:shd w:val="clear" w:color="auto" w:fill="FFFFFF"/>
          <w:lang w:val="zh-CN"/>
        </w:rPr>
      </w:pPr>
      <w:r w:rsidRPr="00D4213C">
        <w:rPr>
          <w:rFonts w:ascii="Times New Roman" w:hAnsi="Times New Roman" w:cs="Times New Roman"/>
          <w:spacing w:val="4"/>
          <w:kern w:val="0"/>
          <w:sz w:val="28"/>
          <w:szCs w:val="28"/>
          <w:shd w:val="clear" w:color="auto" w:fill="FFFFFF"/>
          <w:lang w:val="zh-CN"/>
        </w:rPr>
        <w:t>4</w:t>
      </w:r>
      <w:r w:rsidRPr="00D4213C">
        <w:rPr>
          <w:rFonts w:ascii="Times New Roman" w:hAnsi="Times New Roman" w:cs="Times New Roman" w:hint="eastAsia"/>
          <w:spacing w:val="4"/>
          <w:kern w:val="0"/>
          <w:sz w:val="28"/>
          <w:szCs w:val="28"/>
          <w:shd w:val="clear" w:color="auto" w:fill="FFFFFF"/>
          <w:lang w:val="zh-CN"/>
        </w:rPr>
        <w:t>消火栓</w:t>
      </w:r>
      <w:proofErr w:type="gramStart"/>
      <w:r w:rsidRPr="00D4213C">
        <w:rPr>
          <w:rFonts w:ascii="Times New Roman" w:hAnsi="Times New Roman" w:cs="Times New Roman" w:hint="eastAsia"/>
          <w:spacing w:val="4"/>
          <w:kern w:val="0"/>
          <w:sz w:val="28"/>
          <w:szCs w:val="28"/>
          <w:shd w:val="clear" w:color="auto" w:fill="FFFFFF"/>
          <w:lang w:val="zh-CN"/>
        </w:rPr>
        <w:t>口距离</w:t>
      </w:r>
      <w:proofErr w:type="gramEnd"/>
      <w:r w:rsidRPr="00D4213C">
        <w:rPr>
          <w:rFonts w:ascii="Times New Roman" w:hAnsi="Times New Roman" w:cs="Times New Roman" w:hint="eastAsia"/>
          <w:spacing w:val="4"/>
          <w:kern w:val="0"/>
          <w:sz w:val="28"/>
          <w:szCs w:val="28"/>
          <w:shd w:val="clear" w:color="auto" w:fill="FFFFFF"/>
          <w:lang w:val="zh-CN"/>
        </w:rPr>
        <w:t>地面宜为</w:t>
      </w:r>
      <w:r w:rsidRPr="00D4213C">
        <w:rPr>
          <w:rFonts w:ascii="Times New Roman" w:hAnsi="Times New Roman" w:cs="Times New Roman"/>
          <w:spacing w:val="4"/>
          <w:kern w:val="0"/>
          <w:sz w:val="28"/>
          <w:szCs w:val="28"/>
          <w:shd w:val="clear" w:color="auto" w:fill="FFFFFF"/>
          <w:lang w:val="zh-CN"/>
        </w:rPr>
        <w:t>1.1m</w:t>
      </w:r>
      <w:r w:rsidRPr="00D4213C">
        <w:rPr>
          <w:rFonts w:ascii="Times New Roman" w:hAnsi="Times New Roman" w:cs="Times New Roman" w:hint="eastAsia"/>
          <w:spacing w:val="4"/>
          <w:kern w:val="0"/>
          <w:sz w:val="28"/>
          <w:szCs w:val="28"/>
          <w:shd w:val="clear" w:color="auto" w:fill="FFFFFF"/>
          <w:lang w:val="zh-CN"/>
        </w:rPr>
        <w:t>；</w:t>
      </w:r>
    </w:p>
    <w:p w:rsidR="00387A24" w:rsidRPr="00042A33" w:rsidRDefault="00773CB0" w:rsidP="007D14A6">
      <w:pPr>
        <w:spacing w:line="500" w:lineRule="exact"/>
        <w:ind w:firstLineChars="149" w:firstLine="429"/>
        <w:rPr>
          <w:rFonts w:ascii="Times New Roman" w:hAnsi="Times New Roman" w:cs="Times New Roman"/>
          <w:spacing w:val="4"/>
          <w:kern w:val="0"/>
          <w:sz w:val="28"/>
          <w:szCs w:val="28"/>
          <w:shd w:val="clear" w:color="auto" w:fill="FFFFFF"/>
          <w:lang w:val="zh-CN"/>
        </w:rPr>
      </w:pPr>
      <w:r w:rsidRPr="00D4213C">
        <w:rPr>
          <w:rFonts w:ascii="Times New Roman" w:hAnsi="Times New Roman" w:cs="Times New Roman"/>
          <w:spacing w:val="4"/>
          <w:kern w:val="0"/>
          <w:sz w:val="28"/>
          <w:szCs w:val="28"/>
          <w:shd w:val="clear" w:color="auto" w:fill="FFFFFF"/>
          <w:lang w:val="zh-CN"/>
        </w:rPr>
        <w:t>5</w:t>
      </w:r>
      <w:r w:rsidRPr="00D4213C">
        <w:rPr>
          <w:rFonts w:ascii="Times New Roman" w:hAnsi="Times New Roman" w:cs="Times New Roman" w:hint="eastAsia"/>
          <w:spacing w:val="4"/>
          <w:kern w:val="0"/>
          <w:sz w:val="28"/>
          <w:szCs w:val="28"/>
          <w:shd w:val="clear" w:color="auto" w:fill="FFFFFF"/>
          <w:lang w:val="zh-CN"/>
        </w:rPr>
        <w:t>消火栓口处的出水动压力大于</w:t>
      </w:r>
      <w:r w:rsidRPr="00D4213C">
        <w:rPr>
          <w:rFonts w:ascii="Times New Roman" w:hAnsi="Times New Roman" w:cs="Times New Roman"/>
          <w:spacing w:val="4"/>
          <w:kern w:val="0"/>
          <w:sz w:val="28"/>
          <w:szCs w:val="28"/>
          <w:shd w:val="clear" w:color="auto" w:fill="FFFFFF"/>
          <w:lang w:val="zh-CN"/>
        </w:rPr>
        <w:t>0. 50MPa</w:t>
      </w:r>
      <w:r w:rsidRPr="00D4213C">
        <w:rPr>
          <w:rFonts w:ascii="Times New Roman" w:hAnsi="Times New Roman" w:cs="Times New Roman" w:hint="eastAsia"/>
          <w:spacing w:val="4"/>
          <w:kern w:val="0"/>
          <w:sz w:val="28"/>
          <w:szCs w:val="28"/>
          <w:shd w:val="clear" w:color="auto" w:fill="FFFFFF"/>
          <w:lang w:val="zh-CN"/>
        </w:rPr>
        <w:t>时，应设置减压措施。</w:t>
      </w:r>
    </w:p>
    <w:p w:rsidR="00694FF0" w:rsidRPr="00042A33" w:rsidRDefault="00773CB0" w:rsidP="00A1450A">
      <w:pPr>
        <w:spacing w:line="500" w:lineRule="exact"/>
        <w:rPr>
          <w:rFonts w:ascii="Times New Roman" w:hAnsi="Times New Roman" w:cs="Times New Roman"/>
          <w:spacing w:val="4"/>
          <w:sz w:val="28"/>
          <w:szCs w:val="28"/>
          <w:shd w:val="clear" w:color="auto" w:fill="FFFFFF"/>
          <w:lang w:val="zh-CN"/>
        </w:rPr>
      </w:pPr>
      <w:r w:rsidRPr="00D4213C">
        <w:rPr>
          <w:rFonts w:ascii="Times New Roman" w:hAnsi="Times New Roman" w:cs="Times New Roman"/>
          <w:sz w:val="28"/>
          <w:szCs w:val="28"/>
        </w:rPr>
        <w:t xml:space="preserve">7.3.3  </w:t>
      </w:r>
      <w:r w:rsidRPr="00D4213C">
        <w:rPr>
          <w:rFonts w:ascii="Times New Roman" w:hAnsi="Times New Roman" w:cs="Times New Roman" w:hint="eastAsia"/>
          <w:sz w:val="28"/>
          <w:szCs w:val="28"/>
        </w:rPr>
        <w:t>室内消防给水管道的布置应符合现行国家标准《消防给水及消火栓系统技术规范》</w:t>
      </w:r>
      <w:r w:rsidRPr="00D4213C">
        <w:rPr>
          <w:rFonts w:ascii="Times New Roman" w:hAnsi="Times New Roman" w:cs="Times New Roman"/>
          <w:sz w:val="28"/>
          <w:szCs w:val="28"/>
        </w:rPr>
        <w:t>GB50974</w:t>
      </w:r>
      <w:r w:rsidRPr="00D4213C">
        <w:rPr>
          <w:rFonts w:ascii="Times New Roman" w:hAnsi="Times New Roman" w:cs="Times New Roman" w:hint="eastAsia"/>
          <w:sz w:val="28"/>
          <w:szCs w:val="28"/>
        </w:rPr>
        <w:t>的规定。</w:t>
      </w:r>
    </w:p>
    <w:p w:rsidR="004A4DA5" w:rsidRPr="00042A33" w:rsidRDefault="00773CB0" w:rsidP="00A1450A">
      <w:pPr>
        <w:pStyle w:val="af0"/>
        <w:rPr>
          <w:b/>
          <w:bCs/>
        </w:rPr>
      </w:pPr>
      <w:bookmarkStart w:id="64" w:name="_Toc38885797"/>
      <w:bookmarkStart w:id="65" w:name="_Toc38886601"/>
      <w:bookmarkStart w:id="66" w:name="_Toc38890429"/>
      <w:r w:rsidRPr="00D4213C">
        <w:rPr>
          <w:b/>
          <w:bCs/>
        </w:rPr>
        <w:lastRenderedPageBreak/>
        <w:t xml:space="preserve">7.4 </w:t>
      </w:r>
      <w:r w:rsidRPr="00D4213C">
        <w:rPr>
          <w:rFonts w:hint="eastAsia"/>
          <w:b/>
          <w:bCs/>
        </w:rPr>
        <w:t>自动灭火系统与其他灭火设施</w:t>
      </w:r>
      <w:bookmarkEnd w:id="64"/>
      <w:bookmarkEnd w:id="65"/>
      <w:bookmarkEnd w:id="66"/>
    </w:p>
    <w:p w:rsidR="004A4DA5"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7.4.1  </w:t>
      </w:r>
      <w:r w:rsidRPr="00D4213C">
        <w:rPr>
          <w:rFonts w:ascii="Times New Roman" w:hAnsi="Times New Roman" w:cs="Times New Roman" w:hint="eastAsia"/>
          <w:sz w:val="28"/>
          <w:szCs w:val="28"/>
        </w:rPr>
        <w:t>车辆基地的自动喷水灭火系统应符合现行国家标准《自动喷水灭火系统设计规范》</w:t>
      </w:r>
      <w:r w:rsidRPr="00D4213C">
        <w:rPr>
          <w:rFonts w:ascii="Times New Roman" w:hAnsi="Times New Roman" w:cs="Times New Roman"/>
          <w:sz w:val="28"/>
          <w:szCs w:val="28"/>
        </w:rPr>
        <w:t>GB50084</w:t>
      </w:r>
      <w:r w:rsidRPr="00D4213C">
        <w:rPr>
          <w:rFonts w:ascii="Times New Roman" w:hAnsi="Times New Roman" w:cs="Times New Roman" w:hint="eastAsia"/>
          <w:sz w:val="28"/>
          <w:szCs w:val="28"/>
        </w:rPr>
        <w:t>的规定。</w:t>
      </w:r>
    </w:p>
    <w:p w:rsidR="004A4DA5"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7.4.2  </w:t>
      </w:r>
      <w:r w:rsidRPr="00D4213C">
        <w:rPr>
          <w:rFonts w:ascii="Times New Roman" w:hAnsi="Times New Roman" w:cs="Times New Roman" w:hint="eastAsia"/>
          <w:sz w:val="28"/>
          <w:szCs w:val="28"/>
        </w:rPr>
        <w:t>下列场所应设置自动喷水灭火系统：</w:t>
      </w:r>
    </w:p>
    <w:p w:rsidR="004A4DA5" w:rsidRPr="00042A33" w:rsidRDefault="00773CB0" w:rsidP="00F5113F">
      <w:pPr>
        <w:spacing w:line="500" w:lineRule="exact"/>
        <w:ind w:firstLineChars="149" w:firstLine="429"/>
        <w:rPr>
          <w:rFonts w:ascii="Times New Roman" w:hAnsi="Times New Roman" w:cs="Times New Roman"/>
          <w:spacing w:val="4"/>
          <w:kern w:val="0"/>
          <w:sz w:val="28"/>
          <w:szCs w:val="28"/>
          <w:shd w:val="clear" w:color="auto" w:fill="FFFFFF"/>
          <w:lang w:val="zh-CN"/>
        </w:rPr>
      </w:pPr>
      <w:r w:rsidRPr="00D4213C">
        <w:rPr>
          <w:rFonts w:ascii="Times New Roman" w:hAnsi="Times New Roman" w:cs="Times New Roman"/>
          <w:spacing w:val="4"/>
          <w:kern w:val="0"/>
          <w:sz w:val="28"/>
          <w:szCs w:val="28"/>
          <w:shd w:val="clear" w:color="auto" w:fill="FFFFFF"/>
          <w:lang w:val="zh-CN"/>
        </w:rPr>
        <w:t>1</w:t>
      </w:r>
      <w:r w:rsidRPr="00D4213C">
        <w:rPr>
          <w:rFonts w:ascii="Times New Roman" w:hAnsi="Times New Roman" w:cs="Times New Roman" w:hint="eastAsia"/>
          <w:spacing w:val="4"/>
          <w:kern w:val="0"/>
          <w:sz w:val="28"/>
          <w:szCs w:val="28"/>
          <w:shd w:val="clear" w:color="auto" w:fill="FFFFFF"/>
          <w:lang w:val="zh-CN"/>
        </w:rPr>
        <w:t>停车库、列检库、停车列检库、运用库、联合检修库；</w:t>
      </w:r>
    </w:p>
    <w:p w:rsidR="00B765F8" w:rsidRDefault="00773CB0">
      <w:pPr>
        <w:spacing w:line="500" w:lineRule="exact"/>
        <w:ind w:firstLineChars="149" w:firstLine="429"/>
        <w:rPr>
          <w:rFonts w:ascii="Times New Roman" w:hAnsi="Times New Roman" w:cs="Times New Roman"/>
          <w:spacing w:val="4"/>
          <w:kern w:val="0"/>
          <w:sz w:val="28"/>
          <w:szCs w:val="28"/>
          <w:shd w:val="clear" w:color="auto" w:fill="FFFFFF"/>
          <w:lang w:val="zh-CN"/>
        </w:rPr>
      </w:pPr>
      <w:r w:rsidRPr="00D4213C">
        <w:rPr>
          <w:rFonts w:ascii="Times New Roman" w:hAnsi="Times New Roman" w:cs="Times New Roman"/>
          <w:spacing w:val="4"/>
          <w:kern w:val="0"/>
          <w:sz w:val="28"/>
          <w:szCs w:val="28"/>
          <w:shd w:val="clear" w:color="auto" w:fill="FFFFFF"/>
          <w:lang w:val="zh-CN"/>
        </w:rPr>
        <w:t>2</w:t>
      </w:r>
      <w:r w:rsidRPr="00D4213C">
        <w:rPr>
          <w:rFonts w:ascii="Times New Roman" w:hAnsi="Times New Roman" w:cs="Times New Roman" w:hint="eastAsia"/>
          <w:spacing w:val="4"/>
          <w:kern w:val="0"/>
          <w:sz w:val="28"/>
          <w:szCs w:val="28"/>
          <w:shd w:val="clear" w:color="auto" w:fill="FFFFFF"/>
          <w:lang w:val="zh-CN"/>
        </w:rPr>
        <w:t>可燃和难燃物品的高架仓库或高层仓库。</w:t>
      </w:r>
    </w:p>
    <w:p w:rsidR="00943468"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7.4.3  </w:t>
      </w:r>
      <w:r w:rsidRPr="00D4213C">
        <w:rPr>
          <w:rFonts w:ascii="Times New Roman" w:hAnsi="Times New Roman" w:cs="Times New Roman" w:hint="eastAsia"/>
          <w:sz w:val="28"/>
          <w:szCs w:val="28"/>
        </w:rPr>
        <w:t>车辆基地内停车库、列检库、停车列检库、运用库、联合检修库</w:t>
      </w:r>
      <w:proofErr w:type="gramStart"/>
      <w:r w:rsidRPr="00D4213C">
        <w:rPr>
          <w:rFonts w:ascii="Times New Roman" w:hAnsi="Times New Roman" w:cs="Times New Roman" w:hint="eastAsia"/>
          <w:sz w:val="28"/>
          <w:szCs w:val="28"/>
        </w:rPr>
        <w:t>库</w:t>
      </w:r>
      <w:proofErr w:type="gramEnd"/>
      <w:r w:rsidRPr="00D4213C">
        <w:rPr>
          <w:rFonts w:ascii="Times New Roman" w:hAnsi="Times New Roman" w:cs="Times New Roman" w:hint="eastAsia"/>
          <w:sz w:val="28"/>
          <w:szCs w:val="28"/>
        </w:rPr>
        <w:t>内板下净高大于</w:t>
      </w:r>
      <w:r w:rsidRPr="00D4213C">
        <w:rPr>
          <w:rFonts w:ascii="Times New Roman" w:hAnsi="Times New Roman" w:cs="Times New Roman"/>
          <w:sz w:val="28"/>
          <w:szCs w:val="28"/>
        </w:rPr>
        <w:t>8m</w:t>
      </w:r>
      <w:r w:rsidRPr="00D4213C">
        <w:rPr>
          <w:rFonts w:ascii="Times New Roman" w:hAnsi="Times New Roman" w:cs="Times New Roman" w:hint="eastAsia"/>
          <w:sz w:val="28"/>
          <w:szCs w:val="28"/>
        </w:rPr>
        <w:t>的高大空间</w:t>
      </w:r>
      <w:r w:rsidR="00F02C9E">
        <w:rPr>
          <w:rFonts w:ascii="Times New Roman" w:hAnsi="Times New Roman" w:cs="Times New Roman"/>
          <w:sz w:val="28"/>
          <w:szCs w:val="28"/>
        </w:rPr>
        <w:t>应</w:t>
      </w:r>
      <w:r w:rsidR="00943468" w:rsidRPr="00042A33">
        <w:rPr>
          <w:rFonts w:ascii="Times New Roman" w:hAnsi="Times New Roman" w:cs="Times New Roman"/>
          <w:sz w:val="28"/>
          <w:szCs w:val="28"/>
        </w:rPr>
        <w:t>采用湿式系统，设计基本参数</w:t>
      </w:r>
      <w:r w:rsidR="006F420D">
        <w:rPr>
          <w:rFonts w:ascii="Times New Roman" w:hAnsi="Times New Roman" w:cs="Times New Roman" w:hint="eastAsia"/>
          <w:sz w:val="28"/>
          <w:szCs w:val="28"/>
        </w:rPr>
        <w:t>应</w:t>
      </w:r>
      <w:r w:rsidR="006F420D">
        <w:rPr>
          <w:rFonts w:ascii="Times New Roman" w:hAnsi="Times New Roman" w:cs="Times New Roman"/>
          <w:sz w:val="28"/>
          <w:szCs w:val="28"/>
        </w:rPr>
        <w:t>符合</w:t>
      </w:r>
      <w:r w:rsidR="00943468" w:rsidRPr="00042A33">
        <w:rPr>
          <w:rFonts w:ascii="Times New Roman" w:hAnsi="Times New Roman" w:cs="Times New Roman"/>
          <w:sz w:val="28"/>
          <w:szCs w:val="28"/>
        </w:rPr>
        <w:t>表</w:t>
      </w:r>
      <w:r w:rsidRPr="00D4213C">
        <w:rPr>
          <w:rFonts w:ascii="Times New Roman" w:hAnsi="Times New Roman" w:cs="Times New Roman"/>
          <w:sz w:val="28"/>
          <w:szCs w:val="28"/>
        </w:rPr>
        <w:t>7.4.3</w:t>
      </w:r>
      <w:r w:rsidR="006F420D">
        <w:rPr>
          <w:rFonts w:ascii="Times New Roman" w:hAnsi="Times New Roman" w:cs="Times New Roman"/>
          <w:sz w:val="28"/>
          <w:szCs w:val="28"/>
        </w:rPr>
        <w:t>的规定</w:t>
      </w:r>
      <w:r w:rsidR="00943468" w:rsidRPr="00042A33">
        <w:rPr>
          <w:rFonts w:ascii="Times New Roman" w:hAnsi="Times New Roman" w:cs="Times New Roman"/>
          <w:sz w:val="28"/>
          <w:szCs w:val="28"/>
        </w:rPr>
        <w:t>。</w:t>
      </w:r>
    </w:p>
    <w:p w:rsidR="004A4DA5" w:rsidRPr="00042A33" w:rsidRDefault="00D56670" w:rsidP="004A4DA5">
      <w:pPr>
        <w:spacing w:line="300" w:lineRule="auto"/>
        <w:jc w:val="center"/>
        <w:rPr>
          <w:rFonts w:ascii="Times New Roman" w:hAnsi="Times New Roman" w:cs="Times New Roman"/>
          <w:color w:val="000000"/>
          <w:szCs w:val="21"/>
        </w:rPr>
      </w:pPr>
      <w:r>
        <w:rPr>
          <w:rFonts w:ascii="Times New Roman" w:hAnsi="Times New Roman" w:cs="Times New Roman"/>
          <w:color w:val="000000"/>
          <w:szCs w:val="21"/>
        </w:rPr>
        <w:t>表</w:t>
      </w:r>
      <w:r w:rsidR="00773CB0" w:rsidRPr="00D4213C">
        <w:rPr>
          <w:rFonts w:ascii="Times New Roman" w:hAnsi="Times New Roman" w:cs="Times New Roman"/>
          <w:color w:val="000000"/>
          <w:szCs w:val="21"/>
        </w:rPr>
        <w:t xml:space="preserve">7.4.3  </w:t>
      </w:r>
      <w:r w:rsidR="00773CB0" w:rsidRPr="00D4213C">
        <w:rPr>
          <w:rFonts w:ascii="Times New Roman" w:hAnsi="Times New Roman" w:cs="Times New Roman" w:hint="eastAsia"/>
          <w:color w:val="000000"/>
          <w:szCs w:val="21"/>
        </w:rPr>
        <w:t>厂房高大空间采用湿式系统的设计基本参数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1809"/>
        <w:gridCol w:w="1559"/>
        <w:gridCol w:w="1843"/>
      </w:tblGrid>
      <w:tr w:rsidR="004A4DA5" w:rsidRPr="00042A33" w:rsidTr="000063B9">
        <w:trPr>
          <w:jc w:val="center"/>
        </w:trPr>
        <w:tc>
          <w:tcPr>
            <w:tcW w:w="2908" w:type="dxa"/>
            <w:shd w:val="clear" w:color="auto" w:fill="auto"/>
            <w:vAlign w:val="center"/>
          </w:tcPr>
          <w:p w:rsidR="004A4DA5" w:rsidRPr="00042A33" w:rsidRDefault="004A4DA5" w:rsidP="000063B9">
            <w:pPr>
              <w:spacing w:line="300" w:lineRule="auto"/>
              <w:jc w:val="center"/>
              <w:rPr>
                <w:rFonts w:ascii="Times New Roman" w:hAnsi="Times New Roman" w:cs="Times New Roman"/>
                <w:color w:val="000000"/>
                <w:szCs w:val="21"/>
              </w:rPr>
            </w:pPr>
            <w:r w:rsidRPr="00042A33">
              <w:rPr>
                <w:rFonts w:ascii="Times New Roman" w:hAnsi="Times New Roman" w:cs="Times New Roman"/>
                <w:color w:val="000000"/>
                <w:szCs w:val="21"/>
              </w:rPr>
              <w:t>适用场所</w:t>
            </w:r>
          </w:p>
        </w:tc>
        <w:tc>
          <w:tcPr>
            <w:tcW w:w="1809" w:type="dxa"/>
            <w:shd w:val="clear" w:color="auto" w:fill="auto"/>
            <w:vAlign w:val="center"/>
          </w:tcPr>
          <w:p w:rsidR="004A4DA5" w:rsidRPr="00042A33" w:rsidRDefault="00773CB0" w:rsidP="000063B9">
            <w:pPr>
              <w:spacing w:line="300" w:lineRule="auto"/>
              <w:jc w:val="center"/>
              <w:rPr>
                <w:rFonts w:ascii="Times New Roman" w:hAnsi="Times New Roman" w:cs="Times New Roman"/>
                <w:color w:val="000000"/>
                <w:szCs w:val="21"/>
              </w:rPr>
            </w:pPr>
            <w:r w:rsidRPr="00D4213C">
              <w:rPr>
                <w:rFonts w:ascii="Times New Roman" w:hAnsi="Times New Roman" w:cs="Times New Roman" w:hint="eastAsia"/>
                <w:color w:val="000000"/>
                <w:szCs w:val="21"/>
              </w:rPr>
              <w:t>喷水强度</w:t>
            </w:r>
            <w:r w:rsidRPr="00D4213C">
              <w:rPr>
                <w:rFonts w:ascii="Times New Roman" w:hAnsi="Times New Roman" w:cs="Times New Roman"/>
                <w:color w:val="000000"/>
                <w:szCs w:val="21"/>
              </w:rPr>
              <w:t>[L/(mim·m</w:t>
            </w:r>
            <w:r w:rsidRPr="00D4213C">
              <w:rPr>
                <w:rFonts w:ascii="Times New Roman" w:hAnsi="Times New Roman" w:cs="Times New Roman"/>
                <w:color w:val="000000"/>
                <w:szCs w:val="21"/>
                <w:vertAlign w:val="superscript"/>
              </w:rPr>
              <w:t>2</w:t>
            </w:r>
            <w:r w:rsidRPr="00D4213C">
              <w:rPr>
                <w:rFonts w:ascii="Times New Roman" w:hAnsi="Times New Roman" w:cs="Times New Roman"/>
                <w:color w:val="000000"/>
                <w:szCs w:val="21"/>
              </w:rPr>
              <w:t>)]</w:t>
            </w:r>
          </w:p>
        </w:tc>
        <w:tc>
          <w:tcPr>
            <w:tcW w:w="1559" w:type="dxa"/>
            <w:shd w:val="clear" w:color="auto" w:fill="auto"/>
            <w:vAlign w:val="center"/>
          </w:tcPr>
          <w:p w:rsidR="004A4DA5" w:rsidRPr="00042A33" w:rsidRDefault="00773CB0" w:rsidP="000063B9">
            <w:pPr>
              <w:spacing w:line="300" w:lineRule="auto"/>
              <w:jc w:val="center"/>
              <w:rPr>
                <w:rFonts w:ascii="Times New Roman" w:hAnsi="Times New Roman" w:cs="Times New Roman"/>
                <w:color w:val="000000"/>
                <w:szCs w:val="21"/>
              </w:rPr>
            </w:pPr>
            <w:r w:rsidRPr="00D4213C">
              <w:rPr>
                <w:rFonts w:ascii="Times New Roman" w:hAnsi="Times New Roman" w:cs="Times New Roman" w:hint="eastAsia"/>
                <w:color w:val="000000"/>
                <w:szCs w:val="21"/>
              </w:rPr>
              <w:t>作用面积</w:t>
            </w:r>
          </w:p>
          <w:p w:rsidR="004A4DA5" w:rsidRPr="00042A33" w:rsidRDefault="00773CB0" w:rsidP="000063B9">
            <w:pPr>
              <w:spacing w:line="300" w:lineRule="auto"/>
              <w:jc w:val="center"/>
              <w:rPr>
                <w:rFonts w:ascii="Times New Roman" w:hAnsi="Times New Roman" w:cs="Times New Roman"/>
                <w:color w:val="000000"/>
                <w:szCs w:val="21"/>
              </w:rPr>
            </w:pPr>
            <w:r w:rsidRPr="00D4213C">
              <w:rPr>
                <w:rFonts w:ascii="Times New Roman" w:hAnsi="Times New Roman" w:cs="Times New Roman" w:hint="eastAsia"/>
                <w:color w:val="000000"/>
                <w:szCs w:val="21"/>
              </w:rPr>
              <w:t>（</w:t>
            </w:r>
            <w:r w:rsidRPr="00D4213C">
              <w:rPr>
                <w:rFonts w:ascii="Times New Roman" w:hAnsi="Times New Roman" w:cs="Times New Roman"/>
                <w:color w:val="000000"/>
                <w:szCs w:val="21"/>
              </w:rPr>
              <w:t>m</w:t>
            </w:r>
            <w:r w:rsidRPr="00D4213C">
              <w:rPr>
                <w:rFonts w:ascii="Times New Roman" w:hAnsi="Times New Roman" w:cs="Times New Roman"/>
                <w:color w:val="000000"/>
                <w:szCs w:val="21"/>
                <w:vertAlign w:val="superscript"/>
              </w:rPr>
              <w:t>2</w:t>
            </w:r>
            <w:r w:rsidRPr="00D4213C">
              <w:rPr>
                <w:rFonts w:ascii="Times New Roman" w:hAnsi="Times New Roman" w:cs="Times New Roman" w:hint="eastAsia"/>
                <w:color w:val="000000"/>
                <w:szCs w:val="21"/>
              </w:rPr>
              <w:t>）</w:t>
            </w:r>
          </w:p>
        </w:tc>
        <w:tc>
          <w:tcPr>
            <w:tcW w:w="1843" w:type="dxa"/>
            <w:shd w:val="clear" w:color="auto" w:fill="auto"/>
            <w:vAlign w:val="center"/>
          </w:tcPr>
          <w:p w:rsidR="004A4DA5" w:rsidRPr="00042A33" w:rsidRDefault="00773CB0" w:rsidP="000063B9">
            <w:pPr>
              <w:spacing w:line="300" w:lineRule="auto"/>
              <w:jc w:val="center"/>
              <w:rPr>
                <w:rFonts w:ascii="Times New Roman" w:hAnsi="Times New Roman" w:cs="Times New Roman"/>
                <w:color w:val="000000"/>
                <w:szCs w:val="21"/>
              </w:rPr>
            </w:pPr>
            <w:r w:rsidRPr="00D4213C">
              <w:rPr>
                <w:rFonts w:ascii="Times New Roman" w:hAnsi="Times New Roman" w:cs="Times New Roman" w:hint="eastAsia"/>
                <w:color w:val="000000"/>
                <w:szCs w:val="21"/>
              </w:rPr>
              <w:t>喷头间距</w:t>
            </w:r>
            <w:r w:rsidRPr="00D4213C">
              <w:rPr>
                <w:rFonts w:ascii="Times New Roman" w:hAnsi="Times New Roman" w:cs="Times New Roman"/>
                <w:color w:val="000000"/>
                <w:szCs w:val="21"/>
              </w:rPr>
              <w:t>S</w:t>
            </w:r>
          </w:p>
          <w:p w:rsidR="004A4DA5" w:rsidRPr="00042A33" w:rsidRDefault="00773CB0" w:rsidP="000063B9">
            <w:pPr>
              <w:spacing w:line="300" w:lineRule="auto"/>
              <w:jc w:val="center"/>
              <w:rPr>
                <w:rFonts w:ascii="Times New Roman" w:hAnsi="Times New Roman" w:cs="Times New Roman"/>
                <w:color w:val="000000"/>
                <w:szCs w:val="21"/>
              </w:rPr>
            </w:pPr>
            <w:r w:rsidRPr="00D4213C">
              <w:rPr>
                <w:rFonts w:ascii="Times New Roman" w:hAnsi="Times New Roman" w:cs="Times New Roman" w:hint="eastAsia"/>
                <w:color w:val="000000"/>
                <w:szCs w:val="21"/>
              </w:rPr>
              <w:t>（</w:t>
            </w:r>
            <w:r w:rsidRPr="00D4213C">
              <w:rPr>
                <w:rFonts w:ascii="Times New Roman" w:hAnsi="Times New Roman" w:cs="Times New Roman"/>
                <w:color w:val="000000"/>
                <w:szCs w:val="21"/>
              </w:rPr>
              <w:t>m</w:t>
            </w:r>
            <w:r w:rsidRPr="00D4213C">
              <w:rPr>
                <w:rFonts w:ascii="Times New Roman" w:hAnsi="Times New Roman" w:cs="Times New Roman" w:hint="eastAsia"/>
                <w:color w:val="000000"/>
                <w:szCs w:val="21"/>
              </w:rPr>
              <w:t>）</w:t>
            </w:r>
          </w:p>
        </w:tc>
      </w:tr>
      <w:tr w:rsidR="004A4DA5" w:rsidRPr="00042A33" w:rsidTr="000063B9">
        <w:trPr>
          <w:jc w:val="center"/>
        </w:trPr>
        <w:tc>
          <w:tcPr>
            <w:tcW w:w="2908" w:type="dxa"/>
            <w:shd w:val="clear" w:color="auto" w:fill="auto"/>
            <w:vAlign w:val="center"/>
          </w:tcPr>
          <w:p w:rsidR="004A4DA5" w:rsidRPr="00042A33" w:rsidRDefault="004A4DA5" w:rsidP="000063B9">
            <w:pPr>
              <w:spacing w:line="300" w:lineRule="auto"/>
              <w:jc w:val="left"/>
              <w:rPr>
                <w:rFonts w:ascii="Times New Roman" w:hAnsi="Times New Roman" w:cs="Times New Roman"/>
                <w:color w:val="000000"/>
                <w:szCs w:val="21"/>
              </w:rPr>
            </w:pPr>
            <w:r w:rsidRPr="00042A33">
              <w:rPr>
                <w:rFonts w:ascii="Times New Roman" w:hAnsi="Times New Roman" w:cs="Times New Roman"/>
                <w:color w:val="000000"/>
                <w:szCs w:val="21"/>
              </w:rPr>
              <w:t>停车库、列检库、停车列检库、运用库、联合检修库</w:t>
            </w:r>
          </w:p>
        </w:tc>
        <w:tc>
          <w:tcPr>
            <w:tcW w:w="1809" w:type="dxa"/>
            <w:shd w:val="clear" w:color="auto" w:fill="auto"/>
            <w:vAlign w:val="center"/>
          </w:tcPr>
          <w:p w:rsidR="004A4DA5" w:rsidRPr="00042A33" w:rsidRDefault="00773CB0" w:rsidP="000063B9">
            <w:pPr>
              <w:spacing w:line="300" w:lineRule="auto"/>
              <w:jc w:val="center"/>
              <w:rPr>
                <w:rFonts w:ascii="Times New Roman" w:hAnsi="Times New Roman" w:cs="Times New Roman"/>
                <w:color w:val="000000"/>
                <w:szCs w:val="21"/>
              </w:rPr>
            </w:pPr>
            <w:r w:rsidRPr="00D4213C">
              <w:rPr>
                <w:rFonts w:ascii="Times New Roman" w:hAnsi="Times New Roman" w:cs="Times New Roman"/>
                <w:color w:val="000000"/>
                <w:szCs w:val="21"/>
              </w:rPr>
              <w:t>15</w:t>
            </w:r>
          </w:p>
        </w:tc>
        <w:tc>
          <w:tcPr>
            <w:tcW w:w="1559" w:type="dxa"/>
            <w:shd w:val="clear" w:color="auto" w:fill="auto"/>
            <w:vAlign w:val="center"/>
          </w:tcPr>
          <w:p w:rsidR="004A4DA5" w:rsidRPr="00042A33" w:rsidRDefault="00773CB0" w:rsidP="000063B9">
            <w:pPr>
              <w:spacing w:line="300" w:lineRule="auto"/>
              <w:jc w:val="center"/>
              <w:rPr>
                <w:rFonts w:ascii="Times New Roman" w:hAnsi="Times New Roman" w:cs="Times New Roman"/>
                <w:color w:val="000000"/>
                <w:szCs w:val="21"/>
              </w:rPr>
            </w:pPr>
            <w:r w:rsidRPr="00D4213C">
              <w:rPr>
                <w:rFonts w:ascii="Times New Roman" w:hAnsi="Times New Roman" w:cs="Times New Roman"/>
                <w:color w:val="000000"/>
                <w:szCs w:val="21"/>
              </w:rPr>
              <w:t>160</w:t>
            </w:r>
          </w:p>
        </w:tc>
        <w:tc>
          <w:tcPr>
            <w:tcW w:w="1843" w:type="dxa"/>
            <w:shd w:val="clear" w:color="auto" w:fill="auto"/>
            <w:vAlign w:val="center"/>
          </w:tcPr>
          <w:p w:rsidR="004A4DA5" w:rsidRPr="00042A33" w:rsidRDefault="00773CB0" w:rsidP="000063B9">
            <w:pPr>
              <w:spacing w:line="300" w:lineRule="auto"/>
              <w:jc w:val="center"/>
              <w:rPr>
                <w:rFonts w:ascii="Times New Roman" w:hAnsi="Times New Roman" w:cs="Times New Roman"/>
                <w:color w:val="000000"/>
                <w:szCs w:val="21"/>
              </w:rPr>
            </w:pPr>
            <w:r w:rsidRPr="00D4213C">
              <w:rPr>
                <w:rFonts w:ascii="Times New Roman" w:hAnsi="Times New Roman" w:cs="Times New Roman"/>
                <w:color w:val="000000"/>
                <w:szCs w:val="21"/>
              </w:rPr>
              <w:t>1.8</w:t>
            </w:r>
            <w:r w:rsidRPr="00D4213C">
              <w:rPr>
                <w:rFonts w:ascii="Times New Roman" w:hAnsi="Times New Roman" w:cs="Times New Roman" w:hint="eastAsia"/>
                <w:color w:val="000000"/>
                <w:szCs w:val="21"/>
              </w:rPr>
              <w:t>≤</w:t>
            </w:r>
            <w:r w:rsidR="004A4DA5" w:rsidRPr="00042A33">
              <w:rPr>
                <w:rFonts w:ascii="Times New Roman" w:hAnsi="Times New Roman" w:cs="Times New Roman"/>
                <w:color w:val="000000"/>
                <w:szCs w:val="21"/>
              </w:rPr>
              <w:t>S</w:t>
            </w:r>
            <w:r w:rsidRPr="00D4213C">
              <w:rPr>
                <w:rFonts w:ascii="Times New Roman" w:hAnsi="Times New Roman" w:cs="Times New Roman" w:hint="eastAsia"/>
                <w:color w:val="000000"/>
                <w:szCs w:val="21"/>
              </w:rPr>
              <w:t>≤</w:t>
            </w:r>
            <w:r w:rsidR="004A4DA5" w:rsidRPr="00042A33">
              <w:rPr>
                <w:rFonts w:ascii="Times New Roman" w:hAnsi="Times New Roman" w:cs="Times New Roman"/>
                <w:color w:val="000000"/>
                <w:szCs w:val="21"/>
              </w:rPr>
              <w:t>3.0</w:t>
            </w:r>
          </w:p>
        </w:tc>
      </w:tr>
    </w:tbl>
    <w:p w:rsidR="004A4DA5" w:rsidRPr="00042A33" w:rsidRDefault="004A4DA5" w:rsidP="004A4DA5">
      <w:pPr>
        <w:spacing w:line="300" w:lineRule="auto"/>
        <w:ind w:firstLineChars="150" w:firstLine="315"/>
        <w:rPr>
          <w:rFonts w:ascii="Times New Roman" w:hAnsi="Times New Roman" w:cs="Times New Roman"/>
          <w:color w:val="000000"/>
          <w:szCs w:val="21"/>
        </w:rPr>
      </w:pPr>
      <w:r w:rsidRPr="00042A33">
        <w:rPr>
          <w:rFonts w:ascii="Times New Roman" w:hAnsi="Times New Roman" w:cs="Times New Roman"/>
          <w:color w:val="000000"/>
          <w:szCs w:val="21"/>
        </w:rPr>
        <w:t>注：表中未列入的场所应符合现行国家标准《自动喷水灭火系统设计规范》</w:t>
      </w:r>
      <w:r w:rsidRPr="00042A33">
        <w:rPr>
          <w:rFonts w:ascii="Times New Roman" w:hAnsi="Times New Roman" w:cs="Times New Roman"/>
          <w:color w:val="000000"/>
          <w:szCs w:val="21"/>
        </w:rPr>
        <w:t>GB50084</w:t>
      </w:r>
      <w:r w:rsidR="00773CB0" w:rsidRPr="00D4213C">
        <w:rPr>
          <w:rFonts w:ascii="Times New Roman" w:hAnsi="Times New Roman" w:cs="Times New Roman" w:hint="eastAsia"/>
          <w:color w:val="000000"/>
          <w:szCs w:val="21"/>
        </w:rPr>
        <w:t>的规定。</w:t>
      </w:r>
    </w:p>
    <w:p w:rsidR="007F53A7"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7.4.4  </w:t>
      </w:r>
      <w:r w:rsidRPr="00D4213C">
        <w:rPr>
          <w:rFonts w:ascii="Times New Roman" w:hAnsi="Times New Roman" w:cs="Times New Roman" w:hint="eastAsia"/>
          <w:sz w:val="28"/>
          <w:szCs w:val="28"/>
        </w:rPr>
        <w:t>车辆基地内可燃物品的仓库和难燃物品的高架仓库或高层仓库等设置闭式系统的场所，洒水喷头类型和场所的最大净空高度应符合表</w:t>
      </w:r>
      <w:r w:rsidRPr="00D4213C">
        <w:rPr>
          <w:rFonts w:ascii="Times New Roman" w:hAnsi="Times New Roman" w:cs="Times New Roman"/>
          <w:sz w:val="28"/>
          <w:szCs w:val="28"/>
        </w:rPr>
        <w:t>7.4.4</w:t>
      </w:r>
      <w:r w:rsidRPr="00D4213C">
        <w:rPr>
          <w:rFonts w:ascii="Times New Roman" w:hAnsi="Times New Roman" w:cs="Times New Roman" w:hint="eastAsia"/>
          <w:sz w:val="28"/>
          <w:szCs w:val="28"/>
        </w:rPr>
        <w:t>的规定。</w:t>
      </w:r>
    </w:p>
    <w:p w:rsidR="00F67EF3" w:rsidRPr="00042A33" w:rsidRDefault="00773CB0" w:rsidP="00F67EF3">
      <w:pPr>
        <w:spacing w:line="300" w:lineRule="auto"/>
        <w:jc w:val="center"/>
        <w:rPr>
          <w:rFonts w:ascii="Times New Roman" w:eastAsia="宋体" w:hAnsi="Times New Roman" w:cs="Times New Roman"/>
          <w:color w:val="FF0000"/>
          <w:sz w:val="24"/>
          <w:szCs w:val="24"/>
        </w:rPr>
      </w:pPr>
      <w:r w:rsidRPr="00D4213C">
        <w:rPr>
          <w:rFonts w:ascii="Times New Roman" w:eastAsia="宋体" w:hAnsi="Times New Roman" w:cs="Times New Roman"/>
          <w:sz w:val="24"/>
          <w:szCs w:val="24"/>
        </w:rPr>
        <w:t xml:space="preserve"> </w:t>
      </w:r>
      <w:r w:rsidR="00D56670" w:rsidRPr="00D4213C">
        <w:rPr>
          <w:rFonts w:ascii="Times New Roman" w:hAnsi="Times New Roman" w:cs="Times New Roman" w:hint="eastAsia"/>
          <w:color w:val="000000"/>
          <w:szCs w:val="21"/>
        </w:rPr>
        <w:t>表</w:t>
      </w:r>
      <w:r w:rsidRPr="00D4213C">
        <w:rPr>
          <w:rFonts w:ascii="Times New Roman" w:hAnsi="Times New Roman" w:cs="Times New Roman"/>
          <w:color w:val="000000"/>
          <w:szCs w:val="21"/>
        </w:rPr>
        <w:t xml:space="preserve">7.4.4  </w:t>
      </w:r>
      <w:r w:rsidRPr="00D4213C">
        <w:rPr>
          <w:rFonts w:ascii="Times New Roman" w:hAnsi="Times New Roman" w:cs="Times New Roman" w:hint="eastAsia"/>
          <w:color w:val="000000"/>
          <w:szCs w:val="21"/>
        </w:rPr>
        <w:t>洒水喷头类型和场所净空高度</w:t>
      </w:r>
    </w:p>
    <w:tbl>
      <w:tblPr>
        <w:tblStyle w:val="ae"/>
        <w:tblW w:w="5000" w:type="pct"/>
        <w:tblLook w:val="04A0" w:firstRow="1" w:lastRow="0" w:firstColumn="1" w:lastColumn="0" w:noHBand="0" w:noVBand="1"/>
      </w:tblPr>
      <w:tblGrid>
        <w:gridCol w:w="2315"/>
        <w:gridCol w:w="1833"/>
        <w:gridCol w:w="2077"/>
        <w:gridCol w:w="2077"/>
      </w:tblGrid>
      <w:tr w:rsidR="00F67EF3" w:rsidRPr="00042A33" w:rsidTr="00F67EF3">
        <w:tc>
          <w:tcPr>
            <w:tcW w:w="3749" w:type="pct"/>
            <w:gridSpan w:val="3"/>
            <w:shd w:val="clear" w:color="auto" w:fill="auto"/>
          </w:tcPr>
          <w:p w:rsidR="007F53A7" w:rsidRPr="00042A33" w:rsidRDefault="00773CB0" w:rsidP="007F53A7">
            <w:pPr>
              <w:spacing w:line="300" w:lineRule="auto"/>
              <w:jc w:val="center"/>
              <w:rPr>
                <w:rFonts w:ascii="Times New Roman" w:hAnsi="Times New Roman" w:cs="Times New Roman"/>
                <w:color w:val="000000"/>
                <w:szCs w:val="21"/>
              </w:rPr>
            </w:pPr>
            <w:r w:rsidRPr="00D4213C">
              <w:rPr>
                <w:rFonts w:ascii="Times New Roman" w:hAnsi="Times New Roman" w:cs="Times New Roman" w:hint="eastAsia"/>
                <w:color w:val="000000"/>
                <w:szCs w:val="21"/>
              </w:rPr>
              <w:t>喷头类型</w:t>
            </w:r>
          </w:p>
        </w:tc>
        <w:tc>
          <w:tcPr>
            <w:tcW w:w="1251" w:type="pct"/>
            <w:vMerge w:val="restart"/>
            <w:shd w:val="clear" w:color="auto" w:fill="auto"/>
          </w:tcPr>
          <w:p w:rsidR="007F53A7" w:rsidRPr="00042A33" w:rsidRDefault="00773CB0" w:rsidP="007F53A7">
            <w:pPr>
              <w:spacing w:line="300" w:lineRule="auto"/>
              <w:jc w:val="center"/>
              <w:rPr>
                <w:rFonts w:ascii="Times New Roman" w:hAnsi="Times New Roman" w:cs="Times New Roman"/>
                <w:color w:val="000000"/>
                <w:szCs w:val="21"/>
              </w:rPr>
            </w:pPr>
            <w:r w:rsidRPr="00D4213C">
              <w:rPr>
                <w:rFonts w:ascii="Times New Roman" w:hAnsi="Times New Roman" w:cs="Times New Roman" w:hint="eastAsia"/>
                <w:color w:val="000000"/>
                <w:szCs w:val="21"/>
              </w:rPr>
              <w:t>场所净空高度</w:t>
            </w:r>
            <w:r w:rsidRPr="00D4213C">
              <w:rPr>
                <w:rFonts w:ascii="Times New Roman" w:hAnsi="Times New Roman" w:cs="Times New Roman"/>
                <w:color w:val="000000"/>
                <w:szCs w:val="21"/>
              </w:rPr>
              <w:t>h</w:t>
            </w:r>
            <w:r w:rsidRPr="00D4213C">
              <w:rPr>
                <w:rFonts w:ascii="Times New Roman" w:hAnsi="Times New Roman" w:cs="Times New Roman" w:hint="eastAsia"/>
                <w:color w:val="000000"/>
                <w:szCs w:val="21"/>
              </w:rPr>
              <w:t>（</w:t>
            </w:r>
            <w:r w:rsidRPr="00D4213C">
              <w:rPr>
                <w:rFonts w:ascii="Times New Roman" w:hAnsi="Times New Roman" w:cs="Times New Roman"/>
                <w:color w:val="000000"/>
                <w:szCs w:val="21"/>
              </w:rPr>
              <w:t>m</w:t>
            </w:r>
            <w:r w:rsidRPr="00D4213C">
              <w:rPr>
                <w:rFonts w:ascii="Times New Roman" w:hAnsi="Times New Roman" w:cs="Times New Roman" w:hint="eastAsia"/>
                <w:color w:val="000000"/>
                <w:szCs w:val="21"/>
              </w:rPr>
              <w:t>）</w:t>
            </w:r>
          </w:p>
        </w:tc>
      </w:tr>
      <w:tr w:rsidR="00F67EF3" w:rsidRPr="00042A33" w:rsidTr="005066AF">
        <w:tc>
          <w:tcPr>
            <w:tcW w:w="1394" w:type="pct"/>
            <w:shd w:val="clear" w:color="auto" w:fill="auto"/>
          </w:tcPr>
          <w:p w:rsidR="007F53A7" w:rsidRPr="00042A33" w:rsidRDefault="007F53A7" w:rsidP="007F53A7">
            <w:pPr>
              <w:spacing w:line="300" w:lineRule="auto"/>
              <w:jc w:val="center"/>
              <w:rPr>
                <w:rFonts w:ascii="Times New Roman" w:hAnsi="Times New Roman" w:cs="Times New Roman"/>
                <w:color w:val="000000"/>
                <w:szCs w:val="21"/>
              </w:rPr>
            </w:pPr>
            <w:r w:rsidRPr="00042A33">
              <w:rPr>
                <w:rFonts w:ascii="Times New Roman" w:hAnsi="Times New Roman" w:cs="Times New Roman"/>
                <w:color w:val="000000"/>
                <w:szCs w:val="21"/>
              </w:rPr>
              <w:t>一只喷头的保护面积</w:t>
            </w:r>
          </w:p>
        </w:tc>
        <w:tc>
          <w:tcPr>
            <w:tcW w:w="1104" w:type="pct"/>
            <w:shd w:val="clear" w:color="auto" w:fill="auto"/>
          </w:tcPr>
          <w:p w:rsidR="007F53A7" w:rsidRPr="00042A33" w:rsidRDefault="00773CB0" w:rsidP="007F53A7">
            <w:pPr>
              <w:spacing w:line="300" w:lineRule="auto"/>
              <w:jc w:val="center"/>
              <w:rPr>
                <w:rFonts w:ascii="Times New Roman" w:hAnsi="Times New Roman" w:cs="Times New Roman"/>
                <w:color w:val="000000"/>
                <w:szCs w:val="21"/>
              </w:rPr>
            </w:pPr>
            <w:r w:rsidRPr="00D4213C">
              <w:rPr>
                <w:rFonts w:ascii="Times New Roman" w:hAnsi="Times New Roman" w:cs="Times New Roman" w:hint="eastAsia"/>
                <w:color w:val="000000"/>
                <w:szCs w:val="21"/>
              </w:rPr>
              <w:t>响应时间性能</w:t>
            </w:r>
          </w:p>
        </w:tc>
        <w:tc>
          <w:tcPr>
            <w:tcW w:w="1251" w:type="pct"/>
            <w:shd w:val="clear" w:color="auto" w:fill="auto"/>
          </w:tcPr>
          <w:p w:rsidR="007F53A7" w:rsidRPr="00042A33" w:rsidRDefault="00773CB0" w:rsidP="007F53A7">
            <w:pPr>
              <w:spacing w:line="300" w:lineRule="auto"/>
              <w:jc w:val="center"/>
              <w:rPr>
                <w:rFonts w:ascii="Times New Roman" w:hAnsi="Times New Roman" w:cs="Times New Roman"/>
                <w:color w:val="000000"/>
                <w:szCs w:val="21"/>
              </w:rPr>
            </w:pPr>
            <w:r w:rsidRPr="00D4213C">
              <w:rPr>
                <w:rFonts w:ascii="Times New Roman" w:hAnsi="Times New Roman" w:cs="Times New Roman" w:hint="eastAsia"/>
                <w:color w:val="000000"/>
                <w:szCs w:val="21"/>
              </w:rPr>
              <w:t>流量系数</w:t>
            </w:r>
            <w:r w:rsidRPr="00D4213C">
              <w:rPr>
                <w:rFonts w:ascii="Times New Roman" w:hAnsi="Times New Roman" w:cs="Times New Roman"/>
                <w:color w:val="000000"/>
                <w:szCs w:val="21"/>
              </w:rPr>
              <w:t>K</w:t>
            </w:r>
          </w:p>
        </w:tc>
        <w:tc>
          <w:tcPr>
            <w:tcW w:w="1251" w:type="pct"/>
            <w:vMerge/>
            <w:shd w:val="clear" w:color="auto" w:fill="auto"/>
          </w:tcPr>
          <w:p w:rsidR="007F53A7" w:rsidRPr="00042A33" w:rsidRDefault="007F53A7" w:rsidP="007F53A7">
            <w:pPr>
              <w:spacing w:line="300" w:lineRule="auto"/>
              <w:jc w:val="center"/>
              <w:rPr>
                <w:rFonts w:ascii="Times New Roman" w:hAnsi="Times New Roman" w:cs="Times New Roman"/>
                <w:color w:val="000000"/>
                <w:szCs w:val="21"/>
              </w:rPr>
            </w:pPr>
          </w:p>
        </w:tc>
      </w:tr>
      <w:tr w:rsidR="00F67EF3" w:rsidRPr="00042A33" w:rsidTr="005066AF">
        <w:tc>
          <w:tcPr>
            <w:tcW w:w="1394" w:type="pct"/>
            <w:vMerge w:val="restart"/>
            <w:shd w:val="clear" w:color="auto" w:fill="auto"/>
          </w:tcPr>
          <w:p w:rsidR="007F53A7" w:rsidRPr="00042A33" w:rsidRDefault="007F53A7" w:rsidP="007F53A7">
            <w:pPr>
              <w:spacing w:line="300" w:lineRule="auto"/>
              <w:jc w:val="center"/>
              <w:rPr>
                <w:rFonts w:ascii="Times New Roman" w:hAnsi="Times New Roman" w:cs="Times New Roman"/>
                <w:color w:val="000000"/>
                <w:szCs w:val="21"/>
              </w:rPr>
            </w:pPr>
            <w:r w:rsidRPr="00042A33">
              <w:rPr>
                <w:rFonts w:ascii="Times New Roman" w:hAnsi="Times New Roman" w:cs="Times New Roman"/>
                <w:color w:val="000000"/>
                <w:szCs w:val="21"/>
              </w:rPr>
              <w:t>标准覆盖面积洒水喷头</w:t>
            </w:r>
          </w:p>
        </w:tc>
        <w:tc>
          <w:tcPr>
            <w:tcW w:w="1104" w:type="pct"/>
            <w:shd w:val="clear" w:color="auto" w:fill="auto"/>
          </w:tcPr>
          <w:p w:rsidR="007F53A7" w:rsidRPr="00042A33" w:rsidRDefault="00773CB0" w:rsidP="007F53A7">
            <w:pPr>
              <w:spacing w:line="300" w:lineRule="auto"/>
              <w:jc w:val="center"/>
              <w:rPr>
                <w:rFonts w:ascii="Times New Roman" w:hAnsi="Times New Roman" w:cs="Times New Roman"/>
                <w:color w:val="000000"/>
                <w:szCs w:val="21"/>
              </w:rPr>
            </w:pPr>
            <w:proofErr w:type="gramStart"/>
            <w:r w:rsidRPr="00D4213C">
              <w:rPr>
                <w:rFonts w:ascii="Times New Roman" w:hAnsi="Times New Roman" w:cs="Times New Roman" w:hint="eastAsia"/>
                <w:color w:val="000000"/>
                <w:szCs w:val="21"/>
              </w:rPr>
              <w:t>特殊响应</w:t>
            </w:r>
            <w:proofErr w:type="gramEnd"/>
            <w:r w:rsidRPr="00D4213C">
              <w:rPr>
                <w:rFonts w:ascii="Times New Roman" w:hAnsi="Times New Roman" w:cs="Times New Roman" w:hint="eastAsia"/>
                <w:color w:val="000000"/>
                <w:szCs w:val="21"/>
              </w:rPr>
              <w:t>喷头</w:t>
            </w:r>
          </w:p>
        </w:tc>
        <w:tc>
          <w:tcPr>
            <w:tcW w:w="1251" w:type="pct"/>
            <w:vMerge w:val="restart"/>
            <w:shd w:val="clear" w:color="auto" w:fill="auto"/>
          </w:tcPr>
          <w:p w:rsidR="007F53A7" w:rsidRPr="00042A33" w:rsidRDefault="00773CB0" w:rsidP="007F53A7">
            <w:pPr>
              <w:spacing w:line="300" w:lineRule="auto"/>
              <w:jc w:val="center"/>
              <w:rPr>
                <w:rFonts w:ascii="Times New Roman" w:hAnsi="Times New Roman" w:cs="Times New Roman"/>
                <w:color w:val="000000"/>
                <w:szCs w:val="21"/>
              </w:rPr>
            </w:pPr>
            <w:r w:rsidRPr="00D4213C">
              <w:rPr>
                <w:rFonts w:ascii="Times New Roman" w:hAnsi="Times New Roman" w:cs="Times New Roman"/>
                <w:color w:val="000000"/>
                <w:szCs w:val="21"/>
              </w:rPr>
              <w:t>K</w:t>
            </w:r>
            <w:r w:rsidRPr="00D4213C">
              <w:rPr>
                <w:rFonts w:ascii="Times New Roman" w:hAnsi="Times New Roman" w:cs="Times New Roman" w:hint="eastAsia"/>
                <w:color w:val="000000"/>
                <w:szCs w:val="21"/>
              </w:rPr>
              <w:t>≥</w:t>
            </w:r>
            <w:r w:rsidR="007F53A7" w:rsidRPr="00042A33">
              <w:rPr>
                <w:rFonts w:ascii="Times New Roman" w:hAnsi="Times New Roman" w:cs="Times New Roman"/>
                <w:color w:val="000000"/>
                <w:szCs w:val="21"/>
              </w:rPr>
              <w:t>80</w:t>
            </w:r>
          </w:p>
        </w:tc>
        <w:tc>
          <w:tcPr>
            <w:tcW w:w="1251" w:type="pct"/>
            <w:vMerge w:val="restart"/>
            <w:shd w:val="clear" w:color="auto" w:fill="auto"/>
          </w:tcPr>
          <w:p w:rsidR="007F53A7" w:rsidRPr="00042A33" w:rsidRDefault="007F53A7" w:rsidP="007F53A7">
            <w:pPr>
              <w:spacing w:line="300" w:lineRule="auto"/>
              <w:jc w:val="center"/>
              <w:rPr>
                <w:rFonts w:ascii="Times New Roman" w:hAnsi="Times New Roman" w:cs="Times New Roman"/>
                <w:color w:val="000000"/>
                <w:szCs w:val="21"/>
              </w:rPr>
            </w:pPr>
            <w:r w:rsidRPr="00042A33">
              <w:rPr>
                <w:rFonts w:ascii="Times New Roman" w:hAnsi="Times New Roman" w:cs="Times New Roman"/>
                <w:color w:val="000000"/>
                <w:szCs w:val="21"/>
              </w:rPr>
              <w:t>h</w:t>
            </w:r>
            <w:r w:rsidR="00773CB0" w:rsidRPr="00D4213C">
              <w:rPr>
                <w:rFonts w:ascii="Times New Roman" w:hAnsi="Times New Roman" w:cs="Times New Roman" w:hint="eastAsia"/>
                <w:color w:val="000000"/>
                <w:szCs w:val="21"/>
              </w:rPr>
              <w:t>≤</w:t>
            </w:r>
            <w:r w:rsidRPr="00042A33">
              <w:rPr>
                <w:rFonts w:ascii="Times New Roman" w:hAnsi="Times New Roman" w:cs="Times New Roman"/>
                <w:color w:val="000000"/>
                <w:szCs w:val="21"/>
              </w:rPr>
              <w:t>9</w:t>
            </w:r>
          </w:p>
        </w:tc>
      </w:tr>
      <w:tr w:rsidR="00F67EF3" w:rsidRPr="00042A33" w:rsidTr="005066AF">
        <w:tc>
          <w:tcPr>
            <w:tcW w:w="1394" w:type="pct"/>
            <w:vMerge/>
            <w:shd w:val="clear" w:color="auto" w:fill="auto"/>
          </w:tcPr>
          <w:p w:rsidR="007F53A7" w:rsidRPr="00042A33" w:rsidRDefault="007F53A7" w:rsidP="007F53A7">
            <w:pPr>
              <w:spacing w:line="300" w:lineRule="auto"/>
              <w:jc w:val="center"/>
              <w:rPr>
                <w:rFonts w:ascii="Times New Roman" w:hAnsi="Times New Roman" w:cs="Times New Roman"/>
                <w:color w:val="000000"/>
                <w:szCs w:val="21"/>
              </w:rPr>
            </w:pPr>
          </w:p>
        </w:tc>
        <w:tc>
          <w:tcPr>
            <w:tcW w:w="1104" w:type="pct"/>
            <w:shd w:val="clear" w:color="auto" w:fill="auto"/>
          </w:tcPr>
          <w:p w:rsidR="007F53A7" w:rsidRPr="00042A33" w:rsidRDefault="00773CB0" w:rsidP="007F53A7">
            <w:pPr>
              <w:spacing w:line="300" w:lineRule="auto"/>
              <w:jc w:val="center"/>
              <w:rPr>
                <w:rFonts w:ascii="Times New Roman" w:hAnsi="Times New Roman" w:cs="Times New Roman"/>
                <w:color w:val="000000"/>
                <w:szCs w:val="21"/>
              </w:rPr>
            </w:pPr>
            <w:r w:rsidRPr="00D4213C">
              <w:rPr>
                <w:rFonts w:ascii="Times New Roman" w:hAnsi="Times New Roman" w:cs="Times New Roman" w:hint="eastAsia"/>
                <w:color w:val="000000"/>
                <w:szCs w:val="21"/>
              </w:rPr>
              <w:t>标准响应喷头</w:t>
            </w:r>
          </w:p>
        </w:tc>
        <w:tc>
          <w:tcPr>
            <w:tcW w:w="1251" w:type="pct"/>
            <w:vMerge/>
            <w:shd w:val="clear" w:color="auto" w:fill="auto"/>
          </w:tcPr>
          <w:p w:rsidR="007F53A7" w:rsidRPr="00042A33" w:rsidRDefault="007F53A7" w:rsidP="007F53A7">
            <w:pPr>
              <w:spacing w:line="300" w:lineRule="auto"/>
              <w:jc w:val="center"/>
              <w:rPr>
                <w:rFonts w:ascii="Times New Roman" w:hAnsi="Times New Roman" w:cs="Times New Roman"/>
                <w:color w:val="000000"/>
                <w:szCs w:val="21"/>
              </w:rPr>
            </w:pPr>
          </w:p>
        </w:tc>
        <w:tc>
          <w:tcPr>
            <w:tcW w:w="1251" w:type="pct"/>
            <w:vMerge/>
            <w:shd w:val="clear" w:color="auto" w:fill="auto"/>
          </w:tcPr>
          <w:p w:rsidR="007F53A7" w:rsidRPr="00042A33" w:rsidRDefault="007F53A7" w:rsidP="007F53A7">
            <w:pPr>
              <w:spacing w:line="300" w:lineRule="auto"/>
              <w:jc w:val="center"/>
              <w:rPr>
                <w:rFonts w:ascii="Times New Roman" w:hAnsi="Times New Roman" w:cs="Times New Roman"/>
                <w:color w:val="000000"/>
                <w:szCs w:val="21"/>
              </w:rPr>
            </w:pPr>
          </w:p>
        </w:tc>
      </w:tr>
      <w:tr w:rsidR="00F67EF3" w:rsidRPr="00042A33" w:rsidTr="00F67EF3">
        <w:tc>
          <w:tcPr>
            <w:tcW w:w="3749" w:type="pct"/>
            <w:gridSpan w:val="3"/>
            <w:shd w:val="clear" w:color="auto" w:fill="auto"/>
          </w:tcPr>
          <w:p w:rsidR="007F53A7" w:rsidRPr="00042A33" w:rsidRDefault="007F53A7" w:rsidP="007F53A7">
            <w:pPr>
              <w:spacing w:line="300" w:lineRule="auto"/>
              <w:jc w:val="center"/>
              <w:rPr>
                <w:rFonts w:ascii="Times New Roman" w:hAnsi="Times New Roman" w:cs="Times New Roman"/>
                <w:color w:val="000000"/>
                <w:szCs w:val="21"/>
              </w:rPr>
            </w:pPr>
            <w:r w:rsidRPr="00042A33">
              <w:rPr>
                <w:rFonts w:ascii="Times New Roman" w:hAnsi="Times New Roman" w:cs="Times New Roman"/>
                <w:color w:val="000000"/>
                <w:szCs w:val="21"/>
              </w:rPr>
              <w:t>仓库型特殊应用喷头</w:t>
            </w:r>
          </w:p>
        </w:tc>
        <w:tc>
          <w:tcPr>
            <w:tcW w:w="1251" w:type="pct"/>
            <w:shd w:val="clear" w:color="auto" w:fill="auto"/>
          </w:tcPr>
          <w:p w:rsidR="007F53A7" w:rsidRPr="00042A33" w:rsidRDefault="007F53A7" w:rsidP="007F53A7">
            <w:pPr>
              <w:spacing w:line="300" w:lineRule="auto"/>
              <w:jc w:val="center"/>
              <w:rPr>
                <w:rFonts w:ascii="Times New Roman" w:hAnsi="Times New Roman" w:cs="Times New Roman"/>
                <w:color w:val="000000"/>
                <w:szCs w:val="21"/>
              </w:rPr>
            </w:pPr>
            <w:r w:rsidRPr="00042A33">
              <w:rPr>
                <w:rFonts w:ascii="Times New Roman" w:hAnsi="Times New Roman" w:cs="Times New Roman"/>
                <w:color w:val="000000"/>
                <w:szCs w:val="21"/>
              </w:rPr>
              <w:t>h</w:t>
            </w:r>
            <w:r w:rsidR="00773CB0" w:rsidRPr="00D4213C">
              <w:rPr>
                <w:rFonts w:ascii="Times New Roman" w:hAnsi="Times New Roman" w:cs="Times New Roman" w:hint="eastAsia"/>
                <w:color w:val="000000"/>
                <w:szCs w:val="21"/>
              </w:rPr>
              <w:t>≤</w:t>
            </w:r>
            <w:r w:rsidRPr="00042A33">
              <w:rPr>
                <w:rFonts w:ascii="Times New Roman" w:hAnsi="Times New Roman" w:cs="Times New Roman"/>
                <w:color w:val="000000"/>
                <w:szCs w:val="21"/>
              </w:rPr>
              <w:t>12</w:t>
            </w:r>
          </w:p>
        </w:tc>
      </w:tr>
      <w:tr w:rsidR="00F67EF3" w:rsidRPr="00042A33" w:rsidTr="00F67EF3">
        <w:tc>
          <w:tcPr>
            <w:tcW w:w="3749" w:type="pct"/>
            <w:gridSpan w:val="3"/>
            <w:shd w:val="clear" w:color="auto" w:fill="auto"/>
          </w:tcPr>
          <w:p w:rsidR="007F53A7" w:rsidRPr="00042A33" w:rsidRDefault="007F53A7" w:rsidP="007F53A7">
            <w:pPr>
              <w:spacing w:line="300" w:lineRule="auto"/>
              <w:jc w:val="center"/>
              <w:rPr>
                <w:rFonts w:ascii="Times New Roman" w:hAnsi="Times New Roman" w:cs="Times New Roman"/>
                <w:color w:val="000000"/>
                <w:szCs w:val="21"/>
              </w:rPr>
            </w:pPr>
            <w:r w:rsidRPr="00042A33">
              <w:rPr>
                <w:rFonts w:ascii="Times New Roman" w:hAnsi="Times New Roman" w:cs="Times New Roman"/>
                <w:color w:val="000000"/>
                <w:szCs w:val="21"/>
              </w:rPr>
              <w:t>早期抑制快速响应喷头</w:t>
            </w:r>
          </w:p>
        </w:tc>
        <w:tc>
          <w:tcPr>
            <w:tcW w:w="1251" w:type="pct"/>
            <w:shd w:val="clear" w:color="auto" w:fill="auto"/>
          </w:tcPr>
          <w:p w:rsidR="007F53A7" w:rsidRPr="00042A33" w:rsidRDefault="007F53A7" w:rsidP="007F53A7">
            <w:pPr>
              <w:spacing w:line="300" w:lineRule="auto"/>
              <w:jc w:val="center"/>
              <w:rPr>
                <w:rFonts w:ascii="Times New Roman" w:hAnsi="Times New Roman" w:cs="Times New Roman"/>
                <w:color w:val="000000"/>
                <w:szCs w:val="21"/>
              </w:rPr>
            </w:pPr>
            <w:r w:rsidRPr="00042A33">
              <w:rPr>
                <w:rFonts w:ascii="Times New Roman" w:hAnsi="Times New Roman" w:cs="Times New Roman"/>
                <w:color w:val="000000"/>
                <w:szCs w:val="21"/>
              </w:rPr>
              <w:t>h</w:t>
            </w:r>
            <w:r w:rsidR="00773CB0" w:rsidRPr="00D4213C">
              <w:rPr>
                <w:rFonts w:ascii="Times New Roman" w:hAnsi="Times New Roman" w:cs="Times New Roman" w:hint="eastAsia"/>
                <w:color w:val="000000"/>
                <w:szCs w:val="21"/>
              </w:rPr>
              <w:t>≤</w:t>
            </w:r>
            <w:r w:rsidRPr="00042A33">
              <w:rPr>
                <w:rFonts w:ascii="Times New Roman" w:hAnsi="Times New Roman" w:cs="Times New Roman"/>
                <w:color w:val="000000"/>
                <w:szCs w:val="21"/>
              </w:rPr>
              <w:t>13.5</w:t>
            </w:r>
          </w:p>
        </w:tc>
      </w:tr>
    </w:tbl>
    <w:p w:rsidR="007F53A7" w:rsidRPr="00042A33" w:rsidRDefault="007F53A7" w:rsidP="007F53A7">
      <w:pPr>
        <w:spacing w:line="300" w:lineRule="auto"/>
        <w:ind w:firstLineChars="150" w:firstLine="315"/>
        <w:rPr>
          <w:rFonts w:ascii="Times New Roman" w:hAnsi="Times New Roman" w:cs="Times New Roman"/>
          <w:color w:val="000000"/>
          <w:szCs w:val="21"/>
        </w:rPr>
      </w:pPr>
      <w:r w:rsidRPr="00042A33">
        <w:rPr>
          <w:rFonts w:ascii="Times New Roman" w:hAnsi="Times New Roman" w:cs="Times New Roman"/>
          <w:color w:val="000000"/>
          <w:szCs w:val="21"/>
        </w:rPr>
        <w:t>注：</w:t>
      </w:r>
    </w:p>
    <w:p w:rsidR="007F53A7" w:rsidRPr="00042A33" w:rsidRDefault="00773CB0" w:rsidP="007F53A7">
      <w:pPr>
        <w:spacing w:line="300" w:lineRule="auto"/>
        <w:ind w:firstLineChars="150" w:firstLine="315"/>
        <w:rPr>
          <w:rFonts w:ascii="Times New Roman" w:hAnsi="Times New Roman" w:cs="Times New Roman"/>
          <w:color w:val="000000"/>
          <w:szCs w:val="21"/>
        </w:rPr>
      </w:pPr>
      <w:r w:rsidRPr="00D4213C">
        <w:rPr>
          <w:rFonts w:ascii="Times New Roman" w:hAnsi="Times New Roman" w:cs="Times New Roman"/>
          <w:color w:val="000000"/>
          <w:szCs w:val="21"/>
        </w:rPr>
        <w:t>1.</w:t>
      </w:r>
      <w:r w:rsidRPr="00D4213C">
        <w:rPr>
          <w:rFonts w:ascii="Times New Roman" w:hAnsi="Times New Roman" w:cs="Times New Roman" w:hint="eastAsia"/>
          <w:color w:val="000000"/>
          <w:szCs w:val="21"/>
        </w:rPr>
        <w:t>设置货架内置洒水喷头的场所，可不受此表规定的限制，应符合现行国家标准《自动喷水灭火系统设计规范》</w:t>
      </w:r>
      <w:r w:rsidRPr="00D4213C">
        <w:rPr>
          <w:rFonts w:ascii="Times New Roman" w:hAnsi="Times New Roman" w:cs="Times New Roman"/>
          <w:color w:val="000000"/>
          <w:szCs w:val="21"/>
        </w:rPr>
        <w:t>GB50084</w:t>
      </w:r>
      <w:r w:rsidRPr="00D4213C">
        <w:rPr>
          <w:rFonts w:ascii="Times New Roman" w:hAnsi="Times New Roman" w:cs="Times New Roman" w:hint="eastAsia"/>
          <w:color w:val="000000"/>
          <w:szCs w:val="21"/>
        </w:rPr>
        <w:t>的规定。</w:t>
      </w:r>
    </w:p>
    <w:p w:rsidR="007F53A7" w:rsidRPr="00042A33" w:rsidRDefault="00773CB0" w:rsidP="007F53A7">
      <w:pPr>
        <w:spacing w:line="300" w:lineRule="auto"/>
        <w:ind w:firstLineChars="150" w:firstLine="315"/>
        <w:rPr>
          <w:rFonts w:ascii="Times New Roman" w:hAnsi="Times New Roman" w:cs="Times New Roman"/>
          <w:color w:val="000000"/>
          <w:szCs w:val="21"/>
        </w:rPr>
      </w:pPr>
      <w:r w:rsidRPr="00D4213C">
        <w:rPr>
          <w:rFonts w:ascii="Times New Roman" w:hAnsi="Times New Roman" w:cs="Times New Roman"/>
          <w:color w:val="000000"/>
          <w:szCs w:val="21"/>
        </w:rPr>
        <w:t>2.</w:t>
      </w:r>
      <w:r w:rsidRPr="00D4213C">
        <w:rPr>
          <w:rFonts w:ascii="Times New Roman" w:hAnsi="Times New Roman" w:cs="Times New Roman" w:hint="eastAsia"/>
          <w:color w:val="000000"/>
          <w:szCs w:val="21"/>
        </w:rPr>
        <w:t>喷头类型的选定、系统的设计基本参数不应低于现行国家标准《自动喷水灭火系统设计规范》</w:t>
      </w:r>
      <w:r w:rsidRPr="00D4213C">
        <w:rPr>
          <w:rFonts w:ascii="Times New Roman" w:hAnsi="Times New Roman" w:cs="Times New Roman"/>
          <w:color w:val="000000"/>
          <w:szCs w:val="21"/>
        </w:rPr>
        <w:t>GB50084</w:t>
      </w:r>
      <w:r w:rsidRPr="00D4213C">
        <w:rPr>
          <w:rFonts w:ascii="Times New Roman" w:hAnsi="Times New Roman" w:cs="Times New Roman" w:hint="eastAsia"/>
          <w:color w:val="000000"/>
          <w:szCs w:val="21"/>
        </w:rPr>
        <w:t>的规定。</w:t>
      </w:r>
    </w:p>
    <w:p w:rsidR="00694FF0"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lastRenderedPageBreak/>
        <w:t xml:space="preserve">7.4.5  </w:t>
      </w:r>
      <w:r w:rsidRPr="00D4213C">
        <w:rPr>
          <w:rFonts w:ascii="Times New Roman" w:hAnsi="Times New Roman" w:cs="Times New Roman" w:hint="eastAsia"/>
          <w:sz w:val="28"/>
          <w:szCs w:val="28"/>
        </w:rPr>
        <w:t>变压器室、补偿装置室、配电装置室、蓄电池室、接地电阻室、电源室、计算机数据中心机房、通讯信号机房等无人值守的重要电气设备用房，应设置自动灭火系统。</w:t>
      </w:r>
      <w:r w:rsidRPr="00D4213C">
        <w:rPr>
          <w:rFonts w:ascii="Times New Roman" w:hAnsi="Times New Roman" w:cs="Times New Roman"/>
          <w:sz w:val="28"/>
          <w:szCs w:val="28"/>
        </w:rPr>
        <w:t xml:space="preserve">7.4.6  </w:t>
      </w:r>
      <w:r w:rsidRPr="00D4213C">
        <w:rPr>
          <w:rFonts w:ascii="Times New Roman" w:hAnsi="Times New Roman" w:cs="Times New Roman" w:hint="eastAsia"/>
          <w:sz w:val="28"/>
          <w:szCs w:val="28"/>
        </w:rPr>
        <w:t>车辆基地应配置建筑灭火器，应符合现行国家标准《建筑灭火器配置设计规范》</w:t>
      </w:r>
      <w:r w:rsidRPr="00D4213C">
        <w:rPr>
          <w:rFonts w:ascii="Times New Roman" w:hAnsi="Times New Roman" w:cs="Times New Roman"/>
          <w:sz w:val="28"/>
          <w:szCs w:val="28"/>
        </w:rPr>
        <w:t>GB 50140</w:t>
      </w:r>
      <w:r w:rsidRPr="00D4213C">
        <w:rPr>
          <w:rFonts w:ascii="Times New Roman" w:hAnsi="Times New Roman" w:cs="Times New Roman" w:hint="eastAsia"/>
          <w:sz w:val="28"/>
          <w:szCs w:val="28"/>
        </w:rPr>
        <w:t>的规定。</w:t>
      </w:r>
    </w:p>
    <w:p w:rsidR="004A4DA5" w:rsidRPr="00042A33" w:rsidRDefault="00773CB0" w:rsidP="00A1450A">
      <w:pPr>
        <w:pStyle w:val="af0"/>
        <w:rPr>
          <w:b/>
          <w:bCs/>
        </w:rPr>
      </w:pPr>
      <w:bookmarkStart w:id="67" w:name="_Toc38885798"/>
      <w:bookmarkStart w:id="68" w:name="_Toc38886602"/>
      <w:bookmarkStart w:id="69" w:name="_Toc38890430"/>
      <w:r w:rsidRPr="00D4213C">
        <w:rPr>
          <w:b/>
          <w:bCs/>
        </w:rPr>
        <w:t>7.5</w:t>
      </w:r>
      <w:r w:rsidRPr="00D4213C">
        <w:rPr>
          <w:rFonts w:hint="eastAsia"/>
          <w:b/>
          <w:bCs/>
        </w:rPr>
        <w:t>消防水泵与消防水池</w:t>
      </w:r>
      <w:bookmarkEnd w:id="67"/>
      <w:bookmarkEnd w:id="68"/>
      <w:bookmarkEnd w:id="69"/>
    </w:p>
    <w:p w:rsidR="004A4DA5"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7.5.1  </w:t>
      </w:r>
      <w:r w:rsidRPr="00D4213C">
        <w:rPr>
          <w:rFonts w:ascii="Times New Roman" w:hAnsi="Times New Roman" w:cs="Times New Roman" w:hint="eastAsia"/>
          <w:sz w:val="28"/>
          <w:szCs w:val="28"/>
        </w:rPr>
        <w:t>当市政给水管网能满足消防用水量要求，但供水压力不能满足设计消防供水压力要求时，应设置消防水泵。消防水泵的出水管上应设置有空气隔断的倒流防止器或其他能防止倒流污染的装置。</w:t>
      </w:r>
    </w:p>
    <w:p w:rsidR="004A4DA5"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7.5.2  </w:t>
      </w:r>
      <w:r w:rsidRPr="00D4213C">
        <w:rPr>
          <w:rFonts w:ascii="Times New Roman" w:hAnsi="Times New Roman" w:cs="Times New Roman" w:hint="eastAsia"/>
          <w:sz w:val="28"/>
          <w:szCs w:val="28"/>
        </w:rPr>
        <w:t>当市政给水管网的供水量不能满足设计消防用水量要求时，应设置消防水池、消防水泵、增压装置及</w:t>
      </w:r>
      <w:proofErr w:type="gramStart"/>
      <w:r w:rsidRPr="00D4213C">
        <w:rPr>
          <w:rFonts w:ascii="Times New Roman" w:hAnsi="Times New Roman" w:cs="Times New Roman" w:hint="eastAsia"/>
          <w:sz w:val="28"/>
          <w:szCs w:val="28"/>
        </w:rPr>
        <w:t>高位消防</w:t>
      </w:r>
      <w:proofErr w:type="gramEnd"/>
      <w:r w:rsidRPr="00D4213C">
        <w:rPr>
          <w:rFonts w:ascii="Times New Roman" w:hAnsi="Times New Roman" w:cs="Times New Roman" w:hint="eastAsia"/>
          <w:sz w:val="28"/>
          <w:szCs w:val="28"/>
        </w:rPr>
        <w:t>水箱。</w:t>
      </w:r>
      <w:proofErr w:type="gramStart"/>
      <w:r w:rsidRPr="00D4213C">
        <w:rPr>
          <w:rFonts w:ascii="Times New Roman" w:hAnsi="Times New Roman" w:cs="Times New Roman" w:hint="eastAsia"/>
          <w:sz w:val="28"/>
          <w:szCs w:val="28"/>
        </w:rPr>
        <w:t>高位消防</w:t>
      </w:r>
      <w:proofErr w:type="gramEnd"/>
      <w:r w:rsidRPr="00D4213C">
        <w:rPr>
          <w:rFonts w:ascii="Times New Roman" w:hAnsi="Times New Roman" w:cs="Times New Roman" w:hint="eastAsia"/>
          <w:sz w:val="28"/>
          <w:szCs w:val="28"/>
        </w:rPr>
        <w:t>水箱的有效容积应满足初期火灾消防用水量的要求，室内消防给水设计流量当小于或等于</w:t>
      </w:r>
      <w:r w:rsidRPr="00D4213C">
        <w:rPr>
          <w:rFonts w:ascii="Times New Roman" w:hAnsi="Times New Roman" w:cs="Times New Roman"/>
          <w:sz w:val="28"/>
          <w:szCs w:val="28"/>
        </w:rPr>
        <w:t>25L/s</w:t>
      </w:r>
      <w:r w:rsidRPr="00D4213C">
        <w:rPr>
          <w:rFonts w:ascii="Times New Roman" w:hAnsi="Times New Roman" w:cs="Times New Roman" w:hint="eastAsia"/>
          <w:sz w:val="28"/>
          <w:szCs w:val="28"/>
        </w:rPr>
        <w:t>时，不应小于</w:t>
      </w:r>
      <w:r w:rsidRPr="00D4213C">
        <w:rPr>
          <w:rFonts w:ascii="Times New Roman" w:hAnsi="Times New Roman" w:cs="Times New Roman"/>
          <w:sz w:val="28"/>
          <w:szCs w:val="28"/>
        </w:rPr>
        <w:t>12m</w:t>
      </w:r>
      <w:r w:rsidRPr="00D4213C">
        <w:rPr>
          <w:rFonts w:ascii="Times New Roman" w:hAnsi="Times New Roman" w:cs="Times New Roman"/>
          <w:sz w:val="28"/>
          <w:szCs w:val="28"/>
          <w:vertAlign w:val="superscript"/>
        </w:rPr>
        <w:t>3</w:t>
      </w:r>
      <w:r w:rsidRPr="00D4213C">
        <w:rPr>
          <w:rFonts w:ascii="Times New Roman" w:hAnsi="Times New Roman" w:cs="Times New Roman" w:hint="eastAsia"/>
          <w:sz w:val="28"/>
          <w:szCs w:val="28"/>
        </w:rPr>
        <w:t>，大于</w:t>
      </w:r>
      <w:r w:rsidRPr="00D4213C">
        <w:rPr>
          <w:rFonts w:ascii="Times New Roman" w:hAnsi="Times New Roman" w:cs="Times New Roman"/>
          <w:sz w:val="28"/>
          <w:szCs w:val="28"/>
        </w:rPr>
        <w:t>25L/s</w:t>
      </w:r>
      <w:r w:rsidRPr="00D4213C">
        <w:rPr>
          <w:rFonts w:ascii="Times New Roman" w:hAnsi="Times New Roman" w:cs="Times New Roman" w:hint="eastAsia"/>
          <w:sz w:val="28"/>
          <w:szCs w:val="28"/>
        </w:rPr>
        <w:t>时，不应小于</w:t>
      </w:r>
      <w:r w:rsidRPr="00D4213C">
        <w:rPr>
          <w:rFonts w:ascii="Times New Roman" w:hAnsi="Times New Roman" w:cs="Times New Roman"/>
          <w:sz w:val="28"/>
          <w:szCs w:val="28"/>
        </w:rPr>
        <w:t>18 m</w:t>
      </w:r>
      <w:r w:rsidRPr="00D4213C">
        <w:rPr>
          <w:rFonts w:ascii="Times New Roman" w:hAnsi="Times New Roman" w:cs="Times New Roman"/>
          <w:sz w:val="28"/>
          <w:szCs w:val="28"/>
          <w:vertAlign w:val="superscript"/>
        </w:rPr>
        <w:t>3</w:t>
      </w:r>
      <w:r w:rsidRPr="00D4213C">
        <w:rPr>
          <w:rFonts w:ascii="Times New Roman" w:hAnsi="Times New Roman" w:cs="Times New Roman" w:hint="eastAsia"/>
          <w:sz w:val="28"/>
          <w:szCs w:val="28"/>
        </w:rPr>
        <w:t>。</w:t>
      </w:r>
    </w:p>
    <w:p w:rsidR="00687D53"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7.5.3  </w:t>
      </w:r>
      <w:r w:rsidRPr="00D4213C">
        <w:rPr>
          <w:rFonts w:ascii="Times New Roman" w:hAnsi="Times New Roman" w:cs="Times New Roman" w:hint="eastAsia"/>
          <w:sz w:val="28"/>
          <w:szCs w:val="28"/>
        </w:rPr>
        <w:t>符合下列情况之一时，车辆基地应设置消防水池：</w:t>
      </w:r>
    </w:p>
    <w:p w:rsidR="00687D53" w:rsidRPr="00042A33" w:rsidRDefault="00773CB0" w:rsidP="00F242D1">
      <w:pPr>
        <w:spacing w:line="500" w:lineRule="exact"/>
        <w:ind w:firstLineChars="149" w:firstLine="429"/>
        <w:rPr>
          <w:rFonts w:ascii="Times New Roman" w:hAnsi="Times New Roman" w:cs="Times New Roman"/>
          <w:spacing w:val="4"/>
          <w:kern w:val="0"/>
          <w:sz w:val="28"/>
          <w:szCs w:val="28"/>
          <w:shd w:val="clear" w:color="auto" w:fill="FFFFFF"/>
          <w:lang w:val="zh-CN"/>
        </w:rPr>
      </w:pPr>
      <w:r w:rsidRPr="00D4213C">
        <w:rPr>
          <w:rFonts w:ascii="Times New Roman" w:hAnsi="Times New Roman" w:cs="Times New Roman"/>
          <w:spacing w:val="4"/>
          <w:kern w:val="0"/>
          <w:sz w:val="28"/>
          <w:szCs w:val="28"/>
          <w:shd w:val="clear" w:color="auto" w:fill="FFFFFF"/>
          <w:lang w:val="zh-CN"/>
        </w:rPr>
        <w:t>1</w:t>
      </w:r>
      <w:r w:rsidRPr="00D4213C">
        <w:rPr>
          <w:rFonts w:ascii="Times New Roman" w:hAnsi="Times New Roman" w:cs="Times New Roman" w:hint="eastAsia"/>
          <w:spacing w:val="4"/>
          <w:kern w:val="0"/>
          <w:sz w:val="28"/>
          <w:szCs w:val="28"/>
          <w:shd w:val="clear" w:color="auto" w:fill="FFFFFF"/>
          <w:lang w:val="zh-CN"/>
        </w:rPr>
        <w:t>当生产、生活用水量达到最大时，市政给水管网的进水管或天然水源不能满足室内外消防用水量；</w:t>
      </w:r>
    </w:p>
    <w:p w:rsidR="00B765F8" w:rsidRDefault="00773CB0">
      <w:pPr>
        <w:spacing w:line="500" w:lineRule="exact"/>
        <w:ind w:firstLineChars="149" w:firstLine="429"/>
        <w:rPr>
          <w:rFonts w:ascii="Times New Roman" w:hAnsi="Times New Roman" w:cs="Times New Roman"/>
          <w:spacing w:val="4"/>
          <w:kern w:val="0"/>
          <w:sz w:val="28"/>
          <w:szCs w:val="28"/>
          <w:shd w:val="clear" w:color="auto" w:fill="FFFFFF"/>
          <w:lang w:val="zh-CN"/>
        </w:rPr>
      </w:pPr>
      <w:r w:rsidRPr="00D4213C">
        <w:rPr>
          <w:rFonts w:ascii="Times New Roman" w:hAnsi="Times New Roman" w:cs="Times New Roman"/>
          <w:spacing w:val="4"/>
          <w:kern w:val="0"/>
          <w:sz w:val="28"/>
          <w:szCs w:val="28"/>
          <w:shd w:val="clear" w:color="auto" w:fill="FFFFFF"/>
          <w:lang w:val="zh-CN"/>
        </w:rPr>
        <w:t>2</w:t>
      </w:r>
      <w:r w:rsidRPr="00D4213C">
        <w:rPr>
          <w:rFonts w:ascii="Times New Roman" w:hAnsi="Times New Roman" w:cs="Times New Roman" w:hint="eastAsia"/>
          <w:spacing w:val="4"/>
          <w:kern w:val="0"/>
          <w:sz w:val="28"/>
          <w:szCs w:val="28"/>
          <w:shd w:val="clear" w:color="auto" w:fill="FFFFFF"/>
          <w:lang w:val="zh-CN"/>
        </w:rPr>
        <w:t>市政给水</w:t>
      </w:r>
      <w:proofErr w:type="gramStart"/>
      <w:r w:rsidRPr="00D4213C">
        <w:rPr>
          <w:rFonts w:ascii="Times New Roman" w:hAnsi="Times New Roman" w:cs="Times New Roman" w:hint="eastAsia"/>
          <w:spacing w:val="4"/>
          <w:kern w:val="0"/>
          <w:sz w:val="28"/>
          <w:szCs w:val="28"/>
          <w:shd w:val="clear" w:color="auto" w:fill="FFFFFF"/>
          <w:lang w:val="zh-CN"/>
        </w:rPr>
        <w:t>管网为枝状</w:t>
      </w:r>
      <w:proofErr w:type="gramEnd"/>
      <w:r w:rsidRPr="00D4213C">
        <w:rPr>
          <w:rFonts w:ascii="Times New Roman" w:hAnsi="Times New Roman" w:cs="Times New Roman" w:hint="eastAsia"/>
          <w:spacing w:val="4"/>
          <w:kern w:val="0"/>
          <w:sz w:val="28"/>
          <w:szCs w:val="28"/>
          <w:shd w:val="clear" w:color="auto" w:fill="FFFFFF"/>
          <w:lang w:val="zh-CN"/>
        </w:rPr>
        <w:t>或只有</w:t>
      </w:r>
      <w:r w:rsidRPr="00D4213C">
        <w:rPr>
          <w:rFonts w:ascii="Times New Roman" w:hAnsi="Times New Roman" w:cs="Times New Roman"/>
          <w:spacing w:val="4"/>
          <w:kern w:val="0"/>
          <w:sz w:val="28"/>
          <w:szCs w:val="28"/>
          <w:shd w:val="clear" w:color="auto" w:fill="FFFFFF"/>
          <w:lang w:val="zh-CN"/>
        </w:rPr>
        <w:t>1</w:t>
      </w:r>
      <w:r w:rsidRPr="00D4213C">
        <w:rPr>
          <w:rFonts w:ascii="Times New Roman" w:hAnsi="Times New Roman" w:cs="Times New Roman" w:hint="eastAsia"/>
          <w:spacing w:val="4"/>
          <w:kern w:val="0"/>
          <w:sz w:val="28"/>
          <w:szCs w:val="28"/>
          <w:shd w:val="clear" w:color="auto" w:fill="FFFFFF"/>
          <w:lang w:val="zh-CN"/>
        </w:rPr>
        <w:t>条进水管，且室内外消防用水量之和大于</w:t>
      </w:r>
      <w:r w:rsidRPr="00D4213C">
        <w:rPr>
          <w:rFonts w:ascii="Times New Roman" w:hAnsi="Times New Roman" w:cs="Times New Roman"/>
          <w:spacing w:val="4"/>
          <w:kern w:val="0"/>
          <w:sz w:val="28"/>
          <w:szCs w:val="28"/>
          <w:shd w:val="clear" w:color="auto" w:fill="FFFFFF"/>
          <w:lang w:val="zh-CN"/>
        </w:rPr>
        <w:t>20L/s</w:t>
      </w:r>
      <w:r w:rsidRPr="00D4213C">
        <w:rPr>
          <w:rFonts w:ascii="Times New Roman" w:hAnsi="Times New Roman" w:cs="Times New Roman" w:hint="eastAsia"/>
          <w:spacing w:val="4"/>
          <w:kern w:val="0"/>
          <w:sz w:val="28"/>
          <w:szCs w:val="28"/>
          <w:shd w:val="clear" w:color="auto" w:fill="FFFFFF"/>
          <w:lang w:val="zh-CN"/>
        </w:rPr>
        <w:t>或建筑高度大于</w:t>
      </w:r>
      <w:r w:rsidRPr="00D4213C">
        <w:rPr>
          <w:rFonts w:ascii="Times New Roman" w:hAnsi="Times New Roman" w:cs="Times New Roman"/>
          <w:spacing w:val="4"/>
          <w:kern w:val="0"/>
          <w:sz w:val="28"/>
          <w:szCs w:val="28"/>
          <w:shd w:val="clear" w:color="auto" w:fill="FFFFFF"/>
          <w:lang w:val="zh-CN"/>
        </w:rPr>
        <w:t>50m</w:t>
      </w:r>
      <w:r w:rsidRPr="00D4213C">
        <w:rPr>
          <w:rFonts w:ascii="Times New Roman" w:hAnsi="Times New Roman" w:cs="Times New Roman" w:hint="eastAsia"/>
          <w:spacing w:val="4"/>
          <w:kern w:val="0"/>
          <w:sz w:val="28"/>
          <w:szCs w:val="28"/>
          <w:shd w:val="clear" w:color="auto" w:fill="FFFFFF"/>
          <w:lang w:val="zh-CN"/>
        </w:rPr>
        <w:t>；</w:t>
      </w:r>
    </w:p>
    <w:p w:rsidR="005A6926" w:rsidRPr="00042A33" w:rsidRDefault="00773CB0" w:rsidP="00943468">
      <w:pPr>
        <w:spacing w:before="120" w:after="120"/>
        <w:ind w:firstLineChars="200" w:firstLine="576"/>
        <w:rPr>
          <w:rFonts w:ascii="Times New Roman" w:hAnsi="Times New Roman" w:cs="Times New Roman"/>
          <w:sz w:val="24"/>
        </w:rPr>
      </w:pPr>
      <w:r w:rsidRPr="00D4213C">
        <w:rPr>
          <w:rFonts w:ascii="Times New Roman" w:hAnsi="Times New Roman" w:cs="Times New Roman"/>
          <w:spacing w:val="4"/>
          <w:kern w:val="0"/>
          <w:sz w:val="28"/>
          <w:szCs w:val="28"/>
          <w:shd w:val="clear" w:color="auto" w:fill="FFFFFF"/>
          <w:lang w:val="zh-CN"/>
        </w:rPr>
        <w:t>3</w:t>
      </w:r>
      <w:r w:rsidRPr="00D4213C">
        <w:rPr>
          <w:rFonts w:ascii="Times New Roman" w:hAnsi="Times New Roman" w:cs="Times New Roman" w:hint="eastAsia"/>
          <w:spacing w:val="4"/>
          <w:kern w:val="0"/>
          <w:sz w:val="28"/>
          <w:szCs w:val="28"/>
          <w:shd w:val="clear" w:color="auto" w:fill="FFFFFF"/>
          <w:lang w:val="zh-CN"/>
        </w:rPr>
        <w:t>市政给水管网的流量小于车辆基地内一次火灾需要的室内外消防给水设计流量。</w:t>
      </w:r>
    </w:p>
    <w:p w:rsidR="005A6926" w:rsidRPr="00042A33" w:rsidRDefault="005A6926" w:rsidP="00943468">
      <w:pPr>
        <w:spacing w:before="120" w:after="120"/>
        <w:ind w:firstLineChars="200" w:firstLine="480"/>
        <w:rPr>
          <w:rFonts w:ascii="Times New Roman" w:hAnsi="Times New Roman" w:cs="Times New Roman"/>
          <w:sz w:val="24"/>
        </w:rPr>
      </w:pPr>
    </w:p>
    <w:p w:rsidR="004A4DA5" w:rsidRPr="00042A33" w:rsidRDefault="00773CB0">
      <w:pPr>
        <w:widowControl/>
        <w:jc w:val="left"/>
        <w:rPr>
          <w:rFonts w:ascii="Times New Roman" w:hAnsi="Times New Roman" w:cs="Times New Roman"/>
          <w:sz w:val="24"/>
        </w:rPr>
      </w:pPr>
      <w:r w:rsidRPr="00D4213C">
        <w:rPr>
          <w:rFonts w:ascii="Times New Roman" w:hAnsi="Times New Roman" w:cs="Times New Roman"/>
          <w:sz w:val="24"/>
        </w:rPr>
        <w:br w:type="page"/>
      </w:r>
    </w:p>
    <w:p w:rsidR="004A4DA5" w:rsidRPr="00042A33" w:rsidRDefault="00773CB0" w:rsidP="00B40D5E">
      <w:pPr>
        <w:pStyle w:val="10"/>
        <w:pageBreakBefore/>
        <w:adjustRightInd w:val="0"/>
        <w:snapToGrid w:val="0"/>
        <w:spacing w:beforeLines="190" w:before="592" w:afterLines="200" w:after="624"/>
        <w:ind w:rightChars="82" w:right="172"/>
        <w:rPr>
          <w:rFonts w:ascii="Times New Roman" w:eastAsia="黑体" w:hAnsi="Times New Roman" w:cs="Times New Roman"/>
          <w:b w:val="0"/>
          <w:bCs/>
          <w:spacing w:val="4"/>
          <w:kern w:val="44"/>
          <w:sz w:val="40"/>
          <w:szCs w:val="40"/>
          <w:shd w:val="clear" w:color="auto" w:fill="FFFFFF"/>
        </w:rPr>
      </w:pPr>
      <w:bookmarkStart w:id="70" w:name="_Toc38885799"/>
      <w:bookmarkStart w:id="71" w:name="_Toc38886603"/>
      <w:bookmarkStart w:id="72" w:name="_Toc38890431"/>
      <w:r w:rsidRPr="00D4213C">
        <w:rPr>
          <w:rFonts w:ascii="Times New Roman" w:eastAsia="黑体" w:hAnsi="Times New Roman" w:cs="Times New Roman"/>
          <w:b w:val="0"/>
          <w:bCs/>
          <w:spacing w:val="4"/>
          <w:kern w:val="44"/>
          <w:sz w:val="40"/>
          <w:szCs w:val="40"/>
          <w:shd w:val="clear" w:color="auto" w:fill="FFFFFF"/>
        </w:rPr>
        <w:lastRenderedPageBreak/>
        <w:t xml:space="preserve">8  </w:t>
      </w:r>
      <w:r w:rsidRPr="00D4213C">
        <w:rPr>
          <w:rFonts w:ascii="Times New Roman" w:eastAsia="黑体" w:hAnsi="Times New Roman" w:cs="Times New Roman" w:hint="eastAsia"/>
          <w:b w:val="0"/>
          <w:bCs/>
          <w:spacing w:val="4"/>
          <w:kern w:val="44"/>
          <w:sz w:val="40"/>
          <w:szCs w:val="40"/>
          <w:shd w:val="clear" w:color="auto" w:fill="FFFFFF"/>
        </w:rPr>
        <w:t>防烟与排烟</w:t>
      </w:r>
      <w:bookmarkEnd w:id="70"/>
      <w:bookmarkEnd w:id="71"/>
      <w:bookmarkEnd w:id="72"/>
    </w:p>
    <w:p w:rsidR="004A4DA5" w:rsidRPr="00042A33" w:rsidRDefault="00773CB0" w:rsidP="00A1450A">
      <w:pPr>
        <w:pStyle w:val="af0"/>
        <w:rPr>
          <w:b/>
          <w:bCs/>
        </w:rPr>
      </w:pPr>
      <w:bookmarkStart w:id="73" w:name="_Toc38885800"/>
      <w:bookmarkStart w:id="74" w:name="_Toc38886604"/>
      <w:bookmarkStart w:id="75" w:name="_Toc38890432"/>
      <w:r w:rsidRPr="00D4213C">
        <w:rPr>
          <w:b/>
          <w:bCs/>
        </w:rPr>
        <w:t xml:space="preserve">8.1  </w:t>
      </w:r>
      <w:r w:rsidRPr="00D4213C">
        <w:rPr>
          <w:rFonts w:hint="eastAsia"/>
          <w:b/>
          <w:bCs/>
        </w:rPr>
        <w:t>一般规定</w:t>
      </w:r>
      <w:bookmarkEnd w:id="73"/>
      <w:bookmarkEnd w:id="74"/>
      <w:bookmarkEnd w:id="75"/>
    </w:p>
    <w:p w:rsidR="00A05CCD"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8.1.1  </w:t>
      </w:r>
      <w:r w:rsidRPr="00D4213C">
        <w:rPr>
          <w:rFonts w:ascii="Times New Roman" w:hAnsi="Times New Roman" w:cs="Times New Roman" w:hint="eastAsia"/>
          <w:sz w:val="28"/>
          <w:szCs w:val="28"/>
        </w:rPr>
        <w:t>停车库、列检库、停车列检库、运用库、检修库、</w:t>
      </w:r>
      <w:proofErr w:type="gramStart"/>
      <w:r w:rsidRPr="00D4213C">
        <w:rPr>
          <w:rFonts w:ascii="Times New Roman" w:hAnsi="Times New Roman" w:cs="Times New Roman" w:hint="eastAsia"/>
          <w:sz w:val="28"/>
          <w:szCs w:val="28"/>
        </w:rPr>
        <w:t>镟</w:t>
      </w:r>
      <w:proofErr w:type="gramEnd"/>
      <w:r w:rsidRPr="00D4213C">
        <w:rPr>
          <w:rFonts w:ascii="Times New Roman" w:hAnsi="Times New Roman" w:cs="Times New Roman" w:hint="eastAsia"/>
          <w:sz w:val="28"/>
          <w:szCs w:val="28"/>
        </w:rPr>
        <w:t>轮库、轨道车库、工程车库、内燃机车库、材料库等场所或部位的排烟系统不具备自然排烟条件时，应设置机械排烟设施。</w:t>
      </w:r>
    </w:p>
    <w:p w:rsidR="005A6926"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8.1.2  </w:t>
      </w:r>
      <w:r w:rsidRPr="00D4213C">
        <w:rPr>
          <w:rFonts w:ascii="Times New Roman" w:hAnsi="Times New Roman" w:cs="Times New Roman" w:hint="eastAsia"/>
          <w:sz w:val="28"/>
          <w:szCs w:val="28"/>
        </w:rPr>
        <w:t>车辆基地各建筑防烟与排烟系统设置应符合现行国家标准《建筑设计防火规范》</w:t>
      </w:r>
      <w:r w:rsidRPr="00D4213C">
        <w:rPr>
          <w:rFonts w:ascii="Times New Roman" w:hAnsi="Times New Roman" w:cs="Times New Roman"/>
          <w:sz w:val="28"/>
          <w:szCs w:val="28"/>
        </w:rPr>
        <w:t>GB50016</w:t>
      </w:r>
      <w:r w:rsidRPr="00D4213C">
        <w:rPr>
          <w:rFonts w:ascii="Times New Roman" w:hAnsi="Times New Roman" w:cs="Times New Roman" w:hint="eastAsia"/>
          <w:sz w:val="28"/>
          <w:szCs w:val="28"/>
        </w:rPr>
        <w:t>、《建筑防排烟系统技术标准》</w:t>
      </w:r>
      <w:r w:rsidRPr="00D4213C">
        <w:rPr>
          <w:rFonts w:ascii="Times New Roman" w:hAnsi="Times New Roman" w:cs="Times New Roman"/>
          <w:sz w:val="28"/>
          <w:szCs w:val="28"/>
        </w:rPr>
        <w:t>GB51251</w:t>
      </w:r>
      <w:r w:rsidRPr="00D4213C">
        <w:rPr>
          <w:rFonts w:ascii="Times New Roman" w:hAnsi="Times New Roman" w:cs="Times New Roman" w:hint="eastAsia"/>
          <w:sz w:val="28"/>
          <w:szCs w:val="28"/>
        </w:rPr>
        <w:t>及《地铁设计防火标准》</w:t>
      </w:r>
      <w:r w:rsidRPr="00D4213C">
        <w:rPr>
          <w:rFonts w:ascii="Times New Roman" w:hAnsi="Times New Roman" w:cs="Times New Roman"/>
          <w:sz w:val="28"/>
          <w:szCs w:val="28"/>
        </w:rPr>
        <w:t>GB51298</w:t>
      </w:r>
      <w:r w:rsidRPr="00D4213C">
        <w:rPr>
          <w:rFonts w:ascii="Times New Roman" w:hAnsi="Times New Roman" w:cs="Times New Roman" w:hint="eastAsia"/>
          <w:sz w:val="28"/>
          <w:szCs w:val="28"/>
        </w:rPr>
        <w:t>的规定。</w:t>
      </w:r>
    </w:p>
    <w:p w:rsidR="00412796"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8.1.3  </w:t>
      </w:r>
      <w:r w:rsidRPr="00D4213C">
        <w:rPr>
          <w:rFonts w:ascii="Times New Roman" w:hAnsi="Times New Roman" w:cs="Times New Roman" w:hint="eastAsia"/>
          <w:sz w:val="28"/>
          <w:szCs w:val="28"/>
        </w:rPr>
        <w:t>排烟风机</w:t>
      </w:r>
      <w:proofErr w:type="gramStart"/>
      <w:r w:rsidRPr="00D4213C">
        <w:rPr>
          <w:rFonts w:ascii="Times New Roman" w:hAnsi="Times New Roman" w:cs="Times New Roman" w:hint="eastAsia"/>
          <w:sz w:val="28"/>
          <w:szCs w:val="28"/>
        </w:rPr>
        <w:t>宜设置</w:t>
      </w:r>
      <w:proofErr w:type="gramEnd"/>
      <w:r w:rsidRPr="00D4213C">
        <w:rPr>
          <w:rFonts w:ascii="Times New Roman" w:hAnsi="Times New Roman" w:cs="Times New Roman" w:hint="eastAsia"/>
          <w:sz w:val="28"/>
          <w:szCs w:val="28"/>
        </w:rPr>
        <w:t>在排烟区的同层或上层，并宜与补风机、加压送风机分别设置在不同的机房内，排烟管道宜顺气流方向</w:t>
      </w:r>
      <w:proofErr w:type="gramStart"/>
      <w:r w:rsidRPr="00D4213C">
        <w:rPr>
          <w:rFonts w:ascii="Times New Roman" w:hAnsi="Times New Roman" w:cs="Times New Roman" w:hint="eastAsia"/>
          <w:sz w:val="28"/>
          <w:szCs w:val="28"/>
        </w:rPr>
        <w:t>向</w:t>
      </w:r>
      <w:proofErr w:type="gramEnd"/>
      <w:r w:rsidRPr="00D4213C">
        <w:rPr>
          <w:rFonts w:ascii="Times New Roman" w:hAnsi="Times New Roman" w:cs="Times New Roman" w:hint="eastAsia"/>
          <w:sz w:val="28"/>
          <w:szCs w:val="28"/>
        </w:rPr>
        <w:t>上坡或水平敷设。板地下车辆基地的排烟风机确需与补风机、加压送风机共用机房时，设置在机房内的排烟管道及其连接件的耐火极限不应低于</w:t>
      </w:r>
      <w:r w:rsidRPr="00D4213C">
        <w:rPr>
          <w:rFonts w:ascii="Times New Roman" w:hAnsi="Times New Roman" w:cs="Times New Roman"/>
          <w:sz w:val="28"/>
          <w:szCs w:val="28"/>
        </w:rPr>
        <w:t>1.50h</w:t>
      </w:r>
      <w:r w:rsidRPr="00D4213C">
        <w:rPr>
          <w:rFonts w:ascii="Times New Roman" w:hAnsi="Times New Roman" w:cs="Times New Roman" w:hint="eastAsia"/>
          <w:sz w:val="28"/>
          <w:szCs w:val="28"/>
        </w:rPr>
        <w:t>。</w:t>
      </w:r>
    </w:p>
    <w:p w:rsidR="00D4213C"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8.1.4</w:t>
      </w:r>
      <w:r w:rsidR="00412796" w:rsidRPr="00042A33">
        <w:rPr>
          <w:rFonts w:ascii="Times New Roman" w:hAnsi="Times New Roman" w:cs="Times New Roman"/>
          <w:sz w:val="28"/>
          <w:szCs w:val="28"/>
        </w:rPr>
        <w:t xml:space="preserve">  </w:t>
      </w:r>
      <w:r w:rsidR="00FF1E2F">
        <w:rPr>
          <w:rFonts w:ascii="Times New Roman" w:hAnsi="Times New Roman" w:cs="Times New Roman"/>
          <w:sz w:val="28"/>
          <w:szCs w:val="28"/>
        </w:rPr>
        <w:t>机械</w:t>
      </w:r>
      <w:r w:rsidRPr="00D4213C">
        <w:rPr>
          <w:rFonts w:ascii="Times New Roman" w:hAnsi="Times New Roman" w:cs="Times New Roman" w:hint="eastAsia"/>
          <w:sz w:val="28"/>
          <w:szCs w:val="28"/>
        </w:rPr>
        <w:t>排烟系统可与正常通风系统合用，合用系统应符合排烟系统要求，且能满足由正常运转模式向消防运转模式的快速转换。</w:t>
      </w:r>
    </w:p>
    <w:p w:rsidR="003D5FEB"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8.1.5</w:t>
      </w:r>
      <w:r w:rsidR="00401392" w:rsidRPr="00042A33">
        <w:rPr>
          <w:rFonts w:ascii="Times New Roman" w:hAnsi="Times New Roman" w:cs="Times New Roman"/>
          <w:sz w:val="28"/>
          <w:szCs w:val="28"/>
        </w:rPr>
        <w:t xml:space="preserve">  </w:t>
      </w:r>
      <w:r w:rsidR="003D5FEB" w:rsidRPr="00042A33">
        <w:rPr>
          <w:rFonts w:ascii="Times New Roman" w:hAnsi="Times New Roman" w:cs="Times New Roman"/>
          <w:sz w:val="28"/>
          <w:szCs w:val="28"/>
        </w:rPr>
        <w:t>板地下方疏散的室外安全区域不</w:t>
      </w:r>
      <w:r w:rsidR="00613CAE">
        <w:rPr>
          <w:rFonts w:ascii="Times New Roman" w:hAnsi="Times New Roman" w:cs="Times New Roman" w:hint="eastAsia"/>
          <w:sz w:val="28"/>
          <w:szCs w:val="28"/>
        </w:rPr>
        <w:t>应</w:t>
      </w:r>
      <w:r w:rsidR="003D5FEB" w:rsidRPr="00042A33">
        <w:rPr>
          <w:rFonts w:ascii="Times New Roman" w:hAnsi="Times New Roman" w:cs="Times New Roman"/>
          <w:sz w:val="28"/>
          <w:szCs w:val="28"/>
        </w:rPr>
        <w:t>设置</w:t>
      </w:r>
      <w:r w:rsidR="00CF71B7" w:rsidRPr="00042A33">
        <w:rPr>
          <w:rFonts w:ascii="Times New Roman" w:hAnsi="Times New Roman" w:cs="Times New Roman"/>
          <w:sz w:val="28"/>
          <w:szCs w:val="28"/>
        </w:rPr>
        <w:t>排烟风机的出风口。</w:t>
      </w:r>
    </w:p>
    <w:p w:rsidR="0058211C"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8.1.6</w:t>
      </w:r>
      <w:r w:rsidR="00401392" w:rsidRPr="00042A33">
        <w:rPr>
          <w:rFonts w:ascii="Times New Roman" w:hAnsi="Times New Roman" w:cs="Times New Roman"/>
          <w:sz w:val="28"/>
          <w:szCs w:val="28"/>
        </w:rPr>
        <w:t xml:space="preserve">  </w:t>
      </w:r>
      <w:r w:rsidR="00112A7C" w:rsidRPr="00042A33">
        <w:rPr>
          <w:rFonts w:ascii="Times New Roman" w:hAnsi="Times New Roman" w:cs="Times New Roman"/>
          <w:sz w:val="28"/>
          <w:szCs w:val="28"/>
        </w:rPr>
        <w:t>上盖建筑送风机的进</w:t>
      </w:r>
      <w:proofErr w:type="gramStart"/>
      <w:r w:rsidR="00112A7C" w:rsidRPr="00042A33">
        <w:rPr>
          <w:rFonts w:ascii="Times New Roman" w:hAnsi="Times New Roman" w:cs="Times New Roman"/>
          <w:sz w:val="28"/>
          <w:szCs w:val="28"/>
        </w:rPr>
        <w:t>风口与</w:t>
      </w:r>
      <w:proofErr w:type="gramEnd"/>
      <w:r w:rsidRPr="00D4213C">
        <w:rPr>
          <w:rFonts w:ascii="Times New Roman" w:hAnsi="Times New Roman" w:cs="Times New Roman" w:hint="eastAsia"/>
          <w:sz w:val="28"/>
          <w:szCs w:val="28"/>
        </w:rPr>
        <w:t>车辆基地排烟风机的出风口不应</w:t>
      </w:r>
      <w:r w:rsidR="00613CAE">
        <w:rPr>
          <w:rFonts w:ascii="Times New Roman" w:hAnsi="Times New Roman" w:cs="Times New Roman" w:hint="eastAsia"/>
          <w:sz w:val="28"/>
          <w:szCs w:val="28"/>
        </w:rPr>
        <w:t>设置</w:t>
      </w:r>
      <w:r w:rsidR="00E45589" w:rsidRPr="00042A33">
        <w:rPr>
          <w:rFonts w:ascii="Times New Roman" w:hAnsi="Times New Roman" w:cs="Times New Roman"/>
          <w:sz w:val="28"/>
          <w:szCs w:val="28"/>
        </w:rPr>
        <w:t>在同一面上。</w:t>
      </w:r>
      <w:r w:rsidRPr="00D4213C">
        <w:rPr>
          <w:rFonts w:ascii="Times New Roman" w:hAnsi="Times New Roman" w:cs="Times New Roman" w:hint="eastAsia"/>
          <w:sz w:val="28"/>
          <w:szCs w:val="28"/>
        </w:rPr>
        <w:t>确有困难时，两者应分开布置。竖向布置时，</w:t>
      </w:r>
      <w:r w:rsidR="00A841E3" w:rsidRPr="00042A33">
        <w:rPr>
          <w:rFonts w:ascii="Times New Roman" w:hAnsi="Times New Roman" w:cs="Times New Roman"/>
          <w:sz w:val="28"/>
          <w:szCs w:val="28"/>
        </w:rPr>
        <w:t>上盖建筑送风机的进风口应设置在车辆基地排烟风机的出风口的下方</w:t>
      </w:r>
      <w:r w:rsidRPr="00D4213C">
        <w:rPr>
          <w:rFonts w:ascii="Times New Roman" w:hAnsi="Times New Roman" w:cs="Times New Roman" w:hint="eastAsia"/>
          <w:sz w:val="28"/>
          <w:szCs w:val="28"/>
        </w:rPr>
        <w:t>，</w:t>
      </w:r>
      <w:r w:rsidR="00A841E3" w:rsidRPr="00042A33">
        <w:rPr>
          <w:rFonts w:ascii="Times New Roman" w:hAnsi="Times New Roman" w:cs="Times New Roman"/>
          <w:sz w:val="28"/>
          <w:szCs w:val="28"/>
        </w:rPr>
        <w:t>其两者边缘最小垂直距离不应小于</w:t>
      </w:r>
      <w:r w:rsidRPr="00D4213C">
        <w:rPr>
          <w:rFonts w:ascii="Times New Roman" w:hAnsi="Times New Roman" w:cs="Times New Roman"/>
          <w:sz w:val="28"/>
          <w:szCs w:val="28"/>
        </w:rPr>
        <w:t>6.0m</w:t>
      </w:r>
      <w:r w:rsidRPr="00D4213C">
        <w:rPr>
          <w:rFonts w:ascii="Times New Roman" w:hAnsi="Times New Roman" w:cs="Times New Roman" w:hint="eastAsia"/>
          <w:sz w:val="28"/>
          <w:szCs w:val="28"/>
        </w:rPr>
        <w:t>；</w:t>
      </w:r>
      <w:r w:rsidR="00112A7C" w:rsidRPr="00042A33">
        <w:rPr>
          <w:rFonts w:ascii="Times New Roman" w:hAnsi="Times New Roman" w:cs="Times New Roman"/>
          <w:sz w:val="28"/>
          <w:szCs w:val="28"/>
        </w:rPr>
        <w:t>水平布置时，两者</w:t>
      </w:r>
      <w:r w:rsidR="00E45589" w:rsidRPr="00042A33">
        <w:rPr>
          <w:rFonts w:ascii="Times New Roman" w:hAnsi="Times New Roman" w:cs="Times New Roman"/>
          <w:sz w:val="28"/>
          <w:szCs w:val="28"/>
        </w:rPr>
        <w:t>边缘最小水平距离不应小</w:t>
      </w:r>
      <w:r w:rsidRPr="00D4213C">
        <w:rPr>
          <w:rFonts w:ascii="Times New Roman" w:hAnsi="Times New Roman" w:cs="Times New Roman" w:hint="eastAsia"/>
          <w:sz w:val="28"/>
          <w:szCs w:val="28"/>
        </w:rPr>
        <w:t>于</w:t>
      </w:r>
      <w:r w:rsidRPr="00D4213C">
        <w:rPr>
          <w:rFonts w:ascii="Times New Roman" w:hAnsi="Times New Roman" w:cs="Times New Roman"/>
          <w:sz w:val="28"/>
          <w:szCs w:val="28"/>
        </w:rPr>
        <w:t>20.0m</w:t>
      </w:r>
      <w:r w:rsidRPr="00D4213C">
        <w:rPr>
          <w:rFonts w:ascii="Times New Roman" w:hAnsi="Times New Roman" w:cs="Times New Roman" w:hint="eastAsia"/>
          <w:sz w:val="28"/>
          <w:szCs w:val="28"/>
        </w:rPr>
        <w:t>。</w:t>
      </w:r>
    </w:p>
    <w:p w:rsidR="004A4DA5" w:rsidRPr="00042A33" w:rsidRDefault="00773CB0" w:rsidP="00A1450A">
      <w:pPr>
        <w:pStyle w:val="af0"/>
        <w:rPr>
          <w:b/>
          <w:bCs/>
        </w:rPr>
      </w:pPr>
      <w:bookmarkStart w:id="76" w:name="_Toc38885801"/>
      <w:bookmarkStart w:id="77" w:name="_Toc38886605"/>
      <w:bookmarkStart w:id="78" w:name="_Toc38890433"/>
      <w:r w:rsidRPr="00D4213C">
        <w:rPr>
          <w:b/>
          <w:bCs/>
        </w:rPr>
        <w:t xml:space="preserve">8.2  </w:t>
      </w:r>
      <w:r w:rsidRPr="00D4213C">
        <w:rPr>
          <w:rFonts w:hint="eastAsia"/>
          <w:b/>
          <w:bCs/>
        </w:rPr>
        <w:t>防烟系统设计</w:t>
      </w:r>
      <w:bookmarkEnd w:id="76"/>
      <w:bookmarkEnd w:id="77"/>
      <w:bookmarkEnd w:id="78"/>
    </w:p>
    <w:p w:rsidR="00112A7C"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8.2.1  </w:t>
      </w:r>
      <w:r w:rsidRPr="00D4213C">
        <w:rPr>
          <w:rFonts w:ascii="Times New Roman" w:hAnsi="Times New Roman" w:cs="Times New Roman" w:hint="eastAsia"/>
          <w:sz w:val="28"/>
          <w:szCs w:val="28"/>
        </w:rPr>
        <w:t>防烟楼梯间及其前室、避难走道及其前室应设置防烟设施。设置机械加压送风系统的封闭楼梯间、防烟楼梯间其顶部应设置固定窗，</w:t>
      </w:r>
      <w:r w:rsidRPr="00D4213C">
        <w:rPr>
          <w:rFonts w:ascii="Times New Roman" w:hAnsi="Times New Roman" w:cs="Times New Roman" w:hint="eastAsia"/>
          <w:sz w:val="28"/>
          <w:szCs w:val="28"/>
        </w:rPr>
        <w:lastRenderedPageBreak/>
        <w:t>并应符合现行国家标准《建筑防排烟系统技术标准》</w:t>
      </w:r>
      <w:r w:rsidRPr="00D4213C">
        <w:rPr>
          <w:rFonts w:ascii="Times New Roman" w:hAnsi="Times New Roman" w:cs="Times New Roman"/>
          <w:sz w:val="28"/>
          <w:szCs w:val="28"/>
        </w:rPr>
        <w:t>GB51251</w:t>
      </w:r>
      <w:r w:rsidRPr="00D4213C">
        <w:rPr>
          <w:rFonts w:ascii="Times New Roman" w:hAnsi="Times New Roman" w:cs="Times New Roman" w:hint="eastAsia"/>
          <w:sz w:val="28"/>
          <w:szCs w:val="28"/>
        </w:rPr>
        <w:t>的规定。</w:t>
      </w:r>
    </w:p>
    <w:p w:rsidR="00D4213C"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8.2.2  </w:t>
      </w:r>
      <w:r w:rsidRPr="00D4213C">
        <w:rPr>
          <w:rFonts w:ascii="Times New Roman" w:hAnsi="Times New Roman" w:cs="Times New Roman" w:hint="eastAsia"/>
          <w:sz w:val="28"/>
          <w:szCs w:val="28"/>
        </w:rPr>
        <w:t>车辆基地内各建筑其防烟楼梯间、独立前室、共用前室、合用前室（除共用前室与消防电梯前室合用外）及消防电梯前室应设置自然通风系统或机械加压送风系统</w:t>
      </w:r>
      <w:r w:rsidR="00613CAE">
        <w:rPr>
          <w:rFonts w:ascii="Times New Roman" w:hAnsi="Times New Roman" w:cs="Times New Roman" w:hint="eastAsia"/>
          <w:sz w:val="28"/>
          <w:szCs w:val="28"/>
        </w:rPr>
        <w:t>，</w:t>
      </w:r>
      <w:r w:rsidR="00D774A9" w:rsidRPr="00042A33">
        <w:rPr>
          <w:rFonts w:ascii="Times New Roman" w:hAnsi="Times New Roman" w:cs="Times New Roman"/>
          <w:sz w:val="28"/>
          <w:szCs w:val="28"/>
        </w:rPr>
        <w:t>并</w:t>
      </w:r>
      <w:r w:rsidR="00555010" w:rsidRPr="00042A33">
        <w:rPr>
          <w:rFonts w:ascii="Times New Roman" w:hAnsi="Times New Roman" w:cs="Times New Roman"/>
          <w:sz w:val="28"/>
          <w:szCs w:val="28"/>
        </w:rPr>
        <w:t>应符合</w:t>
      </w:r>
      <w:r w:rsidRPr="00D4213C">
        <w:rPr>
          <w:rFonts w:ascii="Times New Roman" w:hAnsi="Times New Roman" w:cs="Times New Roman" w:hint="eastAsia"/>
          <w:sz w:val="28"/>
          <w:szCs w:val="28"/>
        </w:rPr>
        <w:t>现行国家标准《建筑设计防火规范》</w:t>
      </w:r>
      <w:r w:rsidRPr="00D4213C">
        <w:rPr>
          <w:rFonts w:ascii="Times New Roman" w:hAnsi="Times New Roman" w:cs="Times New Roman"/>
          <w:sz w:val="28"/>
          <w:szCs w:val="28"/>
        </w:rPr>
        <w:t>GB 50016</w:t>
      </w:r>
      <w:r w:rsidRPr="00D4213C">
        <w:rPr>
          <w:rFonts w:ascii="Times New Roman" w:hAnsi="Times New Roman" w:cs="Times New Roman" w:hint="eastAsia"/>
          <w:sz w:val="28"/>
          <w:szCs w:val="28"/>
        </w:rPr>
        <w:t>及《建筑防排烟系统技术标准》</w:t>
      </w:r>
      <w:r w:rsidRPr="00D4213C">
        <w:rPr>
          <w:rFonts w:ascii="Times New Roman" w:hAnsi="Times New Roman" w:cs="Times New Roman"/>
          <w:sz w:val="28"/>
          <w:szCs w:val="28"/>
        </w:rPr>
        <w:t>GB 51251</w:t>
      </w:r>
      <w:r w:rsidRPr="00D4213C">
        <w:rPr>
          <w:rFonts w:ascii="Times New Roman" w:hAnsi="Times New Roman" w:cs="Times New Roman" w:hint="eastAsia"/>
          <w:sz w:val="28"/>
          <w:szCs w:val="28"/>
        </w:rPr>
        <w:t>的规定。</w:t>
      </w:r>
    </w:p>
    <w:p w:rsidR="004A4DA5"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8.2.3  </w:t>
      </w:r>
      <w:r w:rsidRPr="00D4213C">
        <w:rPr>
          <w:rFonts w:ascii="Times New Roman" w:hAnsi="Times New Roman" w:cs="Times New Roman" w:hint="eastAsia"/>
          <w:sz w:val="28"/>
          <w:szCs w:val="28"/>
        </w:rPr>
        <w:t>机械加压送风系统风量计算应符合现行国家标准《建筑防排烟系统技术标准》</w:t>
      </w:r>
      <w:r w:rsidRPr="00D4213C">
        <w:rPr>
          <w:rFonts w:ascii="Times New Roman" w:hAnsi="Times New Roman" w:cs="Times New Roman"/>
          <w:sz w:val="28"/>
          <w:szCs w:val="28"/>
        </w:rPr>
        <w:t>GB51251</w:t>
      </w:r>
      <w:r w:rsidRPr="00D4213C">
        <w:rPr>
          <w:rFonts w:ascii="Times New Roman" w:hAnsi="Times New Roman" w:cs="Times New Roman" w:hint="eastAsia"/>
          <w:sz w:val="28"/>
          <w:szCs w:val="28"/>
        </w:rPr>
        <w:t>的规定。</w:t>
      </w:r>
    </w:p>
    <w:p w:rsidR="004A4DA5" w:rsidRPr="00042A33" w:rsidRDefault="00773CB0" w:rsidP="00A1450A">
      <w:pPr>
        <w:pStyle w:val="af0"/>
        <w:rPr>
          <w:b/>
          <w:bCs/>
        </w:rPr>
      </w:pPr>
      <w:bookmarkStart w:id="79" w:name="_Toc38885802"/>
      <w:bookmarkStart w:id="80" w:name="_Toc38886606"/>
      <w:bookmarkStart w:id="81" w:name="_Toc38890434"/>
      <w:r w:rsidRPr="00D4213C">
        <w:rPr>
          <w:b/>
          <w:bCs/>
        </w:rPr>
        <w:t xml:space="preserve">8.3 </w:t>
      </w:r>
      <w:r w:rsidRPr="00D4213C">
        <w:rPr>
          <w:rFonts w:hint="eastAsia"/>
          <w:b/>
          <w:bCs/>
        </w:rPr>
        <w:t>排烟系统设计</w:t>
      </w:r>
      <w:bookmarkEnd w:id="79"/>
      <w:bookmarkEnd w:id="80"/>
      <w:bookmarkEnd w:id="81"/>
    </w:p>
    <w:p w:rsidR="00D4213C"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8.3.1  </w:t>
      </w:r>
      <w:r w:rsidRPr="00D4213C">
        <w:rPr>
          <w:rFonts w:ascii="Times New Roman" w:hAnsi="Times New Roman" w:cs="Times New Roman" w:hint="eastAsia"/>
          <w:sz w:val="28"/>
          <w:szCs w:val="28"/>
        </w:rPr>
        <w:t>停车库、列检库、停车列检库、运用库、检修库、</w:t>
      </w:r>
      <w:proofErr w:type="gramStart"/>
      <w:r w:rsidRPr="00D4213C">
        <w:rPr>
          <w:rFonts w:ascii="Times New Roman" w:hAnsi="Times New Roman" w:cs="Times New Roman" w:hint="eastAsia"/>
          <w:sz w:val="28"/>
          <w:szCs w:val="28"/>
        </w:rPr>
        <w:t>镟</w:t>
      </w:r>
      <w:proofErr w:type="gramEnd"/>
      <w:r w:rsidRPr="00D4213C">
        <w:rPr>
          <w:rFonts w:ascii="Times New Roman" w:hAnsi="Times New Roman" w:cs="Times New Roman" w:hint="eastAsia"/>
          <w:sz w:val="28"/>
          <w:szCs w:val="28"/>
        </w:rPr>
        <w:t>轮库、轨道车库、工程车库、内燃机车库、材料库等</w:t>
      </w:r>
      <w:r w:rsidR="00F361F8">
        <w:rPr>
          <w:rFonts w:ascii="Times New Roman" w:hAnsi="Times New Roman" w:cs="Times New Roman"/>
          <w:sz w:val="28"/>
          <w:szCs w:val="28"/>
        </w:rPr>
        <w:t>建筑</w:t>
      </w:r>
      <w:r w:rsidR="006E4433" w:rsidRPr="00042A33">
        <w:rPr>
          <w:rFonts w:ascii="Times New Roman" w:hAnsi="Times New Roman" w:cs="Times New Roman"/>
          <w:sz w:val="28"/>
          <w:szCs w:val="28"/>
        </w:rPr>
        <w:t>设置机械排烟系统时，最小机械排烟量</w:t>
      </w:r>
      <w:r w:rsidRPr="00D4213C">
        <w:rPr>
          <w:rFonts w:ascii="Times New Roman" w:hAnsi="Times New Roman" w:cs="Times New Roman" w:hint="eastAsia"/>
          <w:sz w:val="28"/>
          <w:szCs w:val="28"/>
        </w:rPr>
        <w:t>不应小于一个防烟分区的建筑面积按</w:t>
      </w:r>
      <w:r w:rsidRPr="00D4213C">
        <w:rPr>
          <w:rFonts w:ascii="Times New Roman" w:hAnsi="Times New Roman" w:cs="Times New Roman"/>
          <w:sz w:val="28"/>
          <w:szCs w:val="28"/>
        </w:rPr>
        <w:t>60</w:t>
      </w:r>
      <w:r w:rsidR="00C07D3B" w:rsidRPr="00042A33">
        <w:rPr>
          <w:rFonts w:ascii="Times New Roman" w:hAnsi="Times New Roman" w:cs="Times New Roman"/>
          <w:sz w:val="28"/>
          <w:szCs w:val="28"/>
        </w:rPr>
        <w:t>m</w:t>
      </w:r>
      <w:r w:rsidR="00C07D3B" w:rsidRPr="00042A33">
        <w:rPr>
          <w:rFonts w:ascii="Times New Roman" w:hAnsi="Times New Roman" w:cs="Times New Roman"/>
          <w:sz w:val="28"/>
          <w:szCs w:val="28"/>
          <w:vertAlign w:val="superscript"/>
        </w:rPr>
        <w:t>3</w:t>
      </w:r>
      <w:r w:rsidR="00C07D3B" w:rsidRPr="00042A33">
        <w:rPr>
          <w:rFonts w:ascii="Times New Roman" w:hAnsi="Times New Roman" w:cs="Times New Roman"/>
          <w:sz w:val="28"/>
          <w:szCs w:val="28"/>
        </w:rPr>
        <w:t>/</w:t>
      </w:r>
      <w:r w:rsidRPr="00D4213C">
        <w:rPr>
          <w:rFonts w:ascii="Times New Roman" w:hAnsi="Times New Roman" w:cs="Times New Roman" w:hint="eastAsia"/>
          <w:sz w:val="28"/>
          <w:szCs w:val="28"/>
        </w:rPr>
        <w:t>（</w:t>
      </w:r>
      <w:r w:rsidRPr="00D4213C">
        <w:rPr>
          <w:rFonts w:ascii="Times New Roman" w:hAnsi="Times New Roman" w:cs="Times New Roman"/>
          <w:sz w:val="28"/>
          <w:szCs w:val="28"/>
        </w:rPr>
        <w:t>h</w:t>
      </w:r>
      <w:r w:rsidR="00C07D3B" w:rsidRPr="00042A33">
        <w:rPr>
          <w:rFonts w:ascii="Times New Roman" w:hAnsi="Times New Roman" w:cs="Times New Roman"/>
          <w:sz w:val="28"/>
          <w:szCs w:val="28"/>
        </w:rPr>
        <w:t>•m</w:t>
      </w:r>
      <w:r w:rsidR="00C07D3B" w:rsidRPr="00042A33">
        <w:rPr>
          <w:rFonts w:ascii="Times New Roman" w:hAnsi="Times New Roman" w:cs="Times New Roman"/>
          <w:sz w:val="28"/>
          <w:szCs w:val="28"/>
          <w:vertAlign w:val="superscript"/>
        </w:rPr>
        <w:t>2</w:t>
      </w:r>
      <w:r w:rsidRPr="00D4213C">
        <w:rPr>
          <w:rFonts w:ascii="Times New Roman" w:hAnsi="Times New Roman" w:cs="Times New Roman" w:hint="eastAsia"/>
          <w:sz w:val="28"/>
          <w:szCs w:val="28"/>
        </w:rPr>
        <w:t>）</w:t>
      </w:r>
      <w:r w:rsidR="006E4433" w:rsidRPr="00042A33">
        <w:rPr>
          <w:rFonts w:ascii="Times New Roman" w:hAnsi="Times New Roman" w:cs="Times New Roman"/>
          <w:sz w:val="28"/>
          <w:szCs w:val="28"/>
        </w:rPr>
        <w:t>计算的数值</w:t>
      </w:r>
      <w:r w:rsidRPr="00D4213C">
        <w:rPr>
          <w:rFonts w:ascii="Times New Roman" w:hAnsi="Times New Roman" w:cs="Times New Roman" w:hint="eastAsia"/>
          <w:sz w:val="28"/>
          <w:szCs w:val="28"/>
        </w:rPr>
        <w:t>，且取值不应小于</w:t>
      </w:r>
      <w:r w:rsidRPr="00D4213C">
        <w:rPr>
          <w:rFonts w:ascii="Times New Roman" w:hAnsi="Times New Roman" w:cs="Times New Roman"/>
          <w:sz w:val="28"/>
          <w:szCs w:val="28"/>
        </w:rPr>
        <w:t>15000</w:t>
      </w:r>
      <w:r w:rsidR="00C07D3B" w:rsidRPr="00042A33">
        <w:rPr>
          <w:rFonts w:ascii="Times New Roman" w:hAnsi="Times New Roman" w:cs="Times New Roman"/>
          <w:sz w:val="28"/>
          <w:szCs w:val="28"/>
        </w:rPr>
        <w:t xml:space="preserve"> m</w:t>
      </w:r>
      <w:r w:rsidR="00C07D3B" w:rsidRPr="00042A33">
        <w:rPr>
          <w:rFonts w:ascii="Times New Roman" w:hAnsi="Times New Roman" w:cs="Times New Roman"/>
          <w:sz w:val="28"/>
          <w:szCs w:val="28"/>
          <w:vertAlign w:val="superscript"/>
        </w:rPr>
        <w:t>3</w:t>
      </w:r>
      <w:r w:rsidR="00C07D3B" w:rsidRPr="00042A33">
        <w:rPr>
          <w:rFonts w:ascii="Times New Roman" w:hAnsi="Times New Roman" w:cs="Times New Roman"/>
          <w:sz w:val="28"/>
          <w:szCs w:val="28"/>
        </w:rPr>
        <w:t>/</w:t>
      </w:r>
      <w:r w:rsidRPr="00D4213C">
        <w:rPr>
          <w:rFonts w:ascii="Times New Roman" w:hAnsi="Times New Roman" w:cs="Times New Roman"/>
          <w:sz w:val="28"/>
          <w:szCs w:val="28"/>
        </w:rPr>
        <w:t xml:space="preserve"> h</w:t>
      </w:r>
      <w:r w:rsidRPr="00D4213C">
        <w:rPr>
          <w:rFonts w:ascii="Times New Roman" w:hAnsi="Times New Roman" w:cs="Times New Roman" w:hint="eastAsia"/>
          <w:sz w:val="28"/>
          <w:szCs w:val="28"/>
        </w:rPr>
        <w:t>，并</w:t>
      </w:r>
      <w:r w:rsidR="00996C4D" w:rsidRPr="00042A33">
        <w:rPr>
          <w:rFonts w:ascii="Times New Roman" w:hAnsi="Times New Roman" w:cs="Times New Roman"/>
          <w:sz w:val="28"/>
          <w:szCs w:val="28"/>
        </w:rPr>
        <w:t>应</w:t>
      </w:r>
      <w:r w:rsidRPr="00D4213C">
        <w:rPr>
          <w:rFonts w:ascii="Times New Roman" w:hAnsi="Times New Roman" w:cs="Times New Roman" w:hint="eastAsia"/>
          <w:sz w:val="28"/>
          <w:szCs w:val="28"/>
        </w:rPr>
        <w:t>符合</w:t>
      </w:r>
      <w:r w:rsidR="00996C4D" w:rsidRPr="00042A33">
        <w:rPr>
          <w:rFonts w:ascii="Times New Roman" w:hAnsi="Times New Roman" w:cs="Times New Roman"/>
          <w:sz w:val="28"/>
          <w:szCs w:val="28"/>
        </w:rPr>
        <w:t>现行国家标准《建筑防排烟系统技术标准》</w:t>
      </w:r>
      <w:r w:rsidR="00996C4D" w:rsidRPr="00042A33">
        <w:rPr>
          <w:rFonts w:ascii="Times New Roman" w:hAnsi="Times New Roman" w:cs="Times New Roman"/>
          <w:sz w:val="28"/>
          <w:szCs w:val="28"/>
        </w:rPr>
        <w:t>GB51251</w:t>
      </w:r>
      <w:r w:rsidRPr="00D4213C">
        <w:rPr>
          <w:rFonts w:ascii="Times New Roman" w:hAnsi="Times New Roman" w:cs="Times New Roman" w:hint="eastAsia"/>
          <w:sz w:val="28"/>
          <w:szCs w:val="28"/>
        </w:rPr>
        <w:t>的</w:t>
      </w:r>
      <w:r w:rsidR="00996C4D" w:rsidRPr="00042A33">
        <w:rPr>
          <w:rFonts w:ascii="Times New Roman" w:hAnsi="Times New Roman" w:cs="Times New Roman"/>
          <w:sz w:val="28"/>
          <w:szCs w:val="28"/>
        </w:rPr>
        <w:t>规定</w:t>
      </w:r>
      <w:r w:rsidR="006E4433" w:rsidRPr="00042A33">
        <w:rPr>
          <w:rFonts w:ascii="Times New Roman" w:hAnsi="Times New Roman" w:cs="Times New Roman"/>
          <w:sz w:val="28"/>
          <w:szCs w:val="28"/>
        </w:rPr>
        <w:t>。当一个排烟系统负担多个防烟分区时，其系统排烟量应按</w:t>
      </w:r>
      <w:r w:rsidRPr="00D4213C">
        <w:rPr>
          <w:rFonts w:ascii="Times New Roman" w:hAnsi="Times New Roman" w:cs="Times New Roman" w:hint="eastAsia"/>
          <w:sz w:val="28"/>
          <w:szCs w:val="28"/>
        </w:rPr>
        <w:t>同一防火分区中</w:t>
      </w:r>
      <w:r w:rsidR="006E4433" w:rsidRPr="00042A33">
        <w:rPr>
          <w:rFonts w:ascii="Times New Roman" w:hAnsi="Times New Roman" w:cs="Times New Roman"/>
          <w:sz w:val="28"/>
          <w:szCs w:val="28"/>
        </w:rPr>
        <w:t>任意两个相邻防烟分区的排烟量之和的最大值计算。</w:t>
      </w:r>
    </w:p>
    <w:p w:rsidR="00C07D3B" w:rsidRPr="00042A33" w:rsidRDefault="00943468" w:rsidP="00A1450A">
      <w:pPr>
        <w:spacing w:line="500" w:lineRule="exact"/>
        <w:rPr>
          <w:rFonts w:ascii="Times New Roman" w:hAnsi="Times New Roman" w:cs="Times New Roman"/>
          <w:sz w:val="28"/>
          <w:szCs w:val="28"/>
        </w:rPr>
      </w:pPr>
      <w:r w:rsidRPr="00042A33">
        <w:rPr>
          <w:rFonts w:ascii="Times New Roman" w:hAnsi="Times New Roman" w:cs="Times New Roman"/>
          <w:sz w:val="28"/>
          <w:szCs w:val="28"/>
        </w:rPr>
        <w:t>8.3.2</w:t>
      </w:r>
      <w:r w:rsidR="00355582" w:rsidRPr="00042A33">
        <w:rPr>
          <w:rFonts w:ascii="Times New Roman" w:hAnsi="Times New Roman" w:cs="Times New Roman"/>
          <w:sz w:val="28"/>
          <w:szCs w:val="28"/>
        </w:rPr>
        <w:t xml:space="preserve">  </w:t>
      </w:r>
      <w:r w:rsidR="00773CB0" w:rsidRPr="00D4213C">
        <w:rPr>
          <w:rFonts w:ascii="Times New Roman" w:hAnsi="Times New Roman" w:cs="Times New Roman" w:hint="eastAsia"/>
          <w:sz w:val="28"/>
          <w:szCs w:val="28"/>
        </w:rPr>
        <w:t>咽喉区与大库之间消防车通行的道路</w:t>
      </w:r>
      <w:r w:rsidR="00613CAE">
        <w:rPr>
          <w:rFonts w:ascii="Times New Roman" w:hAnsi="Times New Roman" w:cs="Times New Roman" w:hint="eastAsia"/>
          <w:sz w:val="28"/>
          <w:szCs w:val="28"/>
        </w:rPr>
        <w:t>应</w:t>
      </w:r>
      <w:r w:rsidR="00C07D3B" w:rsidRPr="00042A33">
        <w:rPr>
          <w:rFonts w:ascii="Times New Roman" w:hAnsi="Times New Roman" w:cs="Times New Roman"/>
          <w:sz w:val="28"/>
          <w:szCs w:val="28"/>
        </w:rPr>
        <w:t>独立</w:t>
      </w:r>
      <w:r w:rsidR="00555010" w:rsidRPr="00042A33">
        <w:rPr>
          <w:rFonts w:ascii="Times New Roman" w:hAnsi="Times New Roman" w:cs="Times New Roman"/>
          <w:sz w:val="28"/>
          <w:szCs w:val="28"/>
        </w:rPr>
        <w:t>设置消防排烟设施</w:t>
      </w:r>
      <w:r w:rsidR="00773CB0" w:rsidRPr="00D4213C">
        <w:rPr>
          <w:rFonts w:ascii="Times New Roman" w:hAnsi="Times New Roman" w:cs="Times New Roman" w:hint="eastAsia"/>
          <w:sz w:val="28"/>
          <w:szCs w:val="28"/>
        </w:rPr>
        <w:t>。</w:t>
      </w:r>
      <w:r w:rsidR="00773CB0" w:rsidRPr="00D4213C">
        <w:rPr>
          <w:rFonts w:ascii="Times New Roman" w:hAnsi="Times New Roman" w:cs="Times New Roman"/>
          <w:sz w:val="28"/>
          <w:szCs w:val="28"/>
        </w:rPr>
        <w:t>消防车道设置机械排烟系统时，每个防烟分区的建筑面积不宜超过</w:t>
      </w:r>
      <w:r w:rsidR="00773CB0" w:rsidRPr="00D4213C">
        <w:rPr>
          <w:rFonts w:ascii="Times New Roman" w:hAnsi="Times New Roman" w:cs="Times New Roman"/>
          <w:sz w:val="28"/>
          <w:szCs w:val="28"/>
        </w:rPr>
        <w:t xml:space="preserve"> 2000m</w:t>
      </w:r>
      <w:r w:rsidR="00773CB0" w:rsidRPr="00D4213C">
        <w:rPr>
          <w:rFonts w:ascii="Times New Roman" w:hAnsi="Times New Roman" w:cs="Times New Roman"/>
          <w:sz w:val="28"/>
          <w:szCs w:val="28"/>
          <w:vertAlign w:val="superscript"/>
        </w:rPr>
        <w:t>2</w:t>
      </w:r>
      <w:r w:rsidR="00773CB0" w:rsidRPr="00D4213C">
        <w:rPr>
          <w:rFonts w:ascii="Times New Roman" w:hAnsi="Times New Roman" w:cs="Times New Roman"/>
          <w:sz w:val="28"/>
          <w:szCs w:val="28"/>
        </w:rPr>
        <w:t>，最小机械排烟量应按换气次数不小于</w:t>
      </w:r>
      <w:r w:rsidR="00773CB0" w:rsidRPr="00D4213C">
        <w:rPr>
          <w:rFonts w:ascii="Times New Roman" w:hAnsi="Times New Roman" w:cs="Times New Roman"/>
          <w:sz w:val="28"/>
          <w:szCs w:val="28"/>
        </w:rPr>
        <w:t>6</w:t>
      </w:r>
      <w:r w:rsidR="00773CB0" w:rsidRPr="00D4213C">
        <w:rPr>
          <w:rFonts w:ascii="Times New Roman" w:hAnsi="Times New Roman" w:cs="Times New Roman"/>
          <w:sz w:val="28"/>
          <w:szCs w:val="28"/>
        </w:rPr>
        <w:t>次</w:t>
      </w:r>
      <w:r w:rsidR="00773CB0" w:rsidRPr="00D4213C">
        <w:rPr>
          <w:rFonts w:ascii="Times New Roman" w:hAnsi="Times New Roman" w:cs="Times New Roman"/>
          <w:sz w:val="28"/>
          <w:szCs w:val="28"/>
        </w:rPr>
        <w:t>/h</w:t>
      </w:r>
      <w:r w:rsidR="00773CB0" w:rsidRPr="00D4213C">
        <w:rPr>
          <w:rFonts w:ascii="Times New Roman" w:hAnsi="Times New Roman" w:cs="Times New Roman"/>
          <w:sz w:val="28"/>
          <w:szCs w:val="28"/>
        </w:rPr>
        <w:t>计算确定。</w:t>
      </w:r>
    </w:p>
    <w:p w:rsidR="00B765F8" w:rsidRDefault="00773CB0" w:rsidP="00D4213C">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8.3.3  </w:t>
      </w:r>
      <w:r w:rsidRPr="00D4213C">
        <w:rPr>
          <w:rFonts w:ascii="Times New Roman" w:hAnsi="Times New Roman" w:cs="Times New Roman" w:hint="eastAsia"/>
          <w:sz w:val="28"/>
          <w:szCs w:val="28"/>
        </w:rPr>
        <w:t>咽喉</w:t>
      </w:r>
      <w:proofErr w:type="gramStart"/>
      <w:r w:rsidRPr="00D4213C">
        <w:rPr>
          <w:rFonts w:ascii="Times New Roman" w:hAnsi="Times New Roman" w:cs="Times New Roman" w:hint="eastAsia"/>
          <w:sz w:val="28"/>
          <w:szCs w:val="28"/>
        </w:rPr>
        <w:t>区宜设置</w:t>
      </w:r>
      <w:proofErr w:type="gramEnd"/>
      <w:r w:rsidRPr="00D4213C">
        <w:rPr>
          <w:rFonts w:ascii="Times New Roman" w:hAnsi="Times New Roman" w:cs="Times New Roman" w:hint="eastAsia"/>
          <w:sz w:val="28"/>
          <w:szCs w:val="28"/>
        </w:rPr>
        <w:t>消防排烟设施；当咽喉区两侧开敞且横向宽度不大于</w:t>
      </w:r>
      <w:r w:rsidRPr="00D4213C">
        <w:rPr>
          <w:rFonts w:ascii="Times New Roman" w:hAnsi="Times New Roman" w:cs="Times New Roman"/>
          <w:sz w:val="28"/>
          <w:szCs w:val="28"/>
        </w:rPr>
        <w:t>300m</w:t>
      </w:r>
      <w:r w:rsidRPr="00D4213C">
        <w:rPr>
          <w:rFonts w:ascii="Times New Roman" w:hAnsi="Times New Roman" w:cs="Times New Roman" w:hint="eastAsia"/>
          <w:sz w:val="28"/>
          <w:szCs w:val="28"/>
        </w:rPr>
        <w:t>时，可</w:t>
      </w:r>
      <w:r w:rsidR="00F361F8" w:rsidRPr="00B45545">
        <w:rPr>
          <w:rFonts w:ascii="Times New Roman" w:hAnsi="Times New Roman" w:cs="Times New Roman" w:hint="eastAsia"/>
          <w:sz w:val="28"/>
          <w:szCs w:val="28"/>
        </w:rPr>
        <w:t>不设置</w:t>
      </w:r>
      <w:r w:rsidRPr="00D4213C">
        <w:rPr>
          <w:rFonts w:ascii="Times New Roman" w:hAnsi="Times New Roman" w:cs="Times New Roman" w:hint="eastAsia"/>
          <w:sz w:val="28"/>
          <w:szCs w:val="28"/>
        </w:rPr>
        <w:t>排烟</w:t>
      </w:r>
      <w:r w:rsidR="00F361F8" w:rsidRPr="00B45545">
        <w:rPr>
          <w:rFonts w:ascii="Times New Roman" w:hAnsi="Times New Roman" w:cs="Times New Roman"/>
          <w:sz w:val="28"/>
          <w:szCs w:val="28"/>
        </w:rPr>
        <w:t>系统</w:t>
      </w:r>
      <w:r w:rsidRPr="00D4213C">
        <w:rPr>
          <w:rFonts w:ascii="Times New Roman" w:hAnsi="Times New Roman" w:cs="Times New Roman" w:hint="eastAsia"/>
          <w:sz w:val="28"/>
          <w:szCs w:val="28"/>
        </w:rPr>
        <w:t>；当横向宽度大于</w:t>
      </w:r>
      <w:r w:rsidRPr="00D4213C">
        <w:rPr>
          <w:rFonts w:ascii="Times New Roman" w:hAnsi="Times New Roman" w:cs="Times New Roman"/>
          <w:sz w:val="28"/>
          <w:szCs w:val="28"/>
        </w:rPr>
        <w:t>300m</w:t>
      </w:r>
      <w:r w:rsidRPr="00D4213C">
        <w:rPr>
          <w:rFonts w:ascii="Times New Roman" w:hAnsi="Times New Roman" w:cs="Times New Roman" w:hint="eastAsia"/>
          <w:sz w:val="28"/>
          <w:szCs w:val="28"/>
        </w:rPr>
        <w:t>时，应</w:t>
      </w:r>
      <w:r w:rsidR="00B45545" w:rsidRPr="00B45545">
        <w:rPr>
          <w:rFonts w:ascii="Times New Roman" w:hAnsi="Times New Roman" w:cs="Times New Roman" w:hint="eastAsia"/>
          <w:sz w:val="28"/>
          <w:szCs w:val="28"/>
        </w:rPr>
        <w:t>设置</w:t>
      </w:r>
      <w:r w:rsidRPr="00D4213C">
        <w:rPr>
          <w:rFonts w:ascii="Times New Roman" w:hAnsi="Times New Roman" w:cs="Times New Roman" w:hint="eastAsia"/>
          <w:sz w:val="28"/>
          <w:szCs w:val="28"/>
        </w:rPr>
        <w:t>排烟系统。</w:t>
      </w:r>
      <w:r w:rsidR="00943468" w:rsidRPr="00042A33">
        <w:rPr>
          <w:rFonts w:ascii="Times New Roman" w:hAnsi="Times New Roman" w:cs="Times New Roman"/>
          <w:sz w:val="28"/>
          <w:szCs w:val="28"/>
        </w:rPr>
        <w:t>8.3.</w:t>
      </w:r>
      <w:r w:rsidRPr="00D4213C">
        <w:rPr>
          <w:rFonts w:ascii="Times New Roman" w:hAnsi="Times New Roman" w:cs="Times New Roman"/>
          <w:sz w:val="28"/>
          <w:szCs w:val="28"/>
        </w:rPr>
        <w:t>4</w:t>
      </w:r>
      <w:r w:rsidR="00C07D3B" w:rsidRPr="00042A33">
        <w:rPr>
          <w:rFonts w:ascii="Times New Roman" w:hAnsi="Times New Roman" w:cs="Times New Roman"/>
          <w:sz w:val="28"/>
          <w:szCs w:val="28"/>
        </w:rPr>
        <w:t xml:space="preserve">  </w:t>
      </w:r>
      <w:r w:rsidR="00943468" w:rsidRPr="00042A33">
        <w:rPr>
          <w:rFonts w:ascii="Times New Roman" w:hAnsi="Times New Roman" w:cs="Times New Roman"/>
          <w:sz w:val="28"/>
          <w:szCs w:val="28"/>
        </w:rPr>
        <w:t>咽喉区与</w:t>
      </w:r>
      <w:proofErr w:type="gramStart"/>
      <w:r w:rsidR="00943468" w:rsidRPr="00042A33">
        <w:rPr>
          <w:rFonts w:ascii="Times New Roman" w:hAnsi="Times New Roman" w:cs="Times New Roman"/>
          <w:sz w:val="28"/>
          <w:szCs w:val="28"/>
        </w:rPr>
        <w:t>出入段线隧道</w:t>
      </w:r>
      <w:proofErr w:type="gramEnd"/>
      <w:r w:rsidR="00943468" w:rsidRPr="00042A33">
        <w:rPr>
          <w:rFonts w:ascii="Times New Roman" w:hAnsi="Times New Roman" w:cs="Times New Roman"/>
          <w:sz w:val="28"/>
          <w:szCs w:val="28"/>
        </w:rPr>
        <w:t>的排烟系统应独立设置</w:t>
      </w:r>
      <w:r w:rsidR="006E55D4" w:rsidRPr="00042A33">
        <w:rPr>
          <w:rFonts w:ascii="Times New Roman" w:hAnsi="Times New Roman" w:cs="Times New Roman"/>
          <w:sz w:val="28"/>
          <w:szCs w:val="28"/>
        </w:rPr>
        <w:t>，</w:t>
      </w:r>
      <w:r w:rsidRPr="00D4213C">
        <w:rPr>
          <w:rFonts w:ascii="Times New Roman" w:hAnsi="Times New Roman" w:cs="Times New Roman" w:hint="eastAsia"/>
          <w:sz w:val="28"/>
          <w:szCs w:val="28"/>
        </w:rPr>
        <w:t>不应相互影响，且</w:t>
      </w:r>
      <w:proofErr w:type="gramStart"/>
      <w:r w:rsidRPr="00D4213C">
        <w:rPr>
          <w:rFonts w:ascii="Times New Roman" w:hAnsi="Times New Roman" w:cs="Times New Roman" w:hint="eastAsia"/>
          <w:sz w:val="28"/>
          <w:szCs w:val="28"/>
        </w:rPr>
        <w:t>出入段线不应</w:t>
      </w:r>
      <w:proofErr w:type="gramEnd"/>
      <w:r w:rsidRPr="00D4213C">
        <w:rPr>
          <w:rFonts w:ascii="Times New Roman" w:hAnsi="Times New Roman" w:cs="Times New Roman" w:hint="eastAsia"/>
          <w:sz w:val="28"/>
          <w:szCs w:val="28"/>
        </w:rPr>
        <w:t>向咽喉区排烟。</w:t>
      </w:r>
    </w:p>
    <w:p w:rsidR="007F53A7" w:rsidRPr="00042A33" w:rsidRDefault="00773CB0" w:rsidP="00B40D5E">
      <w:pPr>
        <w:pStyle w:val="10"/>
        <w:pageBreakBefore/>
        <w:adjustRightInd w:val="0"/>
        <w:snapToGrid w:val="0"/>
        <w:spacing w:beforeLines="190" w:before="592" w:afterLines="200" w:after="624"/>
        <w:ind w:rightChars="82" w:right="172"/>
        <w:rPr>
          <w:rFonts w:ascii="Times New Roman" w:eastAsia="黑体" w:hAnsi="Times New Roman" w:cs="Times New Roman"/>
          <w:bCs/>
          <w:spacing w:val="4"/>
          <w:kern w:val="44"/>
          <w:sz w:val="40"/>
          <w:szCs w:val="40"/>
          <w:shd w:val="clear" w:color="auto" w:fill="FFFFFF"/>
        </w:rPr>
      </w:pPr>
      <w:bookmarkStart w:id="82" w:name="_Toc38885803"/>
      <w:bookmarkStart w:id="83" w:name="_Toc38886607"/>
      <w:bookmarkStart w:id="84" w:name="_Toc38890435"/>
      <w:r w:rsidRPr="00D4213C">
        <w:rPr>
          <w:rFonts w:ascii="Times New Roman" w:eastAsia="黑体" w:hAnsi="Times New Roman" w:cs="Times New Roman"/>
          <w:b w:val="0"/>
          <w:bCs/>
          <w:spacing w:val="4"/>
          <w:kern w:val="44"/>
          <w:sz w:val="40"/>
          <w:szCs w:val="40"/>
          <w:shd w:val="clear" w:color="auto" w:fill="FFFFFF"/>
        </w:rPr>
        <w:lastRenderedPageBreak/>
        <w:t xml:space="preserve">9  </w:t>
      </w:r>
      <w:r w:rsidRPr="00D4213C">
        <w:rPr>
          <w:rFonts w:ascii="Times New Roman" w:eastAsia="黑体" w:hAnsi="Times New Roman" w:cs="Times New Roman" w:hint="eastAsia"/>
          <w:b w:val="0"/>
          <w:bCs/>
          <w:spacing w:val="4"/>
          <w:kern w:val="44"/>
          <w:sz w:val="40"/>
          <w:szCs w:val="40"/>
          <w:shd w:val="clear" w:color="auto" w:fill="FFFFFF"/>
        </w:rPr>
        <w:t>消防电气</w:t>
      </w:r>
      <w:bookmarkEnd w:id="82"/>
      <w:bookmarkEnd w:id="83"/>
      <w:bookmarkEnd w:id="84"/>
    </w:p>
    <w:p w:rsidR="007F53A7" w:rsidRPr="00042A33" w:rsidRDefault="00773CB0" w:rsidP="00A1450A">
      <w:pPr>
        <w:pStyle w:val="af0"/>
        <w:rPr>
          <w:b/>
          <w:bCs/>
        </w:rPr>
      </w:pPr>
      <w:bookmarkStart w:id="85" w:name="_Toc38885804"/>
      <w:bookmarkStart w:id="86" w:name="_Toc38886608"/>
      <w:bookmarkStart w:id="87" w:name="_Toc38890436"/>
      <w:r w:rsidRPr="00D4213C">
        <w:rPr>
          <w:b/>
          <w:bCs/>
        </w:rPr>
        <w:t>9.1</w:t>
      </w:r>
      <w:r w:rsidRPr="00D4213C">
        <w:rPr>
          <w:rFonts w:hint="eastAsia"/>
          <w:b/>
          <w:bCs/>
        </w:rPr>
        <w:t>火灾自动报警系统</w:t>
      </w:r>
      <w:bookmarkEnd w:id="85"/>
      <w:bookmarkEnd w:id="86"/>
      <w:bookmarkEnd w:id="87"/>
    </w:p>
    <w:p w:rsidR="007F53A7"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9.1.1  </w:t>
      </w:r>
      <w:r w:rsidRPr="00D4213C">
        <w:rPr>
          <w:rFonts w:ascii="Times New Roman" w:hAnsi="Times New Roman" w:cs="Times New Roman" w:hint="eastAsia"/>
          <w:sz w:val="28"/>
          <w:szCs w:val="28"/>
        </w:rPr>
        <w:t>车辆基地应设置火灾自动报警系统，并应符合现行国家标准《建筑设计防火规范》</w:t>
      </w:r>
      <w:r w:rsidRPr="00D4213C">
        <w:rPr>
          <w:rFonts w:ascii="Times New Roman" w:hAnsi="Times New Roman" w:cs="Times New Roman"/>
          <w:sz w:val="28"/>
          <w:szCs w:val="28"/>
        </w:rPr>
        <w:t>GB 50016</w:t>
      </w:r>
      <w:r w:rsidRPr="00D4213C">
        <w:rPr>
          <w:rFonts w:ascii="Times New Roman" w:hAnsi="Times New Roman" w:cs="Times New Roman" w:hint="eastAsia"/>
          <w:sz w:val="28"/>
          <w:szCs w:val="28"/>
        </w:rPr>
        <w:t>、《地铁设计规范》</w:t>
      </w:r>
      <w:r w:rsidRPr="00D4213C">
        <w:rPr>
          <w:rFonts w:ascii="Times New Roman" w:hAnsi="Times New Roman" w:cs="Times New Roman"/>
          <w:sz w:val="28"/>
          <w:szCs w:val="28"/>
        </w:rPr>
        <w:t>GB 50157</w:t>
      </w:r>
      <w:r w:rsidRPr="00D4213C">
        <w:rPr>
          <w:rFonts w:ascii="Times New Roman" w:hAnsi="Times New Roman" w:cs="Times New Roman" w:hint="eastAsia"/>
          <w:sz w:val="28"/>
          <w:szCs w:val="28"/>
        </w:rPr>
        <w:t>、《地铁设计防火标准》</w:t>
      </w:r>
      <w:r w:rsidRPr="00D4213C">
        <w:rPr>
          <w:rFonts w:ascii="Times New Roman" w:hAnsi="Times New Roman" w:cs="Times New Roman"/>
          <w:sz w:val="28"/>
          <w:szCs w:val="28"/>
        </w:rPr>
        <w:t>GB 51298</w:t>
      </w:r>
      <w:r w:rsidRPr="00D4213C">
        <w:rPr>
          <w:rFonts w:ascii="Times New Roman" w:hAnsi="Times New Roman" w:cs="Times New Roman" w:hint="eastAsia"/>
          <w:sz w:val="28"/>
          <w:szCs w:val="28"/>
        </w:rPr>
        <w:t>、《火灾自动报警系统设计规范》</w:t>
      </w:r>
      <w:r w:rsidRPr="00D4213C">
        <w:rPr>
          <w:rFonts w:ascii="Times New Roman" w:hAnsi="Times New Roman" w:cs="Times New Roman"/>
          <w:sz w:val="28"/>
          <w:szCs w:val="28"/>
        </w:rPr>
        <w:t>GB 50116</w:t>
      </w:r>
      <w:r w:rsidRPr="00D4213C">
        <w:rPr>
          <w:rFonts w:ascii="Times New Roman" w:hAnsi="Times New Roman" w:cs="Times New Roman" w:hint="eastAsia"/>
          <w:sz w:val="28"/>
          <w:szCs w:val="28"/>
        </w:rPr>
        <w:t>的规定。</w:t>
      </w:r>
    </w:p>
    <w:p w:rsidR="007F53A7"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9.1.2  </w:t>
      </w:r>
      <w:r w:rsidRPr="00D4213C">
        <w:rPr>
          <w:rFonts w:ascii="Times New Roman" w:hAnsi="Times New Roman" w:cs="Times New Roman" w:hint="eastAsia"/>
          <w:sz w:val="28"/>
          <w:szCs w:val="28"/>
        </w:rPr>
        <w:t>车辆基地的火灾报警信息应上传给轨道交通线路控制中心，并接受控制室中心的消防监控。</w:t>
      </w:r>
    </w:p>
    <w:p w:rsidR="007F53A7"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9.1.3  </w:t>
      </w:r>
      <w:r w:rsidRPr="00D4213C">
        <w:rPr>
          <w:rFonts w:ascii="Times New Roman" w:hAnsi="Times New Roman" w:cs="Times New Roman" w:hint="eastAsia"/>
          <w:sz w:val="28"/>
          <w:szCs w:val="28"/>
        </w:rPr>
        <w:t>车辆基地应设置消防控制室，可单独设置或与运营调度等</w:t>
      </w:r>
      <w:r w:rsidRPr="00D4213C">
        <w:rPr>
          <w:rFonts w:ascii="Times New Roman" w:hAnsi="Times New Roman" w:cs="Times New Roman"/>
          <w:sz w:val="28"/>
          <w:szCs w:val="28"/>
        </w:rPr>
        <w:t>24h</w:t>
      </w:r>
      <w:r w:rsidRPr="00D4213C">
        <w:rPr>
          <w:rFonts w:ascii="Times New Roman" w:hAnsi="Times New Roman" w:cs="Times New Roman" w:hint="eastAsia"/>
          <w:sz w:val="28"/>
          <w:szCs w:val="28"/>
        </w:rPr>
        <w:t>有人值班管理用房合用。</w:t>
      </w:r>
    </w:p>
    <w:p w:rsidR="007F53A7"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9.1.4  </w:t>
      </w:r>
      <w:r w:rsidRPr="00D4213C">
        <w:rPr>
          <w:rFonts w:ascii="Times New Roman" w:hAnsi="Times New Roman" w:cs="Times New Roman" w:hint="eastAsia"/>
          <w:sz w:val="28"/>
          <w:szCs w:val="28"/>
        </w:rPr>
        <w:t>火灾报警系统控制器、消防联动控制器、消防专用电话总机、消防控制室图形显示装置、消防应急广播控制终端、手动联动控制盘应设置在消防控制室内。</w:t>
      </w:r>
    </w:p>
    <w:p w:rsidR="007F53A7"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9.1.5  </w:t>
      </w:r>
      <w:r w:rsidRPr="00D4213C">
        <w:rPr>
          <w:rFonts w:ascii="Times New Roman" w:hAnsi="Times New Roman" w:cs="Times New Roman" w:hint="eastAsia"/>
          <w:sz w:val="28"/>
          <w:szCs w:val="28"/>
        </w:rPr>
        <w:t>车辆基地的火灾自动报警系统应具备独立的消防监控能力，在消防控制室应能显示整个车辆基地的火灾报警信息，并应具备对本辖区的消防设备实行消防控制、故障报警、信息显示、查询打印及信息上传控制中心等功能。</w:t>
      </w:r>
    </w:p>
    <w:p w:rsidR="00D4213C"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9.1.6  </w:t>
      </w:r>
      <w:r w:rsidRPr="00D4213C">
        <w:rPr>
          <w:rFonts w:ascii="Times New Roman" w:hAnsi="Times New Roman" w:cs="Times New Roman" w:hint="eastAsia"/>
          <w:sz w:val="28"/>
          <w:szCs w:val="28"/>
        </w:rPr>
        <w:t>设置区域火灾报警控制器的建筑单体，其区域控制器应能接入车辆</w:t>
      </w:r>
      <w:proofErr w:type="gramStart"/>
      <w:r w:rsidRPr="00D4213C">
        <w:rPr>
          <w:rFonts w:ascii="Times New Roman" w:hAnsi="Times New Roman" w:cs="Times New Roman" w:hint="eastAsia"/>
          <w:sz w:val="28"/>
          <w:szCs w:val="28"/>
        </w:rPr>
        <w:t>基地消防</w:t>
      </w:r>
      <w:proofErr w:type="gramEnd"/>
      <w:r w:rsidRPr="00D4213C">
        <w:rPr>
          <w:rFonts w:ascii="Times New Roman" w:hAnsi="Times New Roman" w:cs="Times New Roman" w:hint="eastAsia"/>
          <w:sz w:val="28"/>
          <w:szCs w:val="28"/>
        </w:rPr>
        <w:t>控制室的火灾报警控制器进行集中管理，在消防控制室应能对现场消防设备进行集中监控。</w:t>
      </w:r>
    </w:p>
    <w:p w:rsidR="007F53A7"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9.1.7  </w:t>
      </w:r>
      <w:r w:rsidRPr="00D4213C">
        <w:rPr>
          <w:rFonts w:ascii="Times New Roman" w:hAnsi="Times New Roman" w:cs="Times New Roman" w:hint="eastAsia"/>
          <w:sz w:val="28"/>
          <w:szCs w:val="28"/>
        </w:rPr>
        <w:t>车辆基地内火灾自动报警系统网络应独立设置，报警控制器之间宜采用光纤组网。</w:t>
      </w:r>
    </w:p>
    <w:p w:rsidR="00D4213C"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9.1.8  </w:t>
      </w:r>
      <w:r w:rsidRPr="00D4213C">
        <w:rPr>
          <w:rFonts w:ascii="Times New Roman" w:hAnsi="Times New Roman" w:cs="Times New Roman" w:hint="eastAsia"/>
          <w:sz w:val="28"/>
          <w:szCs w:val="28"/>
        </w:rPr>
        <w:t>车辆基地板地下封闭的道路、行人通道、咽喉区、</w:t>
      </w:r>
      <w:proofErr w:type="gramStart"/>
      <w:r w:rsidRPr="00D4213C">
        <w:rPr>
          <w:rFonts w:ascii="Times New Roman" w:hAnsi="Times New Roman" w:cs="Times New Roman" w:hint="eastAsia"/>
          <w:sz w:val="28"/>
          <w:szCs w:val="28"/>
        </w:rPr>
        <w:t>轨行区</w:t>
      </w:r>
      <w:proofErr w:type="gramEnd"/>
      <w:r w:rsidRPr="00D4213C">
        <w:rPr>
          <w:rFonts w:ascii="Times New Roman" w:hAnsi="Times New Roman" w:cs="Times New Roman" w:hint="eastAsia"/>
          <w:sz w:val="28"/>
          <w:szCs w:val="28"/>
        </w:rPr>
        <w:t>等通道路径部位，应设置手动报警按钮、消防专用电话插孔，其设置标准</w:t>
      </w:r>
      <w:r w:rsidR="00613CAE">
        <w:rPr>
          <w:rFonts w:ascii="Times New Roman" w:hAnsi="Times New Roman" w:cs="Times New Roman"/>
          <w:sz w:val="28"/>
          <w:szCs w:val="28"/>
        </w:rPr>
        <w:t>应</w:t>
      </w:r>
      <w:r w:rsidR="00087D63" w:rsidRPr="00042A33">
        <w:rPr>
          <w:rFonts w:ascii="Times New Roman" w:hAnsi="Times New Roman" w:cs="Times New Roman"/>
          <w:sz w:val="28"/>
          <w:szCs w:val="28"/>
        </w:rPr>
        <w:t>与地铁区间隧道一致</w:t>
      </w:r>
      <w:r w:rsidR="00D4213C">
        <w:rPr>
          <w:rFonts w:ascii="Times New Roman" w:hAnsi="Times New Roman" w:cs="Times New Roman" w:hint="eastAsia"/>
          <w:sz w:val="28"/>
          <w:szCs w:val="28"/>
        </w:rPr>
        <w:t>。</w:t>
      </w:r>
    </w:p>
    <w:p w:rsidR="00D4213C"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lastRenderedPageBreak/>
        <w:t>9.1.9</w:t>
      </w:r>
      <w:r w:rsidR="00D4213C">
        <w:rPr>
          <w:rFonts w:ascii="Times New Roman" w:hAnsi="Times New Roman" w:cs="Times New Roman"/>
          <w:sz w:val="28"/>
          <w:szCs w:val="28"/>
        </w:rPr>
        <w:t xml:space="preserve">  </w:t>
      </w:r>
      <w:r w:rsidRPr="00D4213C">
        <w:rPr>
          <w:rFonts w:ascii="Times New Roman" w:hAnsi="Times New Roman" w:cs="Times New Roman" w:hint="eastAsia"/>
          <w:sz w:val="28"/>
          <w:szCs w:val="28"/>
        </w:rPr>
        <w:t>板地下方疏散的室外安全区域可不设置火灾探测器，但有特殊使用时，应根据实际火灾危险性进行设计。</w:t>
      </w:r>
    </w:p>
    <w:p w:rsidR="007F53A7"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9.1.10</w:t>
      </w:r>
      <w:r w:rsidR="00D4213C">
        <w:rPr>
          <w:rFonts w:ascii="Times New Roman" w:hAnsi="Times New Roman" w:cs="Times New Roman"/>
          <w:sz w:val="28"/>
          <w:szCs w:val="28"/>
        </w:rPr>
        <w:t xml:space="preserve"> </w:t>
      </w:r>
      <w:r w:rsidRPr="00D4213C">
        <w:rPr>
          <w:rFonts w:ascii="Times New Roman" w:hAnsi="Times New Roman" w:cs="Times New Roman" w:hint="eastAsia"/>
          <w:sz w:val="28"/>
          <w:szCs w:val="28"/>
        </w:rPr>
        <w:t>设置机械排烟、防烟系统，雨淋或</w:t>
      </w:r>
      <w:proofErr w:type="gramStart"/>
      <w:r w:rsidRPr="00D4213C">
        <w:rPr>
          <w:rFonts w:ascii="Times New Roman" w:hAnsi="Times New Roman" w:cs="Times New Roman" w:hint="eastAsia"/>
          <w:sz w:val="28"/>
          <w:szCs w:val="28"/>
        </w:rPr>
        <w:t>预作用</w:t>
      </w:r>
      <w:proofErr w:type="gramEnd"/>
      <w:r w:rsidRPr="00D4213C">
        <w:rPr>
          <w:rFonts w:ascii="Times New Roman" w:hAnsi="Times New Roman" w:cs="Times New Roman" w:hint="eastAsia"/>
          <w:sz w:val="28"/>
          <w:szCs w:val="28"/>
        </w:rPr>
        <w:t>自动喷水灭火系统，固定消防水炮灭火系统，气体灭火系统等消防设备并需要进行自动联动的建筑部位，应设置火灾探测器，并应满足自动联动控制要求。</w:t>
      </w:r>
    </w:p>
    <w:p w:rsidR="007F53A7"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9.1.11</w:t>
      </w:r>
      <w:r w:rsidR="00D4213C">
        <w:rPr>
          <w:rFonts w:ascii="Times New Roman" w:hAnsi="Times New Roman" w:cs="Times New Roman"/>
          <w:sz w:val="28"/>
          <w:szCs w:val="28"/>
        </w:rPr>
        <w:t xml:space="preserve"> </w:t>
      </w:r>
      <w:r w:rsidRPr="00D4213C">
        <w:rPr>
          <w:rFonts w:ascii="Times New Roman" w:hAnsi="Times New Roman" w:cs="Times New Roman" w:hint="eastAsia"/>
          <w:sz w:val="28"/>
          <w:szCs w:val="28"/>
        </w:rPr>
        <w:t>高度大于</w:t>
      </w:r>
      <w:r w:rsidRPr="00D4213C">
        <w:rPr>
          <w:rFonts w:ascii="Times New Roman" w:hAnsi="Times New Roman" w:cs="Times New Roman"/>
          <w:sz w:val="28"/>
          <w:szCs w:val="28"/>
        </w:rPr>
        <w:t>12m</w:t>
      </w:r>
      <w:r w:rsidRPr="00D4213C">
        <w:rPr>
          <w:rFonts w:ascii="Times New Roman" w:hAnsi="Times New Roman" w:cs="Times New Roman" w:hint="eastAsia"/>
          <w:sz w:val="28"/>
          <w:szCs w:val="28"/>
        </w:rPr>
        <w:t>的空间场所应同时选择两种及以上火灾参数的火灾探测器，在</w:t>
      </w:r>
      <w:r w:rsidRPr="00D4213C">
        <w:rPr>
          <w:rFonts w:ascii="Times New Roman" w:hAnsi="Times New Roman" w:cs="Times New Roman"/>
          <w:sz w:val="28"/>
          <w:szCs w:val="28"/>
        </w:rPr>
        <w:t>6m</w:t>
      </w:r>
      <w:r w:rsidRPr="00D4213C">
        <w:rPr>
          <w:rFonts w:ascii="Times New Roman" w:hAnsi="Times New Roman" w:cs="Times New Roman" w:hint="eastAsia"/>
          <w:sz w:val="28"/>
          <w:szCs w:val="28"/>
        </w:rPr>
        <w:t>～</w:t>
      </w:r>
      <w:r w:rsidRPr="00D4213C">
        <w:rPr>
          <w:rFonts w:ascii="Times New Roman" w:hAnsi="Times New Roman" w:cs="Times New Roman"/>
          <w:sz w:val="28"/>
          <w:szCs w:val="28"/>
        </w:rPr>
        <w:t>7m</w:t>
      </w:r>
      <w:r w:rsidRPr="00D4213C">
        <w:rPr>
          <w:rFonts w:ascii="Times New Roman" w:hAnsi="Times New Roman" w:cs="Times New Roman" w:hint="eastAsia"/>
          <w:sz w:val="28"/>
          <w:szCs w:val="28"/>
        </w:rPr>
        <w:t>处宜选择线型光束感烟火灾探测器。在停车列检库、联合检修库等设置有龙门吊车、车顶检修设备的场所，火灾探测器应能识别移动遮挡物、灰尘、雾气、灯光、阳光、振动等外界干扰。</w:t>
      </w:r>
    </w:p>
    <w:p w:rsidR="007F53A7"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9.1.12</w:t>
      </w:r>
      <w:r w:rsidR="00D4213C">
        <w:rPr>
          <w:rFonts w:ascii="Times New Roman" w:hAnsi="Times New Roman" w:cs="Times New Roman"/>
          <w:sz w:val="28"/>
          <w:szCs w:val="28"/>
        </w:rPr>
        <w:t xml:space="preserve"> </w:t>
      </w:r>
      <w:r w:rsidRPr="00D4213C">
        <w:rPr>
          <w:rFonts w:ascii="Times New Roman" w:hAnsi="Times New Roman" w:cs="Times New Roman" w:hint="eastAsia"/>
          <w:sz w:val="28"/>
          <w:szCs w:val="28"/>
        </w:rPr>
        <w:t>车辆基地内的消防设备应采用集中控制方式，其动作状态信号应能在消防控制室显示、记录。消防水泵、防烟和排烟风机的控制设备，应采用联动控制方式，并应在消防控制室设置手动直接控制装置。</w:t>
      </w:r>
    </w:p>
    <w:p w:rsidR="007F53A7"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9.1.13</w:t>
      </w:r>
      <w:r w:rsidR="00D4213C">
        <w:rPr>
          <w:rFonts w:ascii="Times New Roman" w:hAnsi="Times New Roman" w:cs="Times New Roman"/>
          <w:sz w:val="28"/>
          <w:szCs w:val="28"/>
        </w:rPr>
        <w:t xml:space="preserve"> </w:t>
      </w:r>
      <w:r w:rsidRPr="00D4213C">
        <w:rPr>
          <w:rFonts w:ascii="Times New Roman" w:hAnsi="Times New Roman" w:cs="Times New Roman" w:hint="eastAsia"/>
          <w:sz w:val="28"/>
          <w:szCs w:val="28"/>
        </w:rPr>
        <w:t>车辆基地的火灾自动报警系统应具备与上盖建筑互通火灾信息的</w:t>
      </w:r>
      <w:r w:rsidR="00F43236">
        <w:rPr>
          <w:rFonts w:ascii="Times New Roman" w:hAnsi="Times New Roman" w:cs="Times New Roman" w:hint="eastAsia"/>
          <w:sz w:val="28"/>
          <w:szCs w:val="28"/>
        </w:rPr>
        <w:t>功能</w:t>
      </w:r>
      <w:r w:rsidR="00087D63" w:rsidRPr="00042A33">
        <w:rPr>
          <w:rFonts w:ascii="Times New Roman" w:hAnsi="Times New Roman" w:cs="Times New Roman"/>
          <w:sz w:val="28"/>
          <w:szCs w:val="28"/>
        </w:rPr>
        <w:t>。</w:t>
      </w:r>
    </w:p>
    <w:p w:rsidR="007F53A7" w:rsidRPr="00042A33" w:rsidRDefault="00773CB0" w:rsidP="00A1450A">
      <w:pPr>
        <w:pStyle w:val="af0"/>
        <w:rPr>
          <w:b/>
          <w:bCs/>
        </w:rPr>
      </w:pPr>
      <w:bookmarkStart w:id="88" w:name="_Toc38885805"/>
      <w:bookmarkStart w:id="89" w:name="_Toc38886609"/>
      <w:bookmarkStart w:id="90" w:name="_Toc38890437"/>
      <w:r w:rsidRPr="00D4213C">
        <w:rPr>
          <w:b/>
          <w:bCs/>
        </w:rPr>
        <w:t xml:space="preserve">9.2 </w:t>
      </w:r>
      <w:r w:rsidRPr="00D4213C">
        <w:rPr>
          <w:rFonts w:hint="eastAsia"/>
          <w:b/>
          <w:bCs/>
        </w:rPr>
        <w:t>消防通信</w:t>
      </w:r>
      <w:bookmarkEnd w:id="88"/>
      <w:bookmarkEnd w:id="89"/>
      <w:bookmarkEnd w:id="90"/>
    </w:p>
    <w:p w:rsidR="007F53A7"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9.2.1  </w:t>
      </w:r>
      <w:r w:rsidRPr="00D4213C">
        <w:rPr>
          <w:rFonts w:ascii="Times New Roman" w:hAnsi="Times New Roman" w:cs="Times New Roman" w:hint="eastAsia"/>
          <w:sz w:val="28"/>
          <w:szCs w:val="28"/>
        </w:rPr>
        <w:t>车辆基地的消防通信应包括</w:t>
      </w:r>
      <w:r w:rsidR="00F43236">
        <w:rPr>
          <w:rFonts w:ascii="Times New Roman" w:hAnsi="Times New Roman" w:cs="Times New Roman" w:hint="eastAsia"/>
          <w:sz w:val="28"/>
          <w:szCs w:val="28"/>
        </w:rPr>
        <w:t>“</w:t>
      </w:r>
      <w:r w:rsidR="00087D63" w:rsidRPr="00042A33">
        <w:rPr>
          <w:rFonts w:ascii="Times New Roman" w:hAnsi="Times New Roman" w:cs="Times New Roman"/>
          <w:sz w:val="28"/>
          <w:szCs w:val="28"/>
        </w:rPr>
        <w:t>119</w:t>
      </w:r>
      <w:r w:rsidR="00F43236">
        <w:rPr>
          <w:rFonts w:ascii="Times New Roman" w:hAnsi="Times New Roman" w:cs="Times New Roman" w:hint="eastAsia"/>
          <w:sz w:val="28"/>
          <w:szCs w:val="28"/>
        </w:rPr>
        <w:t>”</w:t>
      </w:r>
      <w:r w:rsidR="00087D63" w:rsidRPr="00042A33">
        <w:rPr>
          <w:rFonts w:ascii="Times New Roman" w:hAnsi="Times New Roman" w:cs="Times New Roman"/>
          <w:sz w:val="28"/>
          <w:szCs w:val="28"/>
        </w:rPr>
        <w:t>外线电话、消防专用电话、防灾调度电话、无线通信、视频监视及消防应急广播。</w:t>
      </w:r>
    </w:p>
    <w:p w:rsidR="007F53A7"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9.2.2  </w:t>
      </w:r>
      <w:r w:rsidRPr="00D4213C">
        <w:rPr>
          <w:rFonts w:ascii="Times New Roman" w:hAnsi="Times New Roman" w:cs="Times New Roman" w:hint="eastAsia"/>
          <w:sz w:val="28"/>
          <w:szCs w:val="28"/>
        </w:rPr>
        <w:t>消防控制室内应设置带有直播市话网</w:t>
      </w:r>
      <w:r w:rsidR="00F43236">
        <w:rPr>
          <w:rFonts w:ascii="Times New Roman" w:hAnsi="Times New Roman" w:cs="Times New Roman" w:hint="eastAsia"/>
          <w:sz w:val="28"/>
          <w:szCs w:val="28"/>
        </w:rPr>
        <w:t>“</w:t>
      </w:r>
      <w:r w:rsidR="00087D63" w:rsidRPr="00042A33">
        <w:rPr>
          <w:rFonts w:ascii="Times New Roman" w:hAnsi="Times New Roman" w:cs="Times New Roman"/>
          <w:sz w:val="28"/>
          <w:szCs w:val="28"/>
        </w:rPr>
        <w:t>119</w:t>
      </w:r>
      <w:r w:rsidR="00F43236">
        <w:rPr>
          <w:rFonts w:ascii="Times New Roman" w:hAnsi="Times New Roman" w:cs="Times New Roman" w:hint="eastAsia"/>
          <w:sz w:val="28"/>
          <w:szCs w:val="28"/>
        </w:rPr>
        <w:t>”</w:t>
      </w:r>
      <w:r w:rsidR="00087D63" w:rsidRPr="00042A33">
        <w:rPr>
          <w:rFonts w:ascii="Times New Roman" w:hAnsi="Times New Roman" w:cs="Times New Roman"/>
          <w:sz w:val="28"/>
          <w:szCs w:val="28"/>
        </w:rPr>
        <w:t>的外线电话，</w:t>
      </w:r>
      <w:r w:rsidRPr="00D4213C">
        <w:rPr>
          <w:rFonts w:ascii="Times New Roman" w:hAnsi="Times New Roman" w:cs="Times New Roman" w:hint="eastAsia"/>
          <w:sz w:val="28"/>
          <w:szCs w:val="28"/>
        </w:rPr>
        <w:t>并应配置可与控制中心防灾调度联系的防灾调度电话。</w:t>
      </w:r>
    </w:p>
    <w:p w:rsidR="007F53A7"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9.2.3  </w:t>
      </w:r>
      <w:r w:rsidRPr="00D4213C">
        <w:rPr>
          <w:rFonts w:ascii="Times New Roman" w:hAnsi="Times New Roman" w:cs="Times New Roman" w:hint="eastAsia"/>
          <w:sz w:val="28"/>
          <w:szCs w:val="28"/>
        </w:rPr>
        <w:t>车辆基地内应配置在发生火灾时供救援人员进行联络的无线通信设施。</w:t>
      </w:r>
    </w:p>
    <w:p w:rsidR="007F53A7"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9.2.4  </w:t>
      </w:r>
      <w:r w:rsidRPr="00D4213C">
        <w:rPr>
          <w:rFonts w:ascii="Times New Roman" w:hAnsi="Times New Roman" w:cs="Times New Roman" w:hint="eastAsia"/>
          <w:sz w:val="28"/>
          <w:szCs w:val="28"/>
        </w:rPr>
        <w:t>消防应急广播宜与车辆基地内运营广播合用，未设置运营广播的场所需单独设置消防应急广播。在火灾时运营广播应能切换到消防广播模式，且消防控制室应具有最高控制权限。用做消防使用的广播系统应经过国家认可机构的产品检测。</w:t>
      </w:r>
    </w:p>
    <w:p w:rsidR="00D4213C"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lastRenderedPageBreak/>
        <w:t xml:space="preserve">9.2.5  </w:t>
      </w:r>
      <w:r w:rsidRPr="00D4213C">
        <w:rPr>
          <w:rFonts w:ascii="Times New Roman" w:hAnsi="Times New Roman" w:cs="Times New Roman" w:hint="eastAsia"/>
          <w:sz w:val="28"/>
          <w:szCs w:val="28"/>
        </w:rPr>
        <w:t>板地下封闭的道路、行人通道、疏散通道、人员避险区等部位，以及板地下方非室外安全疏散区域的部位，应设置消防广播。</w:t>
      </w:r>
    </w:p>
    <w:p w:rsidR="007F53A7"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9.2.6  </w:t>
      </w:r>
      <w:r w:rsidRPr="00D4213C">
        <w:rPr>
          <w:rFonts w:ascii="Times New Roman" w:hAnsi="Times New Roman" w:cs="Times New Roman" w:hint="eastAsia"/>
          <w:sz w:val="28"/>
          <w:szCs w:val="28"/>
        </w:rPr>
        <w:t>车辆基地应设置独立的消防专用电话系统，在消防控制室设置消防专用电话总机，在消防水泵房、变配电室、通风和排烟机房、其</w:t>
      </w:r>
      <w:r w:rsidR="00BB4303">
        <w:rPr>
          <w:rFonts w:ascii="Times New Roman" w:hAnsi="Times New Roman" w:cs="Times New Roman" w:hint="eastAsia"/>
          <w:sz w:val="28"/>
          <w:szCs w:val="28"/>
        </w:rPr>
        <w:t>他</w:t>
      </w:r>
      <w:r w:rsidR="00087D63" w:rsidRPr="00042A33">
        <w:rPr>
          <w:rFonts w:ascii="Times New Roman" w:hAnsi="Times New Roman" w:cs="Times New Roman"/>
          <w:sz w:val="28"/>
          <w:szCs w:val="28"/>
        </w:rPr>
        <w:t>与消防联动控制有关的机房、</w:t>
      </w:r>
      <w:r w:rsidR="00FB3C44" w:rsidRPr="00042A33">
        <w:rPr>
          <w:rFonts w:ascii="Times New Roman" w:hAnsi="Times New Roman" w:cs="Times New Roman"/>
          <w:sz w:val="28"/>
          <w:szCs w:val="28"/>
        </w:rPr>
        <w:t>以及设置</w:t>
      </w:r>
      <w:r w:rsidR="00087D63" w:rsidRPr="00042A33">
        <w:rPr>
          <w:rFonts w:ascii="Times New Roman" w:hAnsi="Times New Roman" w:cs="Times New Roman"/>
          <w:sz w:val="28"/>
          <w:szCs w:val="28"/>
        </w:rPr>
        <w:t>自动灭火系统手动操作装置</w:t>
      </w:r>
      <w:r w:rsidRPr="00D4213C">
        <w:rPr>
          <w:rFonts w:ascii="Times New Roman" w:hAnsi="Times New Roman" w:cs="Times New Roman" w:hint="eastAsia"/>
          <w:sz w:val="28"/>
          <w:szCs w:val="28"/>
        </w:rPr>
        <w:t>、区域报警控制器或显示器处，应设置消防专用电话分机。</w:t>
      </w:r>
    </w:p>
    <w:p w:rsidR="007F53A7"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9.2.7  </w:t>
      </w:r>
      <w:r w:rsidRPr="00D4213C">
        <w:rPr>
          <w:rFonts w:ascii="Times New Roman" w:hAnsi="Times New Roman" w:cs="Times New Roman" w:hint="eastAsia"/>
          <w:sz w:val="28"/>
          <w:szCs w:val="28"/>
        </w:rPr>
        <w:t>消防控制室内应设置视频监控系统的监视器及操作终端，火灾时应具备最高控制优先级。</w:t>
      </w:r>
    </w:p>
    <w:p w:rsidR="007F53A7"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9.2.8  </w:t>
      </w:r>
      <w:r w:rsidRPr="00D4213C">
        <w:rPr>
          <w:rFonts w:ascii="Times New Roman" w:hAnsi="Times New Roman" w:cs="Times New Roman" w:hint="eastAsia"/>
          <w:sz w:val="28"/>
          <w:szCs w:val="28"/>
        </w:rPr>
        <w:t>车辆</w:t>
      </w:r>
      <w:proofErr w:type="gramStart"/>
      <w:r w:rsidRPr="00D4213C">
        <w:rPr>
          <w:rFonts w:ascii="Times New Roman" w:hAnsi="Times New Roman" w:cs="Times New Roman" w:hint="eastAsia"/>
          <w:sz w:val="28"/>
          <w:szCs w:val="28"/>
        </w:rPr>
        <w:t>基地消防</w:t>
      </w:r>
      <w:proofErr w:type="gramEnd"/>
      <w:r w:rsidRPr="00D4213C">
        <w:rPr>
          <w:rFonts w:ascii="Times New Roman" w:hAnsi="Times New Roman" w:cs="Times New Roman" w:hint="eastAsia"/>
          <w:sz w:val="28"/>
          <w:szCs w:val="28"/>
        </w:rPr>
        <w:t>控制室应具备与上盖建筑消防控制室的通信</w:t>
      </w:r>
      <w:r w:rsidR="00AB70EF">
        <w:rPr>
          <w:rFonts w:ascii="Times New Roman" w:hAnsi="Times New Roman" w:cs="Times New Roman" w:hint="eastAsia"/>
          <w:sz w:val="28"/>
          <w:szCs w:val="28"/>
        </w:rPr>
        <w:t>功能</w:t>
      </w:r>
      <w:r w:rsidR="00087D63" w:rsidRPr="00042A33">
        <w:rPr>
          <w:rFonts w:ascii="Times New Roman" w:hAnsi="Times New Roman" w:cs="Times New Roman"/>
          <w:sz w:val="28"/>
          <w:szCs w:val="28"/>
        </w:rPr>
        <w:t>。</w:t>
      </w:r>
    </w:p>
    <w:p w:rsidR="007F53A7" w:rsidRPr="00042A33" w:rsidRDefault="00773CB0" w:rsidP="00A1450A">
      <w:pPr>
        <w:pStyle w:val="af0"/>
        <w:rPr>
          <w:b/>
          <w:bCs/>
        </w:rPr>
      </w:pPr>
      <w:bookmarkStart w:id="91" w:name="_Toc38885806"/>
      <w:bookmarkStart w:id="92" w:name="_Toc38886610"/>
      <w:bookmarkStart w:id="93" w:name="_Toc38890438"/>
      <w:r w:rsidRPr="00D4213C">
        <w:rPr>
          <w:b/>
          <w:bCs/>
        </w:rPr>
        <w:t xml:space="preserve">9.3 </w:t>
      </w:r>
      <w:r w:rsidRPr="00D4213C">
        <w:rPr>
          <w:rFonts w:hint="eastAsia"/>
          <w:b/>
          <w:bCs/>
        </w:rPr>
        <w:t>消防配电与应急照明</w:t>
      </w:r>
      <w:bookmarkEnd w:id="91"/>
      <w:bookmarkEnd w:id="92"/>
      <w:bookmarkEnd w:id="93"/>
    </w:p>
    <w:p w:rsidR="007F53A7"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9.3.1  </w:t>
      </w:r>
      <w:r w:rsidRPr="00D4213C">
        <w:rPr>
          <w:rFonts w:ascii="Times New Roman" w:hAnsi="Times New Roman" w:cs="Times New Roman" w:hint="eastAsia"/>
          <w:sz w:val="28"/>
          <w:szCs w:val="28"/>
        </w:rPr>
        <w:t>车辆基地内消防配电与应急照明应符合现行国家标准《建筑设计防火规范》</w:t>
      </w:r>
      <w:r w:rsidRPr="00D4213C">
        <w:rPr>
          <w:rFonts w:ascii="Times New Roman" w:hAnsi="Times New Roman" w:cs="Times New Roman"/>
          <w:sz w:val="28"/>
          <w:szCs w:val="28"/>
        </w:rPr>
        <w:t>GB 50016</w:t>
      </w:r>
      <w:r w:rsidRPr="00D4213C">
        <w:rPr>
          <w:rFonts w:ascii="Times New Roman" w:hAnsi="Times New Roman" w:cs="Times New Roman" w:hint="eastAsia"/>
          <w:sz w:val="28"/>
          <w:szCs w:val="28"/>
        </w:rPr>
        <w:t>、《地铁设计防火标准》</w:t>
      </w:r>
      <w:r w:rsidRPr="00D4213C">
        <w:rPr>
          <w:rFonts w:ascii="Times New Roman" w:hAnsi="Times New Roman" w:cs="Times New Roman"/>
          <w:sz w:val="28"/>
          <w:szCs w:val="28"/>
        </w:rPr>
        <w:t>GB 51298</w:t>
      </w:r>
      <w:r w:rsidRPr="00D4213C">
        <w:rPr>
          <w:rFonts w:ascii="Times New Roman" w:hAnsi="Times New Roman" w:cs="Times New Roman" w:hint="eastAsia"/>
          <w:sz w:val="28"/>
          <w:szCs w:val="28"/>
        </w:rPr>
        <w:t>、《消防应急照明和疏散指示系统技术标准》</w:t>
      </w:r>
      <w:r w:rsidRPr="00D4213C">
        <w:rPr>
          <w:rFonts w:ascii="Times New Roman" w:hAnsi="Times New Roman" w:cs="Times New Roman"/>
          <w:sz w:val="28"/>
          <w:szCs w:val="28"/>
        </w:rPr>
        <w:t>GB 51309</w:t>
      </w:r>
      <w:r w:rsidRPr="00D4213C">
        <w:rPr>
          <w:rFonts w:ascii="Times New Roman" w:hAnsi="Times New Roman" w:cs="Times New Roman" w:hint="eastAsia"/>
          <w:sz w:val="28"/>
          <w:szCs w:val="28"/>
        </w:rPr>
        <w:t>及《地铁设计规范》</w:t>
      </w:r>
      <w:r w:rsidRPr="00D4213C">
        <w:rPr>
          <w:rFonts w:ascii="Times New Roman" w:hAnsi="Times New Roman" w:cs="Times New Roman"/>
          <w:sz w:val="28"/>
          <w:szCs w:val="28"/>
        </w:rPr>
        <w:t>GB 50157</w:t>
      </w:r>
      <w:r w:rsidRPr="00D4213C">
        <w:rPr>
          <w:rFonts w:ascii="Times New Roman" w:hAnsi="Times New Roman" w:cs="Times New Roman" w:hint="eastAsia"/>
          <w:sz w:val="28"/>
          <w:szCs w:val="28"/>
        </w:rPr>
        <w:t>的规定。</w:t>
      </w:r>
    </w:p>
    <w:p w:rsidR="007F53A7"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9.3.2  </w:t>
      </w:r>
      <w:r w:rsidRPr="00D4213C">
        <w:rPr>
          <w:rFonts w:ascii="Times New Roman" w:hAnsi="Times New Roman" w:cs="Times New Roman" w:hint="eastAsia"/>
          <w:sz w:val="28"/>
          <w:szCs w:val="28"/>
        </w:rPr>
        <w:t>车辆基地内消防用电负荷应为一级负荷。其中，火灾自动报警系统，应急照明用电负荷应为特别重要负荷。</w:t>
      </w:r>
    </w:p>
    <w:p w:rsidR="007F53A7"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9.3.3  </w:t>
      </w:r>
      <w:r w:rsidRPr="00D4213C">
        <w:rPr>
          <w:rFonts w:ascii="Times New Roman" w:hAnsi="Times New Roman" w:cs="Times New Roman" w:hint="eastAsia"/>
          <w:sz w:val="28"/>
          <w:szCs w:val="28"/>
        </w:rPr>
        <w:t>消防应急照明电源不应与变电所直流系统电源混用。</w:t>
      </w:r>
    </w:p>
    <w:p w:rsidR="00FB3C44" w:rsidRPr="00042A33" w:rsidRDefault="00773CB0" w:rsidP="00FB3C44">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9.3.4  </w:t>
      </w:r>
      <w:r w:rsidRPr="00D4213C">
        <w:rPr>
          <w:rFonts w:ascii="Times New Roman" w:hAnsi="Times New Roman" w:cs="Times New Roman" w:hint="eastAsia"/>
          <w:sz w:val="28"/>
          <w:szCs w:val="28"/>
        </w:rPr>
        <w:t>车辆基地建、构筑物及板地下室外疏散路径应设应急照明，地面水平最低照度应符合下列规定：</w:t>
      </w:r>
    </w:p>
    <w:p w:rsidR="0018764E" w:rsidRPr="00042A33" w:rsidRDefault="00773CB0">
      <w:pPr>
        <w:spacing w:line="500" w:lineRule="exact"/>
        <w:ind w:firstLineChars="149" w:firstLine="417"/>
        <w:rPr>
          <w:rFonts w:ascii="Times New Roman" w:hAnsi="Times New Roman" w:cs="Times New Roman"/>
          <w:sz w:val="28"/>
          <w:szCs w:val="28"/>
        </w:rPr>
      </w:pPr>
      <w:r w:rsidRPr="00D4213C">
        <w:rPr>
          <w:rFonts w:ascii="Times New Roman" w:hAnsi="Times New Roman" w:cs="Times New Roman"/>
          <w:sz w:val="28"/>
          <w:szCs w:val="28"/>
        </w:rPr>
        <w:t>1</w:t>
      </w:r>
      <w:r w:rsidRPr="00D4213C">
        <w:rPr>
          <w:rFonts w:ascii="Times New Roman" w:hAnsi="Times New Roman" w:cs="Times New Roman" w:hint="eastAsia"/>
          <w:sz w:val="28"/>
          <w:szCs w:val="28"/>
        </w:rPr>
        <w:t>建、构筑物内疏散通道、避难走道、消防楼梯间、防烟楼梯间及其前室等地面水平最低照度不应低于</w:t>
      </w:r>
      <w:r w:rsidRPr="00D4213C">
        <w:rPr>
          <w:rFonts w:ascii="Times New Roman" w:hAnsi="Times New Roman" w:cs="Times New Roman"/>
          <w:sz w:val="28"/>
          <w:szCs w:val="28"/>
        </w:rPr>
        <w:t>5.0lx</w:t>
      </w:r>
      <w:r w:rsidRPr="00D4213C">
        <w:rPr>
          <w:rFonts w:ascii="Times New Roman" w:hAnsi="Times New Roman" w:cs="Times New Roman" w:hint="eastAsia"/>
          <w:sz w:val="28"/>
          <w:szCs w:val="28"/>
        </w:rPr>
        <w:t>；</w:t>
      </w:r>
    </w:p>
    <w:p w:rsidR="00FB3C44" w:rsidRPr="00042A33" w:rsidRDefault="00773CB0" w:rsidP="00FB3C44">
      <w:pPr>
        <w:spacing w:line="500" w:lineRule="exact"/>
        <w:ind w:firstLineChars="149" w:firstLine="417"/>
        <w:rPr>
          <w:rFonts w:ascii="Times New Roman" w:hAnsi="Times New Roman" w:cs="Times New Roman"/>
          <w:sz w:val="28"/>
          <w:szCs w:val="28"/>
        </w:rPr>
      </w:pPr>
      <w:r w:rsidRPr="00D4213C">
        <w:rPr>
          <w:rFonts w:ascii="Times New Roman" w:hAnsi="Times New Roman" w:cs="Times New Roman"/>
          <w:sz w:val="28"/>
          <w:szCs w:val="28"/>
        </w:rPr>
        <w:t>2</w:t>
      </w:r>
      <w:r w:rsidRPr="00D4213C">
        <w:rPr>
          <w:rFonts w:ascii="Times New Roman" w:hAnsi="Times New Roman" w:cs="Times New Roman" w:hint="eastAsia"/>
          <w:sz w:val="28"/>
          <w:szCs w:val="28"/>
        </w:rPr>
        <w:t>板地下室外疏散路径地面水平最低照度不应低于</w:t>
      </w:r>
      <w:r w:rsidRPr="00D4213C">
        <w:rPr>
          <w:rFonts w:ascii="Times New Roman" w:hAnsi="Times New Roman" w:cs="Times New Roman"/>
          <w:sz w:val="28"/>
          <w:szCs w:val="28"/>
        </w:rPr>
        <w:t>3.0lx</w:t>
      </w:r>
      <w:r w:rsidRPr="00D4213C">
        <w:rPr>
          <w:rFonts w:ascii="Times New Roman" w:hAnsi="Times New Roman" w:cs="Times New Roman" w:hint="eastAsia"/>
          <w:sz w:val="28"/>
          <w:szCs w:val="28"/>
        </w:rPr>
        <w:t>，板地下室外其</w:t>
      </w:r>
      <w:r w:rsidR="00BB4303">
        <w:rPr>
          <w:rFonts w:ascii="Times New Roman" w:hAnsi="Times New Roman" w:cs="Times New Roman" w:hint="eastAsia"/>
          <w:sz w:val="28"/>
          <w:szCs w:val="28"/>
        </w:rPr>
        <w:t>他</w:t>
      </w:r>
      <w:r w:rsidR="00FB3C44" w:rsidRPr="00042A33">
        <w:rPr>
          <w:rFonts w:ascii="Times New Roman" w:hAnsi="Times New Roman" w:cs="Times New Roman"/>
          <w:sz w:val="28"/>
          <w:szCs w:val="28"/>
        </w:rPr>
        <w:t>区域不应低于</w:t>
      </w:r>
      <w:r w:rsidR="00FB3C44" w:rsidRPr="00042A33">
        <w:rPr>
          <w:rFonts w:ascii="Times New Roman" w:hAnsi="Times New Roman" w:cs="Times New Roman"/>
          <w:sz w:val="28"/>
          <w:szCs w:val="28"/>
        </w:rPr>
        <w:t>1.0lx</w:t>
      </w:r>
      <w:r w:rsidR="00FB3C44" w:rsidRPr="00042A33">
        <w:rPr>
          <w:rFonts w:ascii="Times New Roman" w:hAnsi="Times New Roman" w:cs="Times New Roman"/>
          <w:sz w:val="28"/>
          <w:szCs w:val="28"/>
        </w:rPr>
        <w:t>；</w:t>
      </w:r>
    </w:p>
    <w:p w:rsidR="0018764E" w:rsidRPr="00042A33" w:rsidRDefault="00773CB0" w:rsidP="00545D68">
      <w:pPr>
        <w:spacing w:line="500" w:lineRule="exact"/>
        <w:ind w:firstLineChars="149" w:firstLine="429"/>
        <w:rPr>
          <w:rFonts w:ascii="Times New Roman" w:hAnsi="Times New Roman" w:cs="Times New Roman"/>
          <w:spacing w:val="4"/>
          <w:sz w:val="28"/>
          <w:szCs w:val="28"/>
          <w:shd w:val="clear" w:color="auto" w:fill="FFFFFF"/>
          <w:lang w:val="zh-CN"/>
        </w:rPr>
      </w:pPr>
      <w:r w:rsidRPr="00D4213C">
        <w:rPr>
          <w:rFonts w:ascii="Times New Roman" w:hAnsi="Times New Roman" w:cs="Times New Roman"/>
          <w:spacing w:val="4"/>
          <w:kern w:val="0"/>
          <w:sz w:val="28"/>
          <w:szCs w:val="28"/>
          <w:shd w:val="clear" w:color="auto" w:fill="FFFFFF"/>
          <w:lang w:val="zh-CN"/>
        </w:rPr>
        <w:t>3</w:t>
      </w:r>
      <w:r w:rsidRPr="00D4213C">
        <w:rPr>
          <w:rFonts w:ascii="Times New Roman" w:hAnsi="Times New Roman" w:cs="Times New Roman" w:hint="eastAsia"/>
          <w:spacing w:val="4"/>
          <w:kern w:val="0"/>
          <w:sz w:val="28"/>
          <w:szCs w:val="28"/>
          <w:shd w:val="clear" w:color="auto" w:fill="FFFFFF"/>
          <w:lang w:val="zh-CN"/>
        </w:rPr>
        <w:t>消防控制室、消防水泵房、自备发电机房、配电室、防排烟机房以及发生火灾时仍需正常工作的消防设备房间应设置备用照明，</w:t>
      </w:r>
      <w:r w:rsidRPr="00D4213C">
        <w:rPr>
          <w:rFonts w:ascii="Times New Roman" w:hAnsi="Times New Roman" w:cs="Times New Roman" w:hint="eastAsia"/>
          <w:spacing w:val="4"/>
          <w:kern w:val="0"/>
          <w:sz w:val="28"/>
          <w:szCs w:val="28"/>
          <w:shd w:val="clear" w:color="auto" w:fill="FFFFFF"/>
          <w:lang w:val="zh-CN"/>
        </w:rPr>
        <w:lastRenderedPageBreak/>
        <w:t>其作业面的最低照度不应低于正常照明的照度。</w:t>
      </w:r>
    </w:p>
    <w:p w:rsidR="007F53A7"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9.3.5  </w:t>
      </w:r>
      <w:r w:rsidRPr="00D4213C">
        <w:rPr>
          <w:rFonts w:ascii="Times New Roman" w:hAnsi="Times New Roman" w:cs="Times New Roman" w:hint="eastAsia"/>
          <w:sz w:val="28"/>
          <w:szCs w:val="28"/>
        </w:rPr>
        <w:t>车辆基地内应急照明灯具的选择应符合下列规定：</w:t>
      </w:r>
    </w:p>
    <w:p w:rsidR="0018764E" w:rsidRPr="00042A33" w:rsidRDefault="00773CB0" w:rsidP="00DC3DB7">
      <w:pPr>
        <w:spacing w:line="500" w:lineRule="exact"/>
        <w:ind w:firstLineChars="149" w:firstLine="429"/>
        <w:rPr>
          <w:rFonts w:ascii="Times New Roman" w:hAnsi="Times New Roman" w:cs="Times New Roman"/>
          <w:spacing w:val="4"/>
          <w:sz w:val="28"/>
          <w:szCs w:val="28"/>
          <w:shd w:val="clear" w:color="auto" w:fill="FFFFFF"/>
          <w:lang w:val="zh-CN"/>
        </w:rPr>
      </w:pPr>
      <w:r w:rsidRPr="00D4213C">
        <w:rPr>
          <w:rFonts w:ascii="Times New Roman" w:hAnsi="Times New Roman" w:cs="Times New Roman"/>
          <w:spacing w:val="4"/>
          <w:kern w:val="0"/>
          <w:sz w:val="28"/>
          <w:szCs w:val="28"/>
          <w:shd w:val="clear" w:color="auto" w:fill="FFFFFF"/>
          <w:lang w:val="zh-CN"/>
        </w:rPr>
        <w:t>1</w:t>
      </w:r>
      <w:r w:rsidRPr="00D4213C">
        <w:rPr>
          <w:rFonts w:ascii="Times New Roman" w:hAnsi="Times New Roman" w:cs="Times New Roman" w:hint="eastAsia"/>
          <w:spacing w:val="4"/>
          <w:kern w:val="0"/>
          <w:sz w:val="28"/>
          <w:szCs w:val="28"/>
          <w:shd w:val="clear" w:color="auto" w:fill="FFFFFF"/>
          <w:lang w:val="zh-CN"/>
        </w:rPr>
        <w:t>车辆基地内应急照明</w:t>
      </w:r>
      <w:r w:rsidR="00AB70EF">
        <w:rPr>
          <w:rFonts w:ascii="Times New Roman" w:hAnsi="Times New Roman" w:cs="Times New Roman" w:hint="eastAsia"/>
          <w:spacing w:val="4"/>
          <w:kern w:val="0"/>
          <w:sz w:val="28"/>
          <w:szCs w:val="28"/>
          <w:shd w:val="clear" w:color="auto" w:fill="FFFFFF"/>
          <w:lang w:val="zh-CN"/>
        </w:rPr>
        <w:t>灯具</w:t>
      </w:r>
      <w:r w:rsidR="007F53A7" w:rsidRPr="00042A33">
        <w:rPr>
          <w:rFonts w:ascii="Times New Roman" w:hAnsi="Times New Roman" w:cs="Times New Roman"/>
          <w:spacing w:val="4"/>
          <w:kern w:val="0"/>
          <w:sz w:val="28"/>
          <w:szCs w:val="28"/>
          <w:shd w:val="clear" w:color="auto" w:fill="FFFFFF"/>
          <w:lang w:val="zh-CN"/>
        </w:rPr>
        <w:t>应安装在</w:t>
      </w:r>
      <w:r w:rsidR="007F53A7" w:rsidRPr="00042A33">
        <w:rPr>
          <w:rFonts w:ascii="Times New Roman" w:hAnsi="Times New Roman" w:cs="Times New Roman"/>
          <w:spacing w:val="4"/>
          <w:kern w:val="0"/>
          <w:sz w:val="28"/>
          <w:szCs w:val="28"/>
          <w:shd w:val="clear" w:color="auto" w:fill="FFFFFF"/>
          <w:lang w:val="zh-CN"/>
        </w:rPr>
        <w:t>8m</w:t>
      </w:r>
      <w:r w:rsidR="007F53A7" w:rsidRPr="00042A33">
        <w:rPr>
          <w:rFonts w:ascii="Times New Roman" w:hAnsi="Times New Roman" w:cs="Times New Roman"/>
          <w:spacing w:val="4"/>
          <w:kern w:val="0"/>
          <w:sz w:val="28"/>
          <w:szCs w:val="28"/>
          <w:shd w:val="clear" w:color="auto" w:fill="FFFFFF"/>
          <w:lang w:val="zh-CN"/>
        </w:rPr>
        <w:t>及以下高度</w:t>
      </w:r>
      <w:r w:rsidRPr="00D4213C">
        <w:rPr>
          <w:rFonts w:ascii="Times New Roman" w:hAnsi="Times New Roman" w:cs="Times New Roman" w:hint="eastAsia"/>
          <w:spacing w:val="4"/>
          <w:kern w:val="0"/>
          <w:sz w:val="28"/>
          <w:szCs w:val="28"/>
          <w:shd w:val="clear" w:color="auto" w:fill="FFFFFF"/>
          <w:lang w:val="zh-CN"/>
        </w:rPr>
        <w:t>；</w:t>
      </w:r>
    </w:p>
    <w:p w:rsidR="00B765F8" w:rsidRDefault="00773CB0">
      <w:pPr>
        <w:spacing w:line="500" w:lineRule="exact"/>
        <w:ind w:firstLineChars="149" w:firstLine="429"/>
        <w:rPr>
          <w:rFonts w:ascii="Times New Roman" w:hAnsi="Times New Roman" w:cs="Times New Roman"/>
          <w:spacing w:val="4"/>
          <w:sz w:val="28"/>
          <w:szCs w:val="28"/>
          <w:shd w:val="clear" w:color="auto" w:fill="FFFFFF"/>
          <w:lang w:val="zh-CN"/>
        </w:rPr>
      </w:pPr>
      <w:r w:rsidRPr="00D4213C">
        <w:rPr>
          <w:rFonts w:ascii="Times New Roman" w:hAnsi="Times New Roman" w:cs="Times New Roman"/>
          <w:spacing w:val="4"/>
          <w:kern w:val="0"/>
          <w:sz w:val="28"/>
          <w:szCs w:val="28"/>
          <w:shd w:val="clear" w:color="auto" w:fill="FFFFFF"/>
          <w:lang w:val="zh-CN"/>
        </w:rPr>
        <w:t>2</w:t>
      </w:r>
      <w:r w:rsidRPr="00D4213C">
        <w:rPr>
          <w:rFonts w:ascii="Times New Roman" w:hAnsi="Times New Roman" w:cs="Times New Roman" w:hint="eastAsia"/>
          <w:spacing w:val="4"/>
          <w:kern w:val="0"/>
          <w:sz w:val="28"/>
          <w:szCs w:val="28"/>
          <w:shd w:val="clear" w:color="auto" w:fill="FFFFFF"/>
          <w:lang w:val="zh-CN"/>
        </w:rPr>
        <w:t>灯具应选择</w:t>
      </w:r>
      <w:r w:rsidRPr="00D4213C">
        <w:rPr>
          <w:rFonts w:ascii="Times New Roman" w:hAnsi="Times New Roman" w:cs="Times New Roman"/>
          <w:spacing w:val="4"/>
          <w:kern w:val="0"/>
          <w:sz w:val="28"/>
          <w:szCs w:val="28"/>
          <w:shd w:val="clear" w:color="auto" w:fill="FFFFFF"/>
          <w:lang w:val="zh-CN"/>
        </w:rPr>
        <w:t>A</w:t>
      </w:r>
      <w:r w:rsidRPr="00D4213C">
        <w:rPr>
          <w:rFonts w:ascii="Times New Roman" w:hAnsi="Times New Roman" w:cs="Times New Roman" w:hint="eastAsia"/>
          <w:spacing w:val="4"/>
          <w:kern w:val="0"/>
          <w:sz w:val="28"/>
          <w:szCs w:val="28"/>
          <w:shd w:val="clear" w:color="auto" w:fill="FFFFFF"/>
          <w:lang w:val="zh-CN"/>
        </w:rPr>
        <w:t>型灯具；</w:t>
      </w:r>
    </w:p>
    <w:p w:rsidR="00B765F8" w:rsidRDefault="00773CB0">
      <w:pPr>
        <w:spacing w:line="500" w:lineRule="exact"/>
        <w:ind w:firstLineChars="149" w:firstLine="429"/>
        <w:rPr>
          <w:rFonts w:ascii="Times New Roman" w:hAnsi="Times New Roman" w:cs="Times New Roman"/>
          <w:spacing w:val="4"/>
          <w:sz w:val="28"/>
          <w:szCs w:val="28"/>
          <w:shd w:val="clear" w:color="auto" w:fill="FFFFFF"/>
          <w:lang w:val="zh-CN"/>
        </w:rPr>
      </w:pPr>
      <w:r w:rsidRPr="00D4213C">
        <w:rPr>
          <w:rFonts w:ascii="Times New Roman" w:hAnsi="Times New Roman" w:cs="Times New Roman"/>
          <w:spacing w:val="4"/>
          <w:kern w:val="0"/>
          <w:sz w:val="28"/>
          <w:szCs w:val="28"/>
          <w:shd w:val="clear" w:color="auto" w:fill="FFFFFF"/>
          <w:lang w:val="zh-CN"/>
        </w:rPr>
        <w:t>3</w:t>
      </w:r>
      <w:r w:rsidRPr="00D4213C">
        <w:rPr>
          <w:rFonts w:ascii="Times New Roman" w:hAnsi="Times New Roman" w:cs="Times New Roman" w:hint="eastAsia"/>
          <w:spacing w:val="4"/>
          <w:kern w:val="0"/>
          <w:sz w:val="28"/>
          <w:szCs w:val="28"/>
          <w:shd w:val="clear" w:color="auto" w:fill="FFFFFF"/>
          <w:lang w:val="zh-CN"/>
        </w:rPr>
        <w:t>未设置消防控制室的建筑宜选用自带蓄电池的</w:t>
      </w:r>
      <w:r w:rsidRPr="00D4213C">
        <w:rPr>
          <w:rFonts w:ascii="Times New Roman" w:hAnsi="Times New Roman" w:cs="Times New Roman"/>
          <w:spacing w:val="4"/>
          <w:kern w:val="0"/>
          <w:sz w:val="28"/>
          <w:szCs w:val="28"/>
          <w:shd w:val="clear" w:color="auto" w:fill="FFFFFF"/>
          <w:lang w:val="zh-CN"/>
        </w:rPr>
        <w:t>B</w:t>
      </w:r>
      <w:r w:rsidRPr="00D4213C">
        <w:rPr>
          <w:rFonts w:ascii="Times New Roman" w:hAnsi="Times New Roman" w:cs="Times New Roman" w:hint="eastAsia"/>
          <w:spacing w:val="4"/>
          <w:kern w:val="0"/>
          <w:sz w:val="28"/>
          <w:szCs w:val="28"/>
          <w:shd w:val="clear" w:color="auto" w:fill="FFFFFF"/>
          <w:lang w:val="zh-CN"/>
        </w:rPr>
        <w:t>型灯具。</w:t>
      </w:r>
    </w:p>
    <w:p w:rsidR="007F53A7"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9.3.6  </w:t>
      </w:r>
      <w:r w:rsidRPr="00D4213C">
        <w:rPr>
          <w:rFonts w:ascii="Times New Roman" w:hAnsi="Times New Roman" w:cs="Times New Roman" w:hint="eastAsia"/>
          <w:sz w:val="28"/>
          <w:szCs w:val="28"/>
        </w:rPr>
        <w:t>发生火灾后，建筑内消防应急照明和疏散指示标志蓄电池电源供电的持续工作时间应符合</w:t>
      </w:r>
      <w:r w:rsidR="00AC5494" w:rsidRPr="00042A33">
        <w:rPr>
          <w:rFonts w:ascii="Times New Roman" w:hAnsi="Times New Roman" w:cs="Times New Roman"/>
          <w:sz w:val="28"/>
          <w:szCs w:val="28"/>
        </w:rPr>
        <w:t>下列规定</w:t>
      </w:r>
      <w:r w:rsidR="00087D63" w:rsidRPr="00042A33">
        <w:rPr>
          <w:rFonts w:ascii="Times New Roman" w:hAnsi="Times New Roman" w:cs="Times New Roman"/>
          <w:sz w:val="28"/>
          <w:szCs w:val="28"/>
        </w:rPr>
        <w:t>：</w:t>
      </w:r>
    </w:p>
    <w:p w:rsidR="00B765F8" w:rsidRDefault="00773CB0">
      <w:pPr>
        <w:spacing w:line="500" w:lineRule="exact"/>
        <w:ind w:firstLineChars="149" w:firstLine="429"/>
        <w:rPr>
          <w:rFonts w:ascii="Times New Roman" w:hAnsi="Times New Roman" w:cs="Times New Roman"/>
          <w:spacing w:val="4"/>
          <w:sz w:val="28"/>
          <w:szCs w:val="28"/>
          <w:shd w:val="clear" w:color="auto" w:fill="FFFFFF"/>
          <w:lang w:val="zh-CN"/>
        </w:rPr>
      </w:pPr>
      <w:r w:rsidRPr="00D4213C">
        <w:rPr>
          <w:rFonts w:ascii="Times New Roman" w:hAnsi="Times New Roman" w:cs="Times New Roman"/>
          <w:spacing w:val="4"/>
          <w:kern w:val="0"/>
          <w:sz w:val="28"/>
          <w:szCs w:val="28"/>
          <w:shd w:val="clear" w:color="auto" w:fill="FFFFFF"/>
          <w:lang w:val="zh-CN"/>
        </w:rPr>
        <w:t>1</w:t>
      </w:r>
      <w:r w:rsidRPr="00D4213C">
        <w:rPr>
          <w:rFonts w:ascii="Times New Roman" w:hAnsi="Times New Roman" w:cs="Times New Roman" w:hint="eastAsia"/>
          <w:spacing w:val="4"/>
          <w:kern w:val="0"/>
          <w:sz w:val="28"/>
          <w:szCs w:val="28"/>
          <w:shd w:val="clear" w:color="auto" w:fill="FFFFFF"/>
          <w:lang w:val="zh-CN"/>
        </w:rPr>
        <w:t>总建筑面积大于</w:t>
      </w:r>
      <w:r w:rsidRPr="00D4213C">
        <w:rPr>
          <w:rFonts w:ascii="Times New Roman" w:hAnsi="Times New Roman" w:cs="Times New Roman"/>
          <w:spacing w:val="4"/>
          <w:kern w:val="0"/>
          <w:sz w:val="28"/>
          <w:szCs w:val="28"/>
          <w:shd w:val="clear" w:color="auto" w:fill="FFFFFF"/>
          <w:lang w:val="zh-CN"/>
        </w:rPr>
        <w:t>20000m</w:t>
      </w:r>
      <w:r w:rsidRPr="00D4213C">
        <w:rPr>
          <w:rFonts w:ascii="Times New Roman" w:hAnsi="Times New Roman" w:cs="Times New Roman"/>
          <w:spacing w:val="4"/>
          <w:kern w:val="0"/>
          <w:sz w:val="28"/>
          <w:szCs w:val="28"/>
          <w:shd w:val="clear" w:color="auto" w:fill="FFFFFF"/>
          <w:vertAlign w:val="superscript"/>
          <w:lang w:val="zh-CN"/>
        </w:rPr>
        <w:t>2</w:t>
      </w:r>
      <w:r w:rsidRPr="00D4213C">
        <w:rPr>
          <w:rFonts w:ascii="Times New Roman" w:hAnsi="Times New Roman" w:cs="Times New Roman" w:hint="eastAsia"/>
          <w:spacing w:val="4"/>
          <w:kern w:val="0"/>
          <w:sz w:val="28"/>
          <w:szCs w:val="28"/>
          <w:shd w:val="clear" w:color="auto" w:fill="FFFFFF"/>
          <w:lang w:val="zh-CN"/>
        </w:rPr>
        <w:t>的建筑及板地下室外区域，不应少于</w:t>
      </w:r>
      <w:r w:rsidRPr="00D4213C">
        <w:rPr>
          <w:rFonts w:ascii="Times New Roman" w:hAnsi="Times New Roman" w:cs="Times New Roman"/>
          <w:spacing w:val="4"/>
          <w:kern w:val="0"/>
          <w:sz w:val="28"/>
          <w:szCs w:val="28"/>
          <w:shd w:val="clear" w:color="auto" w:fill="FFFFFF"/>
          <w:lang w:val="zh-CN"/>
        </w:rPr>
        <w:t>1.0h</w:t>
      </w:r>
      <w:r w:rsidRPr="00D4213C">
        <w:rPr>
          <w:rFonts w:ascii="Times New Roman" w:hAnsi="Times New Roman" w:cs="Times New Roman" w:hint="eastAsia"/>
          <w:spacing w:val="4"/>
          <w:kern w:val="0"/>
          <w:sz w:val="28"/>
          <w:szCs w:val="28"/>
          <w:shd w:val="clear" w:color="auto" w:fill="FFFFFF"/>
          <w:lang w:val="zh-CN"/>
        </w:rPr>
        <w:t>；</w:t>
      </w:r>
    </w:p>
    <w:p w:rsidR="0018764E" w:rsidRPr="00042A33" w:rsidRDefault="00773CB0">
      <w:pPr>
        <w:spacing w:line="500" w:lineRule="exact"/>
        <w:ind w:firstLineChars="149" w:firstLine="429"/>
        <w:rPr>
          <w:rFonts w:ascii="Times New Roman" w:hAnsi="Times New Roman" w:cs="Times New Roman"/>
          <w:spacing w:val="4"/>
          <w:kern w:val="0"/>
          <w:sz w:val="28"/>
          <w:szCs w:val="28"/>
          <w:shd w:val="clear" w:color="auto" w:fill="FFFFFF"/>
          <w:lang w:val="zh-CN"/>
        </w:rPr>
      </w:pPr>
      <w:r w:rsidRPr="00D4213C">
        <w:rPr>
          <w:rFonts w:ascii="Times New Roman" w:hAnsi="Times New Roman" w:cs="Times New Roman"/>
          <w:spacing w:val="4"/>
          <w:kern w:val="0"/>
          <w:sz w:val="28"/>
          <w:szCs w:val="28"/>
          <w:shd w:val="clear" w:color="auto" w:fill="FFFFFF"/>
          <w:lang w:val="zh-CN"/>
        </w:rPr>
        <w:t>2</w:t>
      </w:r>
      <w:r w:rsidRPr="00D4213C">
        <w:rPr>
          <w:rFonts w:ascii="Times New Roman" w:hAnsi="Times New Roman" w:cs="Times New Roman" w:hint="eastAsia"/>
          <w:spacing w:val="4"/>
          <w:kern w:val="0"/>
          <w:sz w:val="28"/>
          <w:szCs w:val="28"/>
          <w:shd w:val="clear" w:color="auto" w:fill="FFFFFF"/>
          <w:lang w:val="zh-CN"/>
        </w:rPr>
        <w:t>其他建筑，不应少于</w:t>
      </w:r>
      <w:r w:rsidRPr="00D4213C">
        <w:rPr>
          <w:rFonts w:ascii="Times New Roman" w:hAnsi="Times New Roman" w:cs="Times New Roman"/>
          <w:spacing w:val="4"/>
          <w:kern w:val="0"/>
          <w:sz w:val="28"/>
          <w:szCs w:val="28"/>
          <w:shd w:val="clear" w:color="auto" w:fill="FFFFFF"/>
          <w:lang w:val="zh-CN"/>
        </w:rPr>
        <w:t>0.5h</w:t>
      </w:r>
      <w:r w:rsidRPr="00D4213C">
        <w:rPr>
          <w:rFonts w:ascii="Times New Roman" w:hAnsi="Times New Roman" w:cs="Times New Roman" w:hint="eastAsia"/>
          <w:spacing w:val="4"/>
          <w:kern w:val="0"/>
          <w:sz w:val="28"/>
          <w:szCs w:val="28"/>
          <w:shd w:val="clear" w:color="auto" w:fill="FFFFFF"/>
          <w:lang w:val="zh-CN"/>
        </w:rPr>
        <w:t>；</w:t>
      </w:r>
    </w:p>
    <w:p w:rsidR="0018764E" w:rsidRPr="00042A33" w:rsidRDefault="00773CB0">
      <w:pPr>
        <w:spacing w:line="500" w:lineRule="exact"/>
        <w:ind w:firstLineChars="149" w:firstLine="429"/>
        <w:rPr>
          <w:rFonts w:ascii="Times New Roman" w:hAnsi="Times New Roman" w:cs="Times New Roman"/>
          <w:spacing w:val="4"/>
          <w:sz w:val="28"/>
          <w:szCs w:val="28"/>
          <w:shd w:val="clear" w:color="auto" w:fill="FFFFFF"/>
          <w:lang w:val="zh-CN"/>
        </w:rPr>
      </w:pPr>
      <w:r w:rsidRPr="00D4213C">
        <w:rPr>
          <w:rFonts w:ascii="Times New Roman" w:hAnsi="Times New Roman" w:cs="Times New Roman"/>
          <w:spacing w:val="4"/>
          <w:kern w:val="0"/>
          <w:sz w:val="28"/>
          <w:szCs w:val="28"/>
          <w:shd w:val="clear" w:color="auto" w:fill="FFFFFF"/>
          <w:lang w:val="zh-CN"/>
        </w:rPr>
        <w:t>3</w:t>
      </w:r>
      <w:r w:rsidRPr="00D4213C">
        <w:rPr>
          <w:rFonts w:ascii="Times New Roman" w:hAnsi="Times New Roman" w:cs="Times New Roman" w:hint="eastAsia"/>
          <w:spacing w:val="4"/>
          <w:kern w:val="0"/>
          <w:sz w:val="28"/>
          <w:szCs w:val="28"/>
          <w:shd w:val="clear" w:color="auto" w:fill="FFFFFF"/>
          <w:lang w:val="zh-CN"/>
        </w:rPr>
        <w:t>消防控制室、消防水泵房、喷淋水泵房等发生火灾时仍需正常工作的消防设备房间不应少于</w:t>
      </w:r>
      <w:r w:rsidRPr="00D4213C">
        <w:rPr>
          <w:rFonts w:ascii="Times New Roman" w:hAnsi="Times New Roman" w:cs="Times New Roman"/>
          <w:spacing w:val="4"/>
          <w:kern w:val="0"/>
          <w:sz w:val="28"/>
          <w:szCs w:val="28"/>
          <w:shd w:val="clear" w:color="auto" w:fill="FFFFFF"/>
          <w:lang w:val="zh-CN"/>
        </w:rPr>
        <w:t>2.0h</w:t>
      </w:r>
      <w:r w:rsidRPr="00D4213C">
        <w:rPr>
          <w:rFonts w:ascii="Times New Roman" w:hAnsi="Times New Roman" w:cs="Times New Roman" w:hint="eastAsia"/>
          <w:spacing w:val="4"/>
          <w:kern w:val="0"/>
          <w:sz w:val="28"/>
          <w:szCs w:val="28"/>
          <w:shd w:val="clear" w:color="auto" w:fill="FFFFFF"/>
          <w:lang w:val="zh-CN"/>
        </w:rPr>
        <w:t>。</w:t>
      </w:r>
    </w:p>
    <w:p w:rsidR="007F53A7" w:rsidRPr="00042A33" w:rsidRDefault="00773CB0" w:rsidP="00A145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9.3.7  </w:t>
      </w:r>
      <w:r w:rsidRPr="00D4213C">
        <w:rPr>
          <w:rFonts w:ascii="Times New Roman" w:hAnsi="Times New Roman" w:cs="Times New Roman" w:hint="eastAsia"/>
          <w:sz w:val="28"/>
          <w:szCs w:val="28"/>
        </w:rPr>
        <w:t>集中电源、应急照明配电</w:t>
      </w:r>
      <w:proofErr w:type="gramStart"/>
      <w:r w:rsidRPr="00D4213C">
        <w:rPr>
          <w:rFonts w:ascii="Times New Roman" w:hAnsi="Times New Roman" w:cs="Times New Roman" w:hint="eastAsia"/>
          <w:sz w:val="28"/>
          <w:szCs w:val="28"/>
        </w:rPr>
        <w:t>箱宜设置</w:t>
      </w:r>
      <w:proofErr w:type="gramEnd"/>
      <w:r w:rsidRPr="00D4213C">
        <w:rPr>
          <w:rFonts w:ascii="Times New Roman" w:hAnsi="Times New Roman" w:cs="Times New Roman" w:hint="eastAsia"/>
          <w:sz w:val="28"/>
          <w:szCs w:val="28"/>
        </w:rPr>
        <w:t>在消防控制室、低压配电室、配电间或电气竖井内。</w:t>
      </w:r>
    </w:p>
    <w:p w:rsidR="00B765F8" w:rsidRDefault="00773CB0" w:rsidP="00D4213C">
      <w:pPr>
        <w:spacing w:line="500" w:lineRule="exact"/>
        <w:rPr>
          <w:rFonts w:ascii="Times New Roman"/>
          <w:sz w:val="28"/>
          <w:szCs w:val="28"/>
        </w:rPr>
      </w:pPr>
      <w:r w:rsidRPr="00D4213C">
        <w:rPr>
          <w:rFonts w:ascii="Times New Roman" w:hAnsi="Times New Roman" w:cs="Times New Roman"/>
          <w:sz w:val="28"/>
          <w:szCs w:val="28"/>
        </w:rPr>
        <w:t xml:space="preserve">9.3.8  </w:t>
      </w:r>
      <w:r w:rsidRPr="00D4213C">
        <w:rPr>
          <w:rFonts w:ascii="Times New Roman" w:hAnsi="Times New Roman" w:cs="Times New Roman" w:hint="eastAsia"/>
          <w:sz w:val="28"/>
          <w:szCs w:val="28"/>
        </w:rPr>
        <w:t>消防用电设备应采用阻燃耐火电线电缆，当采用成束阻燃耐火电缆时，电缆阻燃级别应符合现行国家标准《电缆及光缆燃烧性性能分级》</w:t>
      </w:r>
      <w:r w:rsidRPr="00D4213C">
        <w:rPr>
          <w:rFonts w:ascii="Times New Roman" w:hAnsi="Times New Roman" w:cs="Times New Roman"/>
          <w:sz w:val="28"/>
          <w:szCs w:val="28"/>
        </w:rPr>
        <w:t>GB 31247</w:t>
      </w:r>
      <w:r w:rsidRPr="00D4213C">
        <w:rPr>
          <w:rFonts w:ascii="Times New Roman" w:hAnsi="Times New Roman" w:cs="Times New Roman" w:hint="eastAsia"/>
          <w:sz w:val="28"/>
          <w:szCs w:val="28"/>
        </w:rPr>
        <w:t>的规定，并不应低于</w:t>
      </w:r>
      <w:r w:rsidRPr="00D4213C">
        <w:rPr>
          <w:rFonts w:ascii="Times New Roman" w:hAnsi="Times New Roman" w:cs="Times New Roman"/>
          <w:sz w:val="28"/>
          <w:szCs w:val="28"/>
        </w:rPr>
        <w:t>B1</w:t>
      </w:r>
      <w:r w:rsidRPr="00D4213C">
        <w:rPr>
          <w:rFonts w:ascii="Times New Roman" w:hAnsi="Times New Roman" w:cs="Times New Roman" w:hint="eastAsia"/>
          <w:sz w:val="28"/>
          <w:szCs w:val="28"/>
        </w:rPr>
        <w:t>级。</w:t>
      </w:r>
    </w:p>
    <w:p w:rsidR="00C42C3D" w:rsidRPr="00042A33" w:rsidRDefault="00C42C3D">
      <w:pPr>
        <w:widowControl/>
        <w:jc w:val="left"/>
        <w:rPr>
          <w:rFonts w:ascii="Times New Roman" w:hAnsi="Times New Roman" w:cs="Times New Roman"/>
          <w:sz w:val="24"/>
        </w:rPr>
      </w:pPr>
      <w:r w:rsidRPr="00042A33">
        <w:rPr>
          <w:rFonts w:ascii="Times New Roman" w:hAnsi="Times New Roman" w:cs="Times New Roman"/>
          <w:sz w:val="24"/>
        </w:rPr>
        <w:br w:type="page"/>
      </w:r>
    </w:p>
    <w:p w:rsidR="00C12A79" w:rsidRPr="00042A33" w:rsidRDefault="00C42C3D" w:rsidP="00B40D5E">
      <w:pPr>
        <w:pStyle w:val="10"/>
        <w:pageBreakBefore/>
        <w:adjustRightInd w:val="0"/>
        <w:snapToGrid w:val="0"/>
        <w:spacing w:beforeLines="190" w:before="592" w:afterLines="200" w:after="624"/>
        <w:ind w:rightChars="82" w:right="172" w:firstLine="819"/>
        <w:rPr>
          <w:rFonts w:ascii="Times New Roman" w:eastAsia="黑体" w:hAnsi="Times New Roman" w:cs="Times New Roman"/>
          <w:b w:val="0"/>
          <w:bCs/>
          <w:spacing w:val="4"/>
          <w:kern w:val="44"/>
          <w:sz w:val="40"/>
          <w:szCs w:val="40"/>
          <w:shd w:val="clear" w:color="auto" w:fill="FFFFFF"/>
        </w:rPr>
      </w:pPr>
      <w:bookmarkStart w:id="94" w:name="_Toc38885807"/>
      <w:bookmarkStart w:id="95" w:name="_Toc38886611"/>
      <w:bookmarkStart w:id="96" w:name="_Toc38890439"/>
      <w:r w:rsidRPr="00042A33">
        <w:rPr>
          <w:rFonts w:ascii="Times New Roman" w:eastAsia="黑体" w:hAnsi="Times New Roman" w:cs="Times New Roman"/>
          <w:b w:val="0"/>
          <w:bCs/>
          <w:spacing w:val="4"/>
          <w:kern w:val="44"/>
          <w:sz w:val="40"/>
          <w:szCs w:val="40"/>
          <w:shd w:val="clear" w:color="auto" w:fill="FFFFFF"/>
        </w:rPr>
        <w:lastRenderedPageBreak/>
        <w:t>标准用词用语说明</w:t>
      </w:r>
      <w:bookmarkEnd w:id="94"/>
      <w:bookmarkEnd w:id="95"/>
      <w:bookmarkEnd w:id="96"/>
    </w:p>
    <w:p w:rsidR="00C42C3D" w:rsidRPr="00042A33" w:rsidRDefault="00773CB0" w:rsidP="00C42C3D">
      <w:pPr>
        <w:spacing w:line="500" w:lineRule="exact"/>
        <w:ind w:firstLineChars="200" w:firstLine="560"/>
        <w:rPr>
          <w:rFonts w:ascii="Times New Roman" w:hAnsi="Times New Roman" w:cs="Times New Roman"/>
          <w:sz w:val="28"/>
          <w:szCs w:val="28"/>
        </w:rPr>
      </w:pPr>
      <w:r w:rsidRPr="00D4213C">
        <w:rPr>
          <w:rFonts w:ascii="Times New Roman" w:hAnsi="Times New Roman" w:cs="Times New Roman"/>
          <w:sz w:val="28"/>
          <w:szCs w:val="28"/>
        </w:rPr>
        <w:t xml:space="preserve">1  </w:t>
      </w:r>
      <w:r w:rsidRPr="00D4213C">
        <w:rPr>
          <w:rFonts w:ascii="Times New Roman" w:hAnsi="Times New Roman" w:cs="Times New Roman" w:hint="eastAsia"/>
          <w:sz w:val="28"/>
          <w:szCs w:val="28"/>
        </w:rPr>
        <w:t>为了便于执行本标准条文时区别对待，对要求程度不同的用词说明如下：</w:t>
      </w:r>
    </w:p>
    <w:p w:rsidR="00C42C3D" w:rsidRPr="00042A33" w:rsidRDefault="00773CB0" w:rsidP="00C42C3D">
      <w:pPr>
        <w:spacing w:line="500" w:lineRule="exact"/>
        <w:ind w:firstLineChars="200" w:firstLine="560"/>
        <w:rPr>
          <w:rFonts w:ascii="Times New Roman" w:hAnsi="Times New Roman" w:cs="Times New Roman"/>
          <w:sz w:val="28"/>
          <w:szCs w:val="28"/>
        </w:rPr>
      </w:pPr>
      <w:r w:rsidRPr="00D4213C">
        <w:rPr>
          <w:rFonts w:ascii="Times New Roman" w:hAnsi="Times New Roman" w:cs="Times New Roman"/>
          <w:sz w:val="28"/>
          <w:szCs w:val="28"/>
        </w:rPr>
        <w:t>1</w:t>
      </w:r>
      <w:r w:rsidRPr="00D4213C">
        <w:rPr>
          <w:rFonts w:ascii="Times New Roman" w:hAnsi="Times New Roman" w:cs="Times New Roman" w:hint="eastAsia"/>
          <w:sz w:val="28"/>
          <w:szCs w:val="28"/>
        </w:rPr>
        <w:t>）表示很严格，非这样做不可的用词：</w:t>
      </w:r>
    </w:p>
    <w:p w:rsidR="00C42C3D" w:rsidRPr="00042A33" w:rsidRDefault="00773CB0" w:rsidP="00C42C3D">
      <w:pPr>
        <w:spacing w:line="500" w:lineRule="exact"/>
        <w:ind w:firstLineChars="200" w:firstLine="560"/>
        <w:rPr>
          <w:rFonts w:ascii="Times New Roman" w:hAnsi="Times New Roman" w:cs="Times New Roman"/>
          <w:sz w:val="28"/>
          <w:szCs w:val="28"/>
        </w:rPr>
      </w:pPr>
      <w:r w:rsidRPr="00D4213C">
        <w:rPr>
          <w:rFonts w:ascii="Times New Roman" w:hAnsi="Times New Roman" w:cs="Times New Roman" w:hint="eastAsia"/>
          <w:sz w:val="28"/>
          <w:szCs w:val="28"/>
        </w:rPr>
        <w:t>正面</w:t>
      </w:r>
      <w:proofErr w:type="gramStart"/>
      <w:r w:rsidRPr="00D4213C">
        <w:rPr>
          <w:rFonts w:ascii="Times New Roman" w:hAnsi="Times New Roman" w:cs="Times New Roman" w:hint="eastAsia"/>
          <w:sz w:val="28"/>
          <w:szCs w:val="28"/>
        </w:rPr>
        <w:t>词采用</w:t>
      </w:r>
      <w:proofErr w:type="gramEnd"/>
      <w:r w:rsidRPr="00D4213C">
        <w:rPr>
          <w:rFonts w:ascii="Times New Roman" w:hAnsi="Times New Roman" w:cs="Times New Roman" w:hint="eastAsia"/>
          <w:sz w:val="28"/>
          <w:szCs w:val="28"/>
        </w:rPr>
        <w:t>“必须”，反面</w:t>
      </w:r>
      <w:proofErr w:type="gramStart"/>
      <w:r w:rsidRPr="00D4213C">
        <w:rPr>
          <w:rFonts w:ascii="Times New Roman" w:hAnsi="Times New Roman" w:cs="Times New Roman" w:hint="eastAsia"/>
          <w:sz w:val="28"/>
          <w:szCs w:val="28"/>
        </w:rPr>
        <w:t>词采用</w:t>
      </w:r>
      <w:proofErr w:type="gramEnd"/>
      <w:r w:rsidRPr="00D4213C">
        <w:rPr>
          <w:rFonts w:ascii="Times New Roman" w:hAnsi="Times New Roman" w:cs="Times New Roman" w:hint="eastAsia"/>
          <w:sz w:val="28"/>
          <w:szCs w:val="28"/>
        </w:rPr>
        <w:t>“严禁”</w:t>
      </w:r>
      <w:r w:rsidRPr="00D4213C">
        <w:rPr>
          <w:rFonts w:ascii="Times New Roman" w:hAnsi="Times New Roman" w:cs="Times New Roman"/>
          <w:sz w:val="28"/>
          <w:szCs w:val="28"/>
        </w:rPr>
        <w:t>;</w:t>
      </w:r>
    </w:p>
    <w:p w:rsidR="00C42C3D" w:rsidRPr="00042A33" w:rsidRDefault="00773CB0" w:rsidP="00C42C3D">
      <w:pPr>
        <w:spacing w:line="500" w:lineRule="exact"/>
        <w:ind w:firstLineChars="200" w:firstLine="560"/>
        <w:rPr>
          <w:rFonts w:ascii="Times New Roman" w:hAnsi="Times New Roman" w:cs="Times New Roman"/>
          <w:sz w:val="28"/>
          <w:szCs w:val="28"/>
        </w:rPr>
      </w:pPr>
      <w:r w:rsidRPr="00D4213C">
        <w:rPr>
          <w:rFonts w:ascii="Times New Roman" w:hAnsi="Times New Roman" w:cs="Times New Roman"/>
          <w:sz w:val="28"/>
          <w:szCs w:val="28"/>
        </w:rPr>
        <w:t>2</w:t>
      </w:r>
      <w:r w:rsidRPr="00D4213C">
        <w:rPr>
          <w:rFonts w:ascii="Times New Roman" w:hAnsi="Times New Roman" w:cs="Times New Roman" w:hint="eastAsia"/>
          <w:sz w:val="28"/>
          <w:szCs w:val="28"/>
        </w:rPr>
        <w:t>）表示严格，在正常情况下均应这样做的用词：</w:t>
      </w:r>
    </w:p>
    <w:p w:rsidR="00C42C3D" w:rsidRPr="00042A33" w:rsidRDefault="00773CB0" w:rsidP="00C42C3D">
      <w:pPr>
        <w:spacing w:line="500" w:lineRule="exact"/>
        <w:ind w:firstLineChars="200" w:firstLine="560"/>
        <w:rPr>
          <w:rFonts w:ascii="Times New Roman" w:hAnsi="Times New Roman" w:cs="Times New Roman"/>
          <w:sz w:val="28"/>
          <w:szCs w:val="28"/>
        </w:rPr>
      </w:pPr>
      <w:r w:rsidRPr="00D4213C">
        <w:rPr>
          <w:rFonts w:ascii="Times New Roman" w:hAnsi="Times New Roman" w:cs="Times New Roman" w:hint="eastAsia"/>
          <w:sz w:val="28"/>
          <w:szCs w:val="28"/>
        </w:rPr>
        <w:t>正面</w:t>
      </w:r>
      <w:proofErr w:type="gramStart"/>
      <w:r w:rsidRPr="00D4213C">
        <w:rPr>
          <w:rFonts w:ascii="Times New Roman" w:hAnsi="Times New Roman" w:cs="Times New Roman" w:hint="eastAsia"/>
          <w:sz w:val="28"/>
          <w:szCs w:val="28"/>
        </w:rPr>
        <w:t>词采用</w:t>
      </w:r>
      <w:proofErr w:type="gramEnd"/>
      <w:r w:rsidRPr="00D4213C">
        <w:rPr>
          <w:rFonts w:ascii="Times New Roman" w:hAnsi="Times New Roman" w:cs="Times New Roman" w:hint="eastAsia"/>
          <w:sz w:val="28"/>
          <w:szCs w:val="28"/>
        </w:rPr>
        <w:t>“应”，反面</w:t>
      </w:r>
      <w:proofErr w:type="gramStart"/>
      <w:r w:rsidRPr="00D4213C">
        <w:rPr>
          <w:rFonts w:ascii="Times New Roman" w:hAnsi="Times New Roman" w:cs="Times New Roman" w:hint="eastAsia"/>
          <w:sz w:val="28"/>
          <w:szCs w:val="28"/>
        </w:rPr>
        <w:t>词采用</w:t>
      </w:r>
      <w:proofErr w:type="gramEnd"/>
      <w:r w:rsidRPr="00D4213C">
        <w:rPr>
          <w:rFonts w:ascii="Times New Roman" w:hAnsi="Times New Roman" w:cs="Times New Roman" w:hint="eastAsia"/>
          <w:sz w:val="28"/>
          <w:szCs w:val="28"/>
        </w:rPr>
        <w:t>“不应”或“不得”；</w:t>
      </w:r>
    </w:p>
    <w:p w:rsidR="00C42C3D" w:rsidRPr="00042A33" w:rsidRDefault="00773CB0" w:rsidP="00C42C3D">
      <w:pPr>
        <w:spacing w:line="500" w:lineRule="exact"/>
        <w:ind w:firstLineChars="200" w:firstLine="560"/>
        <w:rPr>
          <w:rFonts w:ascii="Times New Roman" w:hAnsi="Times New Roman" w:cs="Times New Roman"/>
          <w:sz w:val="28"/>
          <w:szCs w:val="28"/>
        </w:rPr>
      </w:pPr>
      <w:r w:rsidRPr="00D4213C">
        <w:rPr>
          <w:rFonts w:ascii="Times New Roman" w:hAnsi="Times New Roman" w:cs="Times New Roman"/>
          <w:sz w:val="28"/>
          <w:szCs w:val="28"/>
        </w:rPr>
        <w:t>3</w:t>
      </w:r>
      <w:r w:rsidRPr="00D4213C">
        <w:rPr>
          <w:rFonts w:ascii="Times New Roman" w:hAnsi="Times New Roman" w:cs="Times New Roman" w:hint="eastAsia"/>
          <w:sz w:val="28"/>
          <w:szCs w:val="28"/>
        </w:rPr>
        <w:t>）表示允许稍有选择，在条件许可时首先应这样做的用词：</w:t>
      </w:r>
    </w:p>
    <w:p w:rsidR="00C42C3D" w:rsidRPr="00042A33" w:rsidRDefault="00773CB0" w:rsidP="00C42C3D">
      <w:pPr>
        <w:spacing w:line="500" w:lineRule="exact"/>
        <w:ind w:firstLineChars="200" w:firstLine="560"/>
        <w:rPr>
          <w:rFonts w:ascii="Times New Roman" w:hAnsi="Times New Roman" w:cs="Times New Roman"/>
          <w:sz w:val="28"/>
          <w:szCs w:val="28"/>
        </w:rPr>
      </w:pPr>
      <w:r w:rsidRPr="00D4213C">
        <w:rPr>
          <w:rFonts w:ascii="Times New Roman" w:hAnsi="Times New Roman" w:cs="Times New Roman" w:hint="eastAsia"/>
          <w:sz w:val="28"/>
          <w:szCs w:val="28"/>
        </w:rPr>
        <w:t>正面</w:t>
      </w:r>
      <w:proofErr w:type="gramStart"/>
      <w:r w:rsidRPr="00D4213C">
        <w:rPr>
          <w:rFonts w:ascii="Times New Roman" w:hAnsi="Times New Roman" w:cs="Times New Roman" w:hint="eastAsia"/>
          <w:sz w:val="28"/>
          <w:szCs w:val="28"/>
        </w:rPr>
        <w:t>词采用</w:t>
      </w:r>
      <w:proofErr w:type="gramEnd"/>
      <w:r w:rsidRPr="00D4213C">
        <w:rPr>
          <w:rFonts w:ascii="Times New Roman" w:hAnsi="Times New Roman" w:cs="Times New Roman" w:hint="eastAsia"/>
          <w:sz w:val="28"/>
          <w:szCs w:val="28"/>
        </w:rPr>
        <w:t>“宜”，反面</w:t>
      </w:r>
      <w:proofErr w:type="gramStart"/>
      <w:r w:rsidRPr="00D4213C">
        <w:rPr>
          <w:rFonts w:ascii="Times New Roman" w:hAnsi="Times New Roman" w:cs="Times New Roman" w:hint="eastAsia"/>
          <w:sz w:val="28"/>
          <w:szCs w:val="28"/>
        </w:rPr>
        <w:t>词采用</w:t>
      </w:r>
      <w:proofErr w:type="gramEnd"/>
      <w:r w:rsidRPr="00D4213C">
        <w:rPr>
          <w:rFonts w:ascii="Times New Roman" w:hAnsi="Times New Roman" w:cs="Times New Roman" w:hint="eastAsia"/>
          <w:sz w:val="28"/>
          <w:szCs w:val="28"/>
        </w:rPr>
        <w:t>“不宜”；</w:t>
      </w:r>
    </w:p>
    <w:p w:rsidR="00C42C3D" w:rsidRPr="00042A33" w:rsidRDefault="00773CB0" w:rsidP="00C42C3D">
      <w:pPr>
        <w:spacing w:line="500" w:lineRule="exact"/>
        <w:ind w:firstLineChars="200" w:firstLine="560"/>
        <w:rPr>
          <w:rFonts w:ascii="Times New Roman" w:hAnsi="Times New Roman" w:cs="Times New Roman"/>
          <w:sz w:val="28"/>
          <w:szCs w:val="28"/>
        </w:rPr>
      </w:pPr>
      <w:r w:rsidRPr="00D4213C">
        <w:rPr>
          <w:rFonts w:ascii="Times New Roman" w:hAnsi="Times New Roman" w:cs="Times New Roman"/>
          <w:sz w:val="28"/>
          <w:szCs w:val="28"/>
        </w:rPr>
        <w:t>4</w:t>
      </w:r>
      <w:r w:rsidRPr="00D4213C">
        <w:rPr>
          <w:rFonts w:ascii="Times New Roman" w:hAnsi="Times New Roman" w:cs="Times New Roman" w:hint="eastAsia"/>
          <w:sz w:val="28"/>
          <w:szCs w:val="28"/>
        </w:rPr>
        <w:t>）表示有选择，在一定条件下可以这样做的，采用“可”。</w:t>
      </w:r>
    </w:p>
    <w:p w:rsidR="00C42C3D" w:rsidRPr="00042A33" w:rsidRDefault="00773CB0" w:rsidP="00C42C3D">
      <w:pPr>
        <w:spacing w:line="500" w:lineRule="exact"/>
        <w:ind w:firstLineChars="200" w:firstLine="560"/>
        <w:rPr>
          <w:rFonts w:ascii="Times New Roman" w:hAnsi="Times New Roman" w:cs="Times New Roman"/>
          <w:sz w:val="28"/>
          <w:szCs w:val="28"/>
        </w:rPr>
      </w:pPr>
      <w:r w:rsidRPr="00D4213C">
        <w:rPr>
          <w:rFonts w:ascii="Times New Roman" w:hAnsi="Times New Roman" w:cs="Times New Roman"/>
          <w:sz w:val="28"/>
          <w:szCs w:val="28"/>
        </w:rPr>
        <w:t xml:space="preserve">2  </w:t>
      </w:r>
      <w:r w:rsidRPr="00D4213C">
        <w:rPr>
          <w:rFonts w:ascii="Times New Roman" w:hAnsi="Times New Roman" w:cs="Times New Roman" w:hint="eastAsia"/>
          <w:sz w:val="28"/>
          <w:szCs w:val="28"/>
        </w:rPr>
        <w:t>本标准中指明应按其他有关标准执行时，写法为：“应符合……的规定”或“应按……执行”。</w:t>
      </w:r>
    </w:p>
    <w:p w:rsidR="00C42C3D" w:rsidRPr="00042A33" w:rsidRDefault="00C42C3D" w:rsidP="00C42C3D">
      <w:pPr>
        <w:spacing w:line="500" w:lineRule="exact"/>
        <w:ind w:firstLineChars="200" w:firstLine="560"/>
        <w:rPr>
          <w:rFonts w:ascii="Times New Roman" w:hAnsi="Times New Roman" w:cs="Times New Roman"/>
          <w:sz w:val="28"/>
          <w:szCs w:val="28"/>
        </w:rPr>
      </w:pPr>
    </w:p>
    <w:p w:rsidR="00C42C3D" w:rsidRPr="00042A33" w:rsidRDefault="00773CB0">
      <w:pPr>
        <w:widowControl/>
        <w:jc w:val="left"/>
        <w:rPr>
          <w:rFonts w:ascii="Times New Roman" w:hAnsi="Times New Roman" w:cs="Times New Roman"/>
          <w:sz w:val="28"/>
          <w:szCs w:val="28"/>
        </w:rPr>
      </w:pPr>
      <w:r w:rsidRPr="00D4213C">
        <w:rPr>
          <w:rFonts w:ascii="Times New Roman" w:hAnsi="Times New Roman" w:cs="Times New Roman"/>
          <w:sz w:val="28"/>
          <w:szCs w:val="28"/>
        </w:rPr>
        <w:br w:type="page"/>
      </w:r>
    </w:p>
    <w:p w:rsidR="00C42C3D" w:rsidRPr="00042A33" w:rsidRDefault="00773CB0" w:rsidP="00B40D5E">
      <w:pPr>
        <w:pStyle w:val="10"/>
        <w:pageBreakBefore/>
        <w:adjustRightInd w:val="0"/>
        <w:snapToGrid w:val="0"/>
        <w:spacing w:beforeLines="190" w:before="592" w:afterLines="200" w:after="624"/>
        <w:ind w:rightChars="82" w:right="172"/>
        <w:rPr>
          <w:rFonts w:ascii="Times New Roman" w:eastAsia="黑体" w:hAnsi="Times New Roman" w:cs="Times New Roman"/>
          <w:b w:val="0"/>
          <w:bCs/>
          <w:spacing w:val="4"/>
          <w:kern w:val="44"/>
          <w:sz w:val="40"/>
          <w:szCs w:val="40"/>
          <w:shd w:val="clear" w:color="auto" w:fill="FFFFFF"/>
        </w:rPr>
      </w:pPr>
      <w:bookmarkStart w:id="97" w:name="_Toc38885808"/>
      <w:bookmarkStart w:id="98" w:name="_Toc38886612"/>
      <w:bookmarkStart w:id="99" w:name="_Toc38890440"/>
      <w:r w:rsidRPr="00D4213C">
        <w:rPr>
          <w:rFonts w:ascii="Times New Roman" w:eastAsia="黑体" w:hAnsi="Times New Roman" w:cs="Times New Roman" w:hint="eastAsia"/>
          <w:b w:val="0"/>
          <w:bCs/>
          <w:spacing w:val="4"/>
          <w:kern w:val="44"/>
          <w:sz w:val="40"/>
          <w:szCs w:val="40"/>
          <w:shd w:val="clear" w:color="auto" w:fill="FFFFFF"/>
        </w:rPr>
        <w:lastRenderedPageBreak/>
        <w:t>引用标准名录</w:t>
      </w:r>
      <w:bookmarkEnd w:id="97"/>
      <w:bookmarkEnd w:id="98"/>
      <w:bookmarkEnd w:id="99"/>
    </w:p>
    <w:p w:rsidR="00C42C3D" w:rsidRDefault="00773CB0" w:rsidP="00C42C3D">
      <w:pPr>
        <w:spacing w:line="500" w:lineRule="exact"/>
        <w:ind w:firstLineChars="200" w:firstLine="560"/>
        <w:rPr>
          <w:rFonts w:ascii="Times New Roman" w:hAnsi="Times New Roman" w:cs="Times New Roman"/>
          <w:sz w:val="28"/>
          <w:szCs w:val="28"/>
        </w:rPr>
      </w:pPr>
      <w:r w:rsidRPr="00D4213C">
        <w:rPr>
          <w:rFonts w:ascii="Times New Roman" w:hAnsi="Times New Roman" w:cs="Times New Roman"/>
          <w:sz w:val="28"/>
          <w:szCs w:val="28"/>
        </w:rPr>
        <w:t xml:space="preserve">1  </w:t>
      </w:r>
      <w:r w:rsidRPr="00D4213C">
        <w:rPr>
          <w:rFonts w:ascii="Times New Roman" w:hAnsi="Times New Roman" w:cs="Times New Roman" w:hint="eastAsia"/>
          <w:sz w:val="28"/>
          <w:szCs w:val="28"/>
        </w:rPr>
        <w:t>《建筑设计防火规范》</w:t>
      </w:r>
      <w:r w:rsidRPr="00D4213C">
        <w:rPr>
          <w:rFonts w:ascii="Times New Roman" w:hAnsi="Times New Roman" w:cs="Times New Roman"/>
          <w:sz w:val="28"/>
          <w:szCs w:val="28"/>
        </w:rPr>
        <w:t>GB50016</w:t>
      </w:r>
    </w:p>
    <w:p w:rsidR="00AB70EF" w:rsidRPr="00042A33" w:rsidRDefault="00AB70EF" w:rsidP="00AB70EF">
      <w:pPr>
        <w:spacing w:line="50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 xml:space="preserve">2  </w:t>
      </w:r>
      <w:r w:rsidRPr="00AB70EF">
        <w:rPr>
          <w:rFonts w:ascii="Times New Roman" w:hAnsi="Times New Roman" w:cs="Times New Roman" w:hint="eastAsia"/>
          <w:sz w:val="28"/>
          <w:szCs w:val="28"/>
        </w:rPr>
        <w:t>《地铁设计规范》</w:t>
      </w:r>
      <w:r w:rsidRPr="00AB70EF">
        <w:rPr>
          <w:rFonts w:ascii="Times New Roman" w:hAnsi="Times New Roman" w:cs="Times New Roman" w:hint="eastAsia"/>
          <w:sz w:val="28"/>
          <w:szCs w:val="28"/>
        </w:rPr>
        <w:t>GB 50157</w:t>
      </w:r>
    </w:p>
    <w:p w:rsidR="00C42C3D" w:rsidRPr="00042A33" w:rsidRDefault="00AB70EF" w:rsidP="00C42C3D">
      <w:pPr>
        <w:spacing w:line="50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3</w:t>
      </w:r>
      <w:r w:rsidR="00C42C3D" w:rsidRPr="00042A33">
        <w:rPr>
          <w:rFonts w:ascii="Times New Roman" w:hAnsi="Times New Roman" w:cs="Times New Roman"/>
          <w:sz w:val="28"/>
          <w:szCs w:val="28"/>
        </w:rPr>
        <w:t xml:space="preserve">  </w:t>
      </w:r>
      <w:r w:rsidR="00C42C3D" w:rsidRPr="00042A33">
        <w:rPr>
          <w:rFonts w:ascii="Times New Roman" w:hAnsi="Times New Roman" w:cs="Times New Roman"/>
          <w:sz w:val="28"/>
          <w:szCs w:val="28"/>
        </w:rPr>
        <w:t>《地铁设计防火标准》</w:t>
      </w:r>
      <w:r w:rsidR="00773CB0" w:rsidRPr="00D4213C">
        <w:rPr>
          <w:rFonts w:ascii="Times New Roman" w:hAnsi="Times New Roman" w:cs="Times New Roman"/>
          <w:sz w:val="28"/>
          <w:szCs w:val="28"/>
        </w:rPr>
        <w:t>GB51298</w:t>
      </w:r>
    </w:p>
    <w:p w:rsidR="00C42C3D" w:rsidRPr="00042A33" w:rsidRDefault="00AB70EF" w:rsidP="00C42C3D">
      <w:pPr>
        <w:spacing w:line="50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4</w:t>
      </w:r>
      <w:r w:rsidR="00C42C3D" w:rsidRPr="00042A33">
        <w:rPr>
          <w:rFonts w:ascii="Times New Roman" w:hAnsi="Times New Roman" w:cs="Times New Roman"/>
          <w:sz w:val="28"/>
          <w:szCs w:val="28"/>
        </w:rPr>
        <w:t xml:space="preserve">  </w:t>
      </w:r>
      <w:r w:rsidR="00C42C3D" w:rsidRPr="00042A33">
        <w:rPr>
          <w:rFonts w:ascii="Times New Roman" w:hAnsi="Times New Roman" w:cs="Times New Roman"/>
          <w:sz w:val="28"/>
          <w:szCs w:val="28"/>
        </w:rPr>
        <w:t>《建筑防烟排烟系统技术标准》</w:t>
      </w:r>
      <w:r w:rsidR="00C42C3D" w:rsidRPr="00042A33">
        <w:rPr>
          <w:rFonts w:ascii="Times New Roman" w:hAnsi="Times New Roman" w:cs="Times New Roman"/>
          <w:sz w:val="28"/>
          <w:szCs w:val="28"/>
        </w:rPr>
        <w:t>GB51251</w:t>
      </w:r>
    </w:p>
    <w:p w:rsidR="00C42C3D" w:rsidRPr="00042A33" w:rsidRDefault="00AB70EF" w:rsidP="00C42C3D">
      <w:pPr>
        <w:spacing w:line="50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5</w:t>
      </w:r>
      <w:r w:rsidR="00C42C3D" w:rsidRPr="00042A33">
        <w:rPr>
          <w:rFonts w:ascii="Times New Roman" w:hAnsi="Times New Roman" w:cs="Times New Roman"/>
          <w:sz w:val="28"/>
          <w:szCs w:val="28"/>
        </w:rPr>
        <w:t xml:space="preserve">  </w:t>
      </w:r>
      <w:r w:rsidR="00C42C3D" w:rsidRPr="00042A33">
        <w:rPr>
          <w:rFonts w:ascii="Times New Roman" w:hAnsi="Times New Roman" w:cs="Times New Roman"/>
          <w:sz w:val="28"/>
          <w:szCs w:val="28"/>
        </w:rPr>
        <w:t>《消防给水及消火栓系统技术规范》</w:t>
      </w:r>
      <w:r w:rsidR="00C42C3D" w:rsidRPr="00042A33">
        <w:rPr>
          <w:rFonts w:ascii="Times New Roman" w:hAnsi="Times New Roman" w:cs="Times New Roman"/>
          <w:sz w:val="28"/>
          <w:szCs w:val="28"/>
        </w:rPr>
        <w:t>GB50974</w:t>
      </w:r>
    </w:p>
    <w:p w:rsidR="00C42C3D" w:rsidRDefault="00AB70EF" w:rsidP="00C42C3D">
      <w:pPr>
        <w:spacing w:line="50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6</w:t>
      </w:r>
      <w:r w:rsidR="00C42C3D" w:rsidRPr="00042A33">
        <w:rPr>
          <w:rFonts w:ascii="Times New Roman" w:hAnsi="Times New Roman" w:cs="Times New Roman"/>
          <w:sz w:val="28"/>
          <w:szCs w:val="28"/>
        </w:rPr>
        <w:t xml:space="preserve">  </w:t>
      </w:r>
      <w:r w:rsidR="00C42C3D" w:rsidRPr="00042A33">
        <w:rPr>
          <w:rFonts w:ascii="Times New Roman" w:hAnsi="Times New Roman" w:cs="Times New Roman"/>
          <w:sz w:val="28"/>
          <w:szCs w:val="28"/>
        </w:rPr>
        <w:t>《</w:t>
      </w:r>
      <w:r w:rsidR="00FC2973" w:rsidRPr="00042A33">
        <w:rPr>
          <w:rFonts w:ascii="Times New Roman" w:hAnsi="Times New Roman" w:cs="Times New Roman"/>
          <w:sz w:val="28"/>
          <w:szCs w:val="28"/>
        </w:rPr>
        <w:t>自动喷水灭火系统设计规范</w:t>
      </w:r>
      <w:r w:rsidR="00C42C3D" w:rsidRPr="00042A33">
        <w:rPr>
          <w:rFonts w:ascii="Times New Roman" w:hAnsi="Times New Roman" w:cs="Times New Roman"/>
          <w:sz w:val="28"/>
          <w:szCs w:val="28"/>
        </w:rPr>
        <w:t>》</w:t>
      </w:r>
      <w:r w:rsidR="00773CB0" w:rsidRPr="00D4213C">
        <w:rPr>
          <w:rFonts w:ascii="Times New Roman" w:hAnsi="Times New Roman" w:cs="Times New Roman"/>
          <w:sz w:val="28"/>
          <w:szCs w:val="28"/>
        </w:rPr>
        <w:t>GB50084</w:t>
      </w:r>
    </w:p>
    <w:p w:rsidR="00F02C9E" w:rsidRPr="00042A33" w:rsidRDefault="00AB70EF" w:rsidP="00F02C9E">
      <w:pPr>
        <w:spacing w:line="50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7</w:t>
      </w:r>
      <w:r w:rsidR="00F02C9E">
        <w:rPr>
          <w:rFonts w:ascii="Times New Roman" w:hAnsi="Times New Roman" w:cs="Times New Roman" w:hint="eastAsia"/>
          <w:sz w:val="28"/>
          <w:szCs w:val="28"/>
        </w:rPr>
        <w:t xml:space="preserve">  </w:t>
      </w:r>
      <w:r w:rsidR="00F02C9E" w:rsidRPr="00F02C9E">
        <w:rPr>
          <w:rFonts w:ascii="Times New Roman" w:hAnsi="Times New Roman" w:cs="Times New Roman" w:hint="eastAsia"/>
          <w:sz w:val="28"/>
          <w:szCs w:val="28"/>
        </w:rPr>
        <w:t>《建筑灭火器配置设计规范》</w:t>
      </w:r>
      <w:r w:rsidR="00F02C9E" w:rsidRPr="00F02C9E">
        <w:rPr>
          <w:rFonts w:ascii="Times New Roman" w:hAnsi="Times New Roman" w:cs="Times New Roman" w:hint="eastAsia"/>
          <w:sz w:val="28"/>
          <w:szCs w:val="28"/>
        </w:rPr>
        <w:t>GB 50140</w:t>
      </w:r>
    </w:p>
    <w:p w:rsidR="00FC2973" w:rsidRPr="00042A33" w:rsidRDefault="00AB70EF" w:rsidP="00C42C3D">
      <w:pPr>
        <w:spacing w:line="50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8</w:t>
      </w:r>
      <w:r w:rsidR="00FC2973" w:rsidRPr="00042A33">
        <w:rPr>
          <w:rFonts w:ascii="Times New Roman" w:hAnsi="Times New Roman" w:cs="Times New Roman"/>
          <w:sz w:val="28"/>
          <w:szCs w:val="28"/>
        </w:rPr>
        <w:t xml:space="preserve">  </w:t>
      </w:r>
      <w:r w:rsidR="00FC2973" w:rsidRPr="00042A33">
        <w:rPr>
          <w:rFonts w:ascii="Times New Roman" w:hAnsi="Times New Roman" w:cs="Times New Roman"/>
          <w:sz w:val="28"/>
          <w:szCs w:val="28"/>
        </w:rPr>
        <w:t>《火灾自动报警系统设计规范》</w:t>
      </w:r>
      <w:r w:rsidR="00FC2973" w:rsidRPr="00042A33">
        <w:rPr>
          <w:rFonts w:ascii="Times New Roman" w:hAnsi="Times New Roman" w:cs="Times New Roman"/>
          <w:sz w:val="28"/>
          <w:szCs w:val="28"/>
        </w:rPr>
        <w:t>GB50116</w:t>
      </w:r>
    </w:p>
    <w:p w:rsidR="00FC2973" w:rsidRPr="00042A33" w:rsidRDefault="00AB70EF" w:rsidP="00C42C3D">
      <w:pPr>
        <w:spacing w:line="50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9</w:t>
      </w:r>
      <w:r w:rsidR="00FC2973" w:rsidRPr="00042A33">
        <w:rPr>
          <w:rFonts w:ascii="Times New Roman" w:hAnsi="Times New Roman" w:cs="Times New Roman"/>
          <w:sz w:val="28"/>
          <w:szCs w:val="28"/>
        </w:rPr>
        <w:t xml:space="preserve">  </w:t>
      </w:r>
      <w:r w:rsidR="00FC2973" w:rsidRPr="00042A33">
        <w:rPr>
          <w:rFonts w:ascii="Times New Roman" w:hAnsi="Times New Roman" w:cs="Times New Roman"/>
          <w:sz w:val="28"/>
          <w:szCs w:val="28"/>
        </w:rPr>
        <w:t>《消防应急照明和疏散指示系统技术标准》</w:t>
      </w:r>
      <w:r w:rsidR="00773CB0" w:rsidRPr="00D4213C">
        <w:rPr>
          <w:rFonts w:ascii="Times New Roman" w:hAnsi="Times New Roman" w:cs="Times New Roman"/>
          <w:sz w:val="28"/>
          <w:szCs w:val="28"/>
        </w:rPr>
        <w:t>GB51309</w:t>
      </w:r>
    </w:p>
    <w:p w:rsidR="00FC2973" w:rsidRPr="00042A33" w:rsidRDefault="00AB70EF" w:rsidP="00C42C3D">
      <w:pPr>
        <w:spacing w:line="50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10</w:t>
      </w:r>
      <w:r w:rsidR="00FC2973" w:rsidRPr="00042A33">
        <w:rPr>
          <w:rFonts w:ascii="Times New Roman" w:hAnsi="Times New Roman" w:cs="Times New Roman"/>
          <w:sz w:val="28"/>
          <w:szCs w:val="28"/>
        </w:rPr>
        <w:t xml:space="preserve">  </w:t>
      </w:r>
      <w:r w:rsidR="00FC2973" w:rsidRPr="00042A33">
        <w:rPr>
          <w:rFonts w:ascii="Times New Roman" w:hAnsi="Times New Roman" w:cs="Times New Roman"/>
          <w:sz w:val="28"/>
          <w:szCs w:val="28"/>
        </w:rPr>
        <w:t>《电缆及光缆燃烧性能分级》</w:t>
      </w:r>
      <w:r w:rsidR="00773CB0" w:rsidRPr="00D4213C">
        <w:rPr>
          <w:rFonts w:ascii="Times New Roman" w:hAnsi="Times New Roman" w:cs="Times New Roman"/>
          <w:sz w:val="28"/>
          <w:szCs w:val="28"/>
        </w:rPr>
        <w:t>GB31247</w:t>
      </w:r>
    </w:p>
    <w:p w:rsidR="00FC2973" w:rsidRPr="00042A33" w:rsidRDefault="00F02C9E" w:rsidP="00C42C3D">
      <w:pPr>
        <w:spacing w:line="50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1</w:t>
      </w:r>
      <w:r w:rsidR="00AB70EF">
        <w:rPr>
          <w:rFonts w:ascii="Times New Roman" w:hAnsi="Times New Roman" w:cs="Times New Roman" w:hint="eastAsia"/>
          <w:sz w:val="28"/>
          <w:szCs w:val="28"/>
        </w:rPr>
        <w:t>1</w:t>
      </w:r>
      <w:r w:rsidR="00FC2973" w:rsidRPr="00042A33">
        <w:rPr>
          <w:rFonts w:ascii="Times New Roman" w:hAnsi="Times New Roman" w:cs="Times New Roman"/>
          <w:sz w:val="28"/>
          <w:szCs w:val="28"/>
        </w:rPr>
        <w:t xml:space="preserve"> </w:t>
      </w:r>
      <w:r>
        <w:rPr>
          <w:rFonts w:ascii="Times New Roman" w:hAnsi="Times New Roman" w:cs="Times New Roman" w:hint="eastAsia"/>
          <w:sz w:val="28"/>
          <w:szCs w:val="28"/>
        </w:rPr>
        <w:t xml:space="preserve"> </w:t>
      </w:r>
      <w:r w:rsidR="00FC2973" w:rsidRPr="00042A33">
        <w:rPr>
          <w:rFonts w:ascii="Times New Roman" w:hAnsi="Times New Roman" w:cs="Times New Roman"/>
          <w:sz w:val="28"/>
          <w:szCs w:val="28"/>
        </w:rPr>
        <w:t>《城市轨道交通工程设计规范》</w:t>
      </w:r>
      <w:r w:rsidR="00FC2973" w:rsidRPr="00042A33">
        <w:rPr>
          <w:rFonts w:ascii="Times New Roman" w:hAnsi="Times New Roman" w:cs="Times New Roman"/>
          <w:sz w:val="28"/>
          <w:szCs w:val="28"/>
        </w:rPr>
        <w:t>DB11/995</w:t>
      </w:r>
    </w:p>
    <w:p w:rsidR="00C42C3D" w:rsidRPr="00042A33" w:rsidRDefault="00C42C3D" w:rsidP="00C42C3D">
      <w:pPr>
        <w:spacing w:line="500" w:lineRule="exact"/>
        <w:ind w:firstLineChars="200" w:firstLine="560"/>
        <w:rPr>
          <w:rFonts w:ascii="Times New Roman" w:hAnsi="Times New Roman" w:cs="Times New Roman"/>
          <w:sz w:val="28"/>
          <w:szCs w:val="28"/>
        </w:rPr>
      </w:pPr>
    </w:p>
    <w:p w:rsidR="00C42C3D" w:rsidRPr="00042A33" w:rsidRDefault="00C42C3D" w:rsidP="00C42C3D">
      <w:pPr>
        <w:spacing w:line="500" w:lineRule="exact"/>
        <w:ind w:firstLineChars="200" w:firstLine="560"/>
        <w:rPr>
          <w:rFonts w:ascii="Times New Roman" w:hAnsi="Times New Roman" w:cs="Times New Roman"/>
          <w:sz w:val="28"/>
          <w:szCs w:val="28"/>
        </w:rPr>
      </w:pPr>
    </w:p>
    <w:p w:rsidR="00191A0A" w:rsidRPr="00F02C9E" w:rsidRDefault="00191A0A" w:rsidP="00C42C3D">
      <w:pPr>
        <w:spacing w:line="500" w:lineRule="exact"/>
        <w:ind w:firstLineChars="200" w:firstLine="560"/>
        <w:rPr>
          <w:rFonts w:ascii="Times New Roman" w:hAnsi="Times New Roman" w:cs="Times New Roman"/>
          <w:sz w:val="28"/>
          <w:szCs w:val="28"/>
        </w:rPr>
        <w:sectPr w:rsidR="00191A0A" w:rsidRPr="00F02C9E" w:rsidSect="00D4213C">
          <w:headerReference w:type="even" r:id="rId18"/>
          <w:headerReference w:type="default" r:id="rId19"/>
          <w:footerReference w:type="even" r:id="rId20"/>
          <w:footerReference w:type="default" r:id="rId21"/>
          <w:pgSz w:w="11906" w:h="16838" w:code="9"/>
          <w:pgMar w:top="1440" w:right="1797" w:bottom="1440" w:left="1797" w:header="851" w:footer="992" w:gutter="0"/>
          <w:pgNumType w:start="1"/>
          <w:cols w:space="425"/>
          <w:docGrid w:type="lines" w:linePitch="312"/>
        </w:sectPr>
      </w:pPr>
    </w:p>
    <w:p w:rsidR="00191A0A" w:rsidRPr="00042A33" w:rsidRDefault="00191A0A" w:rsidP="00191A0A">
      <w:pPr>
        <w:widowControl/>
        <w:jc w:val="left"/>
        <w:rPr>
          <w:rFonts w:ascii="Times New Roman" w:eastAsia="黑体" w:hAnsi="Times New Roman" w:cs="Times New Roman"/>
          <w:sz w:val="32"/>
        </w:rPr>
      </w:pPr>
    </w:p>
    <w:p w:rsidR="00191A0A" w:rsidRPr="00042A33" w:rsidRDefault="00191A0A" w:rsidP="00191A0A">
      <w:pPr>
        <w:widowControl/>
        <w:jc w:val="left"/>
        <w:rPr>
          <w:rFonts w:ascii="Times New Roman" w:eastAsia="黑体" w:hAnsi="Times New Roman" w:cs="Times New Roman"/>
          <w:sz w:val="32"/>
        </w:rPr>
      </w:pPr>
    </w:p>
    <w:p w:rsidR="00191A0A" w:rsidRPr="00042A33" w:rsidRDefault="00773CB0" w:rsidP="00191A0A">
      <w:pPr>
        <w:widowControl/>
        <w:jc w:val="center"/>
        <w:rPr>
          <w:rFonts w:ascii="Times New Roman" w:eastAsia="黑体" w:hAnsi="Times New Roman" w:cs="Times New Roman"/>
          <w:sz w:val="36"/>
          <w:szCs w:val="36"/>
        </w:rPr>
      </w:pPr>
      <w:r w:rsidRPr="00D4213C">
        <w:rPr>
          <w:rFonts w:ascii="Times New Roman" w:eastAsia="黑体" w:hAnsi="Times New Roman" w:cs="Times New Roman" w:hint="eastAsia"/>
          <w:sz w:val="36"/>
          <w:szCs w:val="36"/>
        </w:rPr>
        <w:t>北</w:t>
      </w:r>
      <w:r w:rsidRPr="00D4213C">
        <w:rPr>
          <w:rFonts w:ascii="Times New Roman" w:eastAsia="黑体" w:hAnsi="Times New Roman" w:cs="Times New Roman"/>
          <w:sz w:val="36"/>
          <w:szCs w:val="36"/>
        </w:rPr>
        <w:t xml:space="preserve"> </w:t>
      </w:r>
      <w:r w:rsidRPr="00D4213C">
        <w:rPr>
          <w:rFonts w:ascii="Times New Roman" w:eastAsia="黑体" w:hAnsi="Times New Roman" w:cs="Times New Roman" w:hint="eastAsia"/>
          <w:sz w:val="36"/>
          <w:szCs w:val="36"/>
        </w:rPr>
        <w:t>京</w:t>
      </w:r>
      <w:r w:rsidRPr="00D4213C">
        <w:rPr>
          <w:rFonts w:ascii="Times New Roman" w:eastAsia="黑体" w:hAnsi="Times New Roman" w:cs="Times New Roman"/>
          <w:sz w:val="36"/>
          <w:szCs w:val="36"/>
        </w:rPr>
        <w:t xml:space="preserve"> </w:t>
      </w:r>
      <w:r w:rsidRPr="00D4213C">
        <w:rPr>
          <w:rFonts w:ascii="Times New Roman" w:eastAsia="黑体" w:hAnsi="Times New Roman" w:cs="Times New Roman" w:hint="eastAsia"/>
          <w:sz w:val="36"/>
          <w:szCs w:val="36"/>
        </w:rPr>
        <w:t>市</w:t>
      </w:r>
      <w:r w:rsidRPr="00D4213C">
        <w:rPr>
          <w:rFonts w:ascii="Times New Roman" w:eastAsia="黑体" w:hAnsi="Times New Roman" w:cs="Times New Roman"/>
          <w:sz w:val="36"/>
          <w:szCs w:val="36"/>
        </w:rPr>
        <w:t xml:space="preserve"> </w:t>
      </w:r>
      <w:r w:rsidRPr="00D4213C">
        <w:rPr>
          <w:rFonts w:ascii="Times New Roman" w:eastAsia="黑体" w:hAnsi="Times New Roman" w:cs="Times New Roman" w:hint="eastAsia"/>
          <w:sz w:val="36"/>
          <w:szCs w:val="36"/>
        </w:rPr>
        <w:t>地</w:t>
      </w:r>
      <w:r w:rsidRPr="00D4213C">
        <w:rPr>
          <w:rFonts w:ascii="Times New Roman" w:eastAsia="黑体" w:hAnsi="Times New Roman" w:cs="Times New Roman"/>
          <w:sz w:val="36"/>
          <w:szCs w:val="36"/>
        </w:rPr>
        <w:t xml:space="preserve"> </w:t>
      </w:r>
      <w:r w:rsidRPr="00D4213C">
        <w:rPr>
          <w:rFonts w:ascii="Times New Roman" w:eastAsia="黑体" w:hAnsi="Times New Roman" w:cs="Times New Roman" w:hint="eastAsia"/>
          <w:sz w:val="36"/>
          <w:szCs w:val="36"/>
        </w:rPr>
        <w:t>方</w:t>
      </w:r>
      <w:r w:rsidRPr="00D4213C">
        <w:rPr>
          <w:rFonts w:ascii="Times New Roman" w:eastAsia="黑体" w:hAnsi="Times New Roman" w:cs="Times New Roman"/>
          <w:sz w:val="36"/>
          <w:szCs w:val="36"/>
        </w:rPr>
        <w:t xml:space="preserve"> </w:t>
      </w:r>
      <w:r w:rsidRPr="00D4213C">
        <w:rPr>
          <w:rFonts w:ascii="Times New Roman" w:eastAsia="黑体" w:hAnsi="Times New Roman" w:cs="Times New Roman" w:hint="eastAsia"/>
          <w:sz w:val="36"/>
          <w:szCs w:val="36"/>
        </w:rPr>
        <w:t>标</w:t>
      </w:r>
      <w:r w:rsidRPr="00D4213C">
        <w:rPr>
          <w:rFonts w:ascii="Times New Roman" w:eastAsia="黑体" w:hAnsi="Times New Roman" w:cs="Times New Roman"/>
          <w:sz w:val="36"/>
          <w:szCs w:val="36"/>
        </w:rPr>
        <w:t xml:space="preserve"> </w:t>
      </w:r>
      <w:r w:rsidRPr="00D4213C">
        <w:rPr>
          <w:rFonts w:ascii="Times New Roman" w:eastAsia="黑体" w:hAnsi="Times New Roman" w:cs="Times New Roman" w:hint="eastAsia"/>
          <w:sz w:val="36"/>
          <w:szCs w:val="36"/>
        </w:rPr>
        <w:t>准</w:t>
      </w:r>
    </w:p>
    <w:p w:rsidR="00191A0A" w:rsidRPr="00042A33" w:rsidRDefault="00191A0A" w:rsidP="00191A0A">
      <w:pPr>
        <w:widowControl/>
        <w:jc w:val="left"/>
        <w:rPr>
          <w:rFonts w:ascii="Times New Roman" w:eastAsia="黑体" w:hAnsi="Times New Roman" w:cs="Times New Roman"/>
          <w:sz w:val="32"/>
        </w:rPr>
      </w:pPr>
    </w:p>
    <w:p w:rsidR="00191A0A" w:rsidRPr="00042A33" w:rsidRDefault="00191A0A" w:rsidP="00191A0A">
      <w:pPr>
        <w:widowControl/>
        <w:jc w:val="left"/>
        <w:rPr>
          <w:rFonts w:ascii="Times New Roman" w:eastAsia="黑体" w:hAnsi="Times New Roman" w:cs="Times New Roman"/>
          <w:sz w:val="32"/>
        </w:rPr>
      </w:pPr>
    </w:p>
    <w:p w:rsidR="00191A0A" w:rsidRPr="00042A33" w:rsidRDefault="00773CB0" w:rsidP="00191A0A">
      <w:pPr>
        <w:jc w:val="center"/>
        <w:rPr>
          <w:rFonts w:ascii="Times New Roman" w:hAnsi="Times New Roman" w:cs="Times New Roman"/>
          <w:b/>
          <w:sz w:val="44"/>
          <w:szCs w:val="56"/>
        </w:rPr>
      </w:pPr>
      <w:r w:rsidRPr="00D4213C">
        <w:rPr>
          <w:rFonts w:ascii="Times New Roman" w:eastAsia="黑体" w:hAnsi="Times New Roman" w:cs="Times New Roman" w:hint="eastAsia"/>
          <w:sz w:val="44"/>
          <w:szCs w:val="44"/>
        </w:rPr>
        <w:t>城市轨道交通车辆基地上盖综合利用工程消防设计标准</w:t>
      </w:r>
    </w:p>
    <w:p w:rsidR="00191A0A" w:rsidRPr="00042A33" w:rsidRDefault="00191A0A" w:rsidP="00191A0A">
      <w:pPr>
        <w:widowControl/>
        <w:jc w:val="left"/>
        <w:rPr>
          <w:rFonts w:ascii="Times New Roman" w:eastAsia="黑体" w:hAnsi="Times New Roman" w:cs="Times New Roman"/>
          <w:sz w:val="32"/>
        </w:rPr>
      </w:pPr>
    </w:p>
    <w:p w:rsidR="00191A0A" w:rsidRPr="00042A33" w:rsidRDefault="00773CB0" w:rsidP="00191A0A">
      <w:pPr>
        <w:widowControl/>
        <w:jc w:val="center"/>
        <w:rPr>
          <w:rFonts w:ascii="Times New Roman" w:eastAsia="黑体" w:hAnsi="Times New Roman" w:cs="Times New Roman"/>
          <w:sz w:val="28"/>
          <w:szCs w:val="28"/>
        </w:rPr>
      </w:pPr>
      <w:r w:rsidRPr="00D4213C">
        <w:rPr>
          <w:rFonts w:ascii="Times New Roman" w:eastAsia="黑体" w:hAnsi="Times New Roman" w:cs="Times New Roman"/>
          <w:sz w:val="28"/>
          <w:szCs w:val="28"/>
        </w:rPr>
        <w:t xml:space="preserve">DB11 </w:t>
      </w:r>
      <w:proofErr w:type="spellStart"/>
      <w:r w:rsidRPr="00D4213C">
        <w:rPr>
          <w:rFonts w:ascii="Times New Roman" w:eastAsia="黑体" w:hAnsi="Times New Roman" w:cs="Times New Roman"/>
          <w:sz w:val="28"/>
          <w:szCs w:val="28"/>
        </w:rPr>
        <w:t>xxxx</w:t>
      </w:r>
      <w:proofErr w:type="spellEnd"/>
      <w:r w:rsidRPr="00D4213C">
        <w:rPr>
          <w:rFonts w:ascii="Times New Roman" w:eastAsia="黑体" w:hAnsi="Times New Roman" w:cs="Times New Roman"/>
          <w:sz w:val="28"/>
          <w:szCs w:val="28"/>
        </w:rPr>
        <w:t>—20xx</w:t>
      </w:r>
    </w:p>
    <w:p w:rsidR="00191A0A" w:rsidRPr="00042A33" w:rsidRDefault="00191A0A" w:rsidP="00191A0A">
      <w:pPr>
        <w:widowControl/>
        <w:jc w:val="left"/>
        <w:rPr>
          <w:rFonts w:ascii="Times New Roman" w:eastAsia="黑体" w:hAnsi="Times New Roman" w:cs="Times New Roman"/>
          <w:sz w:val="32"/>
        </w:rPr>
      </w:pPr>
    </w:p>
    <w:p w:rsidR="00B765F8" w:rsidRPr="00D4213C" w:rsidRDefault="00773CB0" w:rsidP="00D4213C">
      <w:pPr>
        <w:spacing w:line="360" w:lineRule="auto"/>
        <w:jc w:val="center"/>
        <w:rPr>
          <w:rFonts w:ascii="Times New Roman" w:hAnsi="Times New Roman" w:cs="Times New Roman"/>
          <w:sz w:val="36"/>
          <w:szCs w:val="36"/>
        </w:rPr>
      </w:pPr>
      <w:r w:rsidRPr="00D4213C">
        <w:rPr>
          <w:rFonts w:ascii="Times New Roman" w:hAnsi="Times New Roman" w:cs="Times New Roman" w:hint="eastAsia"/>
          <w:sz w:val="36"/>
          <w:szCs w:val="36"/>
        </w:rPr>
        <w:t>条</w:t>
      </w:r>
      <w:r w:rsidRPr="00D4213C">
        <w:rPr>
          <w:rFonts w:ascii="Times New Roman" w:hAnsi="Times New Roman" w:cs="Times New Roman"/>
          <w:sz w:val="36"/>
          <w:szCs w:val="36"/>
        </w:rPr>
        <w:t xml:space="preserve"> </w:t>
      </w:r>
      <w:r w:rsidRPr="00D4213C">
        <w:rPr>
          <w:rFonts w:ascii="Times New Roman" w:hAnsi="Times New Roman" w:cs="Times New Roman" w:hint="eastAsia"/>
          <w:sz w:val="36"/>
          <w:szCs w:val="36"/>
        </w:rPr>
        <w:t>文</w:t>
      </w:r>
      <w:r w:rsidRPr="00D4213C">
        <w:rPr>
          <w:rFonts w:ascii="Times New Roman" w:hAnsi="Times New Roman" w:cs="Times New Roman"/>
          <w:sz w:val="36"/>
          <w:szCs w:val="36"/>
        </w:rPr>
        <w:t xml:space="preserve"> </w:t>
      </w:r>
      <w:r w:rsidRPr="00D4213C">
        <w:rPr>
          <w:rFonts w:ascii="Times New Roman" w:hAnsi="Times New Roman" w:cs="Times New Roman" w:hint="eastAsia"/>
          <w:sz w:val="36"/>
          <w:szCs w:val="36"/>
        </w:rPr>
        <w:t>说</w:t>
      </w:r>
      <w:r w:rsidRPr="00D4213C">
        <w:rPr>
          <w:rFonts w:ascii="Times New Roman" w:hAnsi="Times New Roman" w:cs="Times New Roman"/>
          <w:sz w:val="36"/>
          <w:szCs w:val="36"/>
        </w:rPr>
        <w:t xml:space="preserve"> </w:t>
      </w:r>
      <w:r w:rsidRPr="00D4213C">
        <w:rPr>
          <w:rFonts w:ascii="Times New Roman" w:hAnsi="Times New Roman" w:cs="Times New Roman" w:hint="eastAsia"/>
          <w:sz w:val="36"/>
          <w:szCs w:val="36"/>
        </w:rPr>
        <w:t>明</w:t>
      </w:r>
    </w:p>
    <w:p w:rsidR="00191A0A" w:rsidRPr="00042A33" w:rsidRDefault="00191A0A" w:rsidP="00191A0A">
      <w:pPr>
        <w:widowControl/>
        <w:jc w:val="left"/>
        <w:rPr>
          <w:rFonts w:ascii="Times New Roman" w:eastAsia="黑体" w:hAnsi="Times New Roman" w:cs="Times New Roman"/>
          <w:sz w:val="32"/>
        </w:rPr>
      </w:pPr>
    </w:p>
    <w:p w:rsidR="00191A0A" w:rsidRPr="00042A33" w:rsidRDefault="00191A0A" w:rsidP="00191A0A">
      <w:pPr>
        <w:widowControl/>
        <w:jc w:val="left"/>
        <w:rPr>
          <w:rFonts w:ascii="Times New Roman" w:eastAsia="黑体" w:hAnsi="Times New Roman" w:cs="Times New Roman"/>
          <w:sz w:val="32"/>
        </w:rPr>
      </w:pPr>
    </w:p>
    <w:p w:rsidR="00191A0A" w:rsidRPr="00042A33" w:rsidRDefault="00191A0A" w:rsidP="00191A0A">
      <w:pPr>
        <w:widowControl/>
        <w:jc w:val="left"/>
        <w:rPr>
          <w:rFonts w:ascii="Times New Roman" w:eastAsia="黑体" w:hAnsi="Times New Roman" w:cs="Times New Roman"/>
          <w:sz w:val="32"/>
        </w:rPr>
      </w:pPr>
    </w:p>
    <w:p w:rsidR="00191A0A" w:rsidRPr="00042A33" w:rsidRDefault="00191A0A" w:rsidP="00191A0A">
      <w:pPr>
        <w:widowControl/>
        <w:jc w:val="left"/>
        <w:rPr>
          <w:rFonts w:ascii="Times New Roman" w:eastAsia="黑体" w:hAnsi="Times New Roman" w:cs="Times New Roman"/>
          <w:sz w:val="32"/>
        </w:rPr>
      </w:pPr>
    </w:p>
    <w:p w:rsidR="00191A0A" w:rsidRPr="00042A33" w:rsidRDefault="00191A0A" w:rsidP="00191A0A">
      <w:pPr>
        <w:widowControl/>
        <w:jc w:val="left"/>
        <w:rPr>
          <w:rFonts w:ascii="Times New Roman" w:eastAsia="黑体" w:hAnsi="Times New Roman" w:cs="Times New Roman"/>
          <w:sz w:val="32"/>
        </w:rPr>
      </w:pPr>
    </w:p>
    <w:p w:rsidR="00191A0A" w:rsidRPr="00042A33" w:rsidRDefault="00191A0A" w:rsidP="00191A0A">
      <w:pPr>
        <w:widowControl/>
        <w:jc w:val="left"/>
        <w:rPr>
          <w:rFonts w:ascii="Times New Roman" w:eastAsia="黑体" w:hAnsi="Times New Roman" w:cs="Times New Roman"/>
          <w:sz w:val="32"/>
        </w:rPr>
      </w:pPr>
    </w:p>
    <w:p w:rsidR="00191A0A" w:rsidRPr="00042A33" w:rsidRDefault="00191A0A" w:rsidP="00191A0A">
      <w:pPr>
        <w:widowControl/>
        <w:jc w:val="left"/>
        <w:rPr>
          <w:rFonts w:ascii="Times New Roman" w:eastAsia="黑体" w:hAnsi="Times New Roman" w:cs="Times New Roman"/>
          <w:sz w:val="32"/>
        </w:rPr>
      </w:pPr>
    </w:p>
    <w:p w:rsidR="00BF2199" w:rsidRPr="00042A33" w:rsidRDefault="00BF2199" w:rsidP="00191A0A">
      <w:pPr>
        <w:widowControl/>
        <w:jc w:val="left"/>
        <w:rPr>
          <w:rFonts w:ascii="Times New Roman" w:eastAsia="黑体" w:hAnsi="Times New Roman" w:cs="Times New Roman"/>
          <w:sz w:val="32"/>
        </w:rPr>
        <w:sectPr w:rsidR="00BF2199" w:rsidRPr="00042A33" w:rsidSect="00344B12">
          <w:headerReference w:type="default" r:id="rId22"/>
          <w:footerReference w:type="default" r:id="rId23"/>
          <w:pgSz w:w="11906" w:h="16838"/>
          <w:pgMar w:top="1440" w:right="1800" w:bottom="1440" w:left="1800" w:header="851" w:footer="992" w:gutter="0"/>
          <w:pgNumType w:start="1"/>
          <w:cols w:space="425"/>
          <w:docGrid w:type="lines" w:linePitch="312"/>
        </w:sectPr>
      </w:pPr>
    </w:p>
    <w:p w:rsidR="00B765F8" w:rsidRPr="00D4213C" w:rsidRDefault="00773CB0" w:rsidP="00D4213C">
      <w:pPr>
        <w:widowControl/>
        <w:jc w:val="center"/>
        <w:rPr>
          <w:rFonts w:ascii="Times New Roman" w:hAnsi="Times New Roman" w:cs="Times New Roman"/>
          <w:noProof/>
          <w:sz w:val="28"/>
          <w:szCs w:val="28"/>
        </w:rPr>
      </w:pPr>
      <w:r w:rsidRPr="00D4213C">
        <w:rPr>
          <w:rFonts w:ascii="Times New Roman" w:hAnsi="Times New Roman" w:cs="Times New Roman" w:hint="eastAsia"/>
          <w:sz w:val="40"/>
          <w:szCs w:val="40"/>
        </w:rPr>
        <w:lastRenderedPageBreak/>
        <w:t>目</w:t>
      </w:r>
      <w:r w:rsidRPr="00D4213C">
        <w:rPr>
          <w:rFonts w:ascii="Times New Roman" w:hAnsi="Times New Roman" w:cs="Times New Roman"/>
          <w:sz w:val="40"/>
          <w:szCs w:val="40"/>
        </w:rPr>
        <w:t xml:space="preserve">   </w:t>
      </w:r>
      <w:r w:rsidRPr="00D4213C">
        <w:rPr>
          <w:rFonts w:ascii="Times New Roman" w:hAnsi="Times New Roman" w:cs="Times New Roman" w:hint="eastAsia"/>
          <w:sz w:val="40"/>
          <w:szCs w:val="40"/>
        </w:rPr>
        <w:t>次</w:t>
      </w:r>
      <w:r w:rsidRPr="00D4213C">
        <w:rPr>
          <w:rFonts w:ascii="Times New Roman" w:hAnsi="Times New Roman" w:cs="Times New Roman"/>
          <w:sz w:val="28"/>
          <w:szCs w:val="28"/>
        </w:rPr>
        <w:fldChar w:fldCharType="begin"/>
      </w:r>
      <w:r w:rsidRPr="00D4213C">
        <w:rPr>
          <w:rFonts w:ascii="Times New Roman" w:hAnsi="Times New Roman" w:cs="Times New Roman"/>
          <w:sz w:val="28"/>
          <w:szCs w:val="28"/>
        </w:rPr>
        <w:instrText xml:space="preserve"> TOC \o "1-3" \h \z \u </w:instrText>
      </w:r>
      <w:r w:rsidRPr="00D4213C">
        <w:rPr>
          <w:rFonts w:ascii="Times New Roman" w:hAnsi="Times New Roman" w:cs="Times New Roman"/>
          <w:sz w:val="28"/>
          <w:szCs w:val="28"/>
        </w:rPr>
        <w:fldChar w:fldCharType="separate"/>
      </w:r>
    </w:p>
    <w:p w:rsidR="00C45AE3" w:rsidRPr="00D4213C" w:rsidRDefault="00DA4FC4">
      <w:pPr>
        <w:pStyle w:val="11"/>
        <w:rPr>
          <w:rFonts w:ascii="Times New Roman" w:hAnsi="Times New Roman" w:cs="Times New Roman"/>
          <w:noProof/>
          <w:sz w:val="28"/>
          <w:szCs w:val="28"/>
        </w:rPr>
      </w:pPr>
      <w:hyperlink w:anchor="_Toc38886613" w:history="1">
        <w:r w:rsidR="00773CB0" w:rsidRPr="00D4213C">
          <w:rPr>
            <w:rStyle w:val="aa"/>
            <w:rFonts w:ascii="Times New Roman" w:hAnsi="Times New Roman" w:cs="Times New Roman"/>
            <w:bCs/>
            <w:noProof/>
            <w:spacing w:val="4"/>
            <w:kern w:val="44"/>
            <w:sz w:val="28"/>
            <w:szCs w:val="28"/>
            <w:shd w:val="clear" w:color="auto" w:fill="FFFFFF"/>
          </w:rPr>
          <w:t xml:space="preserve">1  </w:t>
        </w:r>
        <w:r w:rsidR="00773CB0" w:rsidRPr="00D4213C">
          <w:rPr>
            <w:rStyle w:val="aa"/>
            <w:rFonts w:ascii="Times New Roman" w:hAnsi="Times New Roman" w:cs="Times New Roman" w:hint="eastAsia"/>
            <w:bCs/>
            <w:noProof/>
            <w:spacing w:val="4"/>
            <w:kern w:val="44"/>
            <w:sz w:val="28"/>
            <w:szCs w:val="28"/>
            <w:shd w:val="clear" w:color="auto" w:fill="FFFFFF"/>
          </w:rPr>
          <w:t>总</w:t>
        </w:r>
        <w:r w:rsidR="00773CB0" w:rsidRPr="00D4213C">
          <w:rPr>
            <w:rStyle w:val="aa"/>
            <w:rFonts w:ascii="Times New Roman" w:hAnsi="Times New Roman" w:cs="Times New Roman"/>
            <w:bCs/>
            <w:noProof/>
            <w:spacing w:val="4"/>
            <w:kern w:val="44"/>
            <w:sz w:val="28"/>
            <w:szCs w:val="28"/>
            <w:shd w:val="clear" w:color="auto" w:fill="FFFFFF"/>
          </w:rPr>
          <w:t xml:space="preserve">  </w:t>
        </w:r>
        <w:r w:rsidR="00773CB0" w:rsidRPr="00D4213C">
          <w:rPr>
            <w:rStyle w:val="aa"/>
            <w:rFonts w:ascii="Times New Roman" w:hAnsi="Times New Roman" w:cs="Times New Roman" w:hint="eastAsia"/>
            <w:bCs/>
            <w:noProof/>
            <w:spacing w:val="4"/>
            <w:kern w:val="44"/>
            <w:sz w:val="28"/>
            <w:szCs w:val="28"/>
            <w:shd w:val="clear" w:color="auto" w:fill="FFFFFF"/>
          </w:rPr>
          <w:t>则</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_Toc38886613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EE25AA">
          <w:rPr>
            <w:rFonts w:ascii="Times New Roman" w:hAnsi="Times New Roman" w:cs="Times New Roman"/>
            <w:noProof/>
            <w:webHidden/>
            <w:sz w:val="28"/>
            <w:szCs w:val="28"/>
          </w:rPr>
          <w:t>25</w:t>
        </w:r>
        <w:r w:rsidR="00773CB0" w:rsidRPr="00D4213C">
          <w:rPr>
            <w:rFonts w:ascii="Times New Roman" w:hAnsi="Times New Roman" w:cs="Times New Roman"/>
            <w:noProof/>
            <w:webHidden/>
            <w:sz w:val="28"/>
            <w:szCs w:val="28"/>
          </w:rPr>
          <w:fldChar w:fldCharType="end"/>
        </w:r>
      </w:hyperlink>
    </w:p>
    <w:p w:rsidR="00C45AE3" w:rsidRPr="00D4213C" w:rsidRDefault="00DA4FC4">
      <w:pPr>
        <w:pStyle w:val="11"/>
        <w:rPr>
          <w:rFonts w:ascii="Times New Roman" w:hAnsi="Times New Roman" w:cs="Times New Roman"/>
          <w:noProof/>
          <w:sz w:val="28"/>
          <w:szCs w:val="28"/>
        </w:rPr>
      </w:pPr>
      <w:hyperlink w:anchor="_Toc38886614" w:history="1">
        <w:r w:rsidR="00773CB0" w:rsidRPr="00D4213C">
          <w:rPr>
            <w:rStyle w:val="aa"/>
            <w:rFonts w:ascii="Times New Roman" w:hAnsi="Times New Roman" w:cs="Times New Roman"/>
            <w:bCs/>
            <w:noProof/>
            <w:spacing w:val="4"/>
            <w:kern w:val="44"/>
            <w:sz w:val="28"/>
            <w:szCs w:val="28"/>
            <w:shd w:val="clear" w:color="auto" w:fill="FFFFFF"/>
          </w:rPr>
          <w:t xml:space="preserve">2  </w:t>
        </w:r>
        <w:r w:rsidR="00773CB0" w:rsidRPr="00D4213C">
          <w:rPr>
            <w:rStyle w:val="aa"/>
            <w:rFonts w:ascii="Times New Roman" w:hAnsi="Times New Roman" w:cs="Times New Roman" w:hint="eastAsia"/>
            <w:bCs/>
            <w:noProof/>
            <w:spacing w:val="4"/>
            <w:kern w:val="44"/>
            <w:sz w:val="28"/>
            <w:szCs w:val="28"/>
            <w:shd w:val="clear" w:color="auto" w:fill="FFFFFF"/>
          </w:rPr>
          <w:t>术</w:t>
        </w:r>
        <w:r w:rsidR="00773CB0" w:rsidRPr="00D4213C">
          <w:rPr>
            <w:rStyle w:val="aa"/>
            <w:rFonts w:ascii="Times New Roman" w:hAnsi="Times New Roman" w:cs="Times New Roman"/>
            <w:bCs/>
            <w:noProof/>
            <w:spacing w:val="4"/>
            <w:kern w:val="44"/>
            <w:sz w:val="28"/>
            <w:szCs w:val="28"/>
            <w:shd w:val="clear" w:color="auto" w:fill="FFFFFF"/>
          </w:rPr>
          <w:t xml:space="preserve">  </w:t>
        </w:r>
        <w:r w:rsidR="00773CB0" w:rsidRPr="00D4213C">
          <w:rPr>
            <w:rStyle w:val="aa"/>
            <w:rFonts w:ascii="Times New Roman" w:hAnsi="Times New Roman" w:cs="Times New Roman" w:hint="eastAsia"/>
            <w:bCs/>
            <w:noProof/>
            <w:spacing w:val="4"/>
            <w:kern w:val="44"/>
            <w:sz w:val="28"/>
            <w:szCs w:val="28"/>
            <w:shd w:val="clear" w:color="auto" w:fill="FFFFFF"/>
          </w:rPr>
          <w:t>语</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_Toc38886614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EE25AA">
          <w:rPr>
            <w:rFonts w:ascii="Times New Roman" w:hAnsi="Times New Roman" w:cs="Times New Roman"/>
            <w:noProof/>
            <w:webHidden/>
            <w:sz w:val="28"/>
            <w:szCs w:val="28"/>
          </w:rPr>
          <w:t>26</w:t>
        </w:r>
        <w:r w:rsidR="00773CB0" w:rsidRPr="00D4213C">
          <w:rPr>
            <w:rFonts w:ascii="Times New Roman" w:hAnsi="Times New Roman" w:cs="Times New Roman"/>
            <w:noProof/>
            <w:webHidden/>
            <w:sz w:val="28"/>
            <w:szCs w:val="28"/>
          </w:rPr>
          <w:fldChar w:fldCharType="end"/>
        </w:r>
      </w:hyperlink>
    </w:p>
    <w:p w:rsidR="00C45AE3" w:rsidRPr="00D4213C" w:rsidRDefault="00DA4FC4">
      <w:pPr>
        <w:pStyle w:val="11"/>
        <w:rPr>
          <w:rFonts w:ascii="Times New Roman" w:hAnsi="Times New Roman" w:cs="Times New Roman"/>
          <w:noProof/>
          <w:sz w:val="28"/>
          <w:szCs w:val="28"/>
        </w:rPr>
      </w:pPr>
      <w:hyperlink w:anchor="_Toc38886615" w:history="1">
        <w:r w:rsidR="00773CB0" w:rsidRPr="00D4213C">
          <w:rPr>
            <w:rStyle w:val="aa"/>
            <w:rFonts w:ascii="Times New Roman" w:hAnsi="Times New Roman" w:cs="Times New Roman"/>
            <w:bCs/>
            <w:noProof/>
            <w:spacing w:val="4"/>
            <w:kern w:val="44"/>
            <w:sz w:val="28"/>
            <w:szCs w:val="28"/>
            <w:shd w:val="clear" w:color="auto" w:fill="FFFFFF"/>
          </w:rPr>
          <w:t xml:space="preserve">3  </w:t>
        </w:r>
        <w:r w:rsidR="00773CB0" w:rsidRPr="00D4213C">
          <w:rPr>
            <w:rStyle w:val="aa"/>
            <w:rFonts w:ascii="Times New Roman" w:hAnsi="Times New Roman" w:cs="Times New Roman" w:hint="eastAsia"/>
            <w:bCs/>
            <w:noProof/>
            <w:spacing w:val="4"/>
            <w:kern w:val="44"/>
            <w:sz w:val="28"/>
            <w:szCs w:val="28"/>
            <w:shd w:val="clear" w:color="auto" w:fill="FFFFFF"/>
          </w:rPr>
          <w:t>火灾危险性分类及耐火等级</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_Toc38886615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EE25AA">
          <w:rPr>
            <w:rFonts w:ascii="Times New Roman" w:hAnsi="Times New Roman" w:cs="Times New Roman"/>
            <w:noProof/>
            <w:webHidden/>
            <w:sz w:val="28"/>
            <w:szCs w:val="28"/>
          </w:rPr>
          <w:t>27</w:t>
        </w:r>
        <w:r w:rsidR="00773CB0" w:rsidRPr="00D4213C">
          <w:rPr>
            <w:rFonts w:ascii="Times New Roman" w:hAnsi="Times New Roman" w:cs="Times New Roman"/>
            <w:noProof/>
            <w:webHidden/>
            <w:sz w:val="28"/>
            <w:szCs w:val="28"/>
          </w:rPr>
          <w:fldChar w:fldCharType="end"/>
        </w:r>
      </w:hyperlink>
    </w:p>
    <w:p w:rsidR="00C45AE3" w:rsidRPr="00D4213C" w:rsidRDefault="00DA4FC4">
      <w:pPr>
        <w:pStyle w:val="20"/>
        <w:tabs>
          <w:tab w:val="right" w:leader="dot" w:pos="8296"/>
        </w:tabs>
        <w:rPr>
          <w:rFonts w:ascii="Times New Roman" w:hAnsi="Times New Roman" w:cs="Times New Roman"/>
          <w:noProof/>
          <w:sz w:val="28"/>
          <w:szCs w:val="28"/>
        </w:rPr>
      </w:pPr>
      <w:hyperlink w:anchor="_Toc38886616" w:history="1">
        <w:r w:rsidR="00773CB0" w:rsidRPr="00D4213C">
          <w:rPr>
            <w:rStyle w:val="aa"/>
            <w:rFonts w:ascii="Times New Roman" w:hAnsi="Times New Roman" w:cs="Times New Roman"/>
            <w:bCs/>
            <w:noProof/>
            <w:sz w:val="28"/>
            <w:szCs w:val="28"/>
          </w:rPr>
          <w:t xml:space="preserve">3.2  </w:t>
        </w:r>
        <w:r w:rsidR="00773CB0" w:rsidRPr="00D4213C">
          <w:rPr>
            <w:rStyle w:val="aa"/>
            <w:rFonts w:ascii="Times New Roman" w:hAnsi="Times New Roman" w:cs="Times New Roman" w:hint="eastAsia"/>
            <w:bCs/>
            <w:noProof/>
            <w:sz w:val="28"/>
            <w:szCs w:val="28"/>
          </w:rPr>
          <w:t>耐火等级</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_Toc38886616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EE25AA">
          <w:rPr>
            <w:rFonts w:ascii="Times New Roman" w:hAnsi="Times New Roman" w:cs="Times New Roman"/>
            <w:noProof/>
            <w:webHidden/>
            <w:sz w:val="28"/>
            <w:szCs w:val="28"/>
          </w:rPr>
          <w:t>27</w:t>
        </w:r>
        <w:r w:rsidR="00773CB0" w:rsidRPr="00D4213C">
          <w:rPr>
            <w:rFonts w:ascii="Times New Roman" w:hAnsi="Times New Roman" w:cs="Times New Roman"/>
            <w:noProof/>
            <w:webHidden/>
            <w:sz w:val="28"/>
            <w:szCs w:val="28"/>
          </w:rPr>
          <w:fldChar w:fldCharType="end"/>
        </w:r>
      </w:hyperlink>
    </w:p>
    <w:p w:rsidR="00C45AE3" w:rsidRPr="00D4213C" w:rsidRDefault="00DA4FC4">
      <w:pPr>
        <w:pStyle w:val="11"/>
        <w:rPr>
          <w:rFonts w:ascii="Times New Roman" w:hAnsi="Times New Roman" w:cs="Times New Roman"/>
          <w:noProof/>
          <w:sz w:val="28"/>
          <w:szCs w:val="28"/>
        </w:rPr>
      </w:pPr>
      <w:hyperlink w:anchor="_Toc38886617" w:history="1">
        <w:r w:rsidR="00773CB0" w:rsidRPr="00D4213C">
          <w:rPr>
            <w:rStyle w:val="aa"/>
            <w:rFonts w:ascii="Times New Roman" w:hAnsi="Times New Roman" w:cs="Times New Roman"/>
            <w:bCs/>
            <w:noProof/>
            <w:spacing w:val="4"/>
            <w:kern w:val="44"/>
            <w:sz w:val="28"/>
            <w:szCs w:val="28"/>
            <w:shd w:val="clear" w:color="auto" w:fill="FFFFFF"/>
          </w:rPr>
          <w:t xml:space="preserve">4  </w:t>
        </w:r>
        <w:r w:rsidR="00773CB0" w:rsidRPr="00D4213C">
          <w:rPr>
            <w:rStyle w:val="aa"/>
            <w:rFonts w:ascii="Times New Roman" w:hAnsi="Times New Roman" w:cs="Times New Roman" w:hint="eastAsia"/>
            <w:bCs/>
            <w:noProof/>
            <w:spacing w:val="4"/>
            <w:kern w:val="44"/>
            <w:sz w:val="28"/>
            <w:szCs w:val="28"/>
            <w:shd w:val="clear" w:color="auto" w:fill="FFFFFF"/>
          </w:rPr>
          <w:t>总平面布局</w:t>
        </w:r>
        <w:r w:rsidR="005C3538">
          <w:rPr>
            <w:rStyle w:val="aa"/>
            <w:rFonts w:ascii="Times New Roman" w:hAnsi="Times New Roman" w:cs="Times New Roman" w:hint="eastAsia"/>
            <w:bCs/>
            <w:noProof/>
            <w:spacing w:val="4"/>
            <w:kern w:val="44"/>
            <w:sz w:val="28"/>
            <w:szCs w:val="28"/>
            <w:shd w:val="clear" w:color="auto" w:fill="FFFFFF"/>
          </w:rPr>
          <w:t>与</w:t>
        </w:r>
        <w:r w:rsidR="00773CB0" w:rsidRPr="00D4213C">
          <w:rPr>
            <w:rStyle w:val="aa"/>
            <w:rFonts w:ascii="Times New Roman" w:hAnsi="Times New Roman" w:cs="Times New Roman" w:hint="eastAsia"/>
            <w:bCs/>
            <w:noProof/>
            <w:spacing w:val="4"/>
            <w:kern w:val="44"/>
            <w:sz w:val="28"/>
            <w:szCs w:val="28"/>
            <w:shd w:val="clear" w:color="auto" w:fill="FFFFFF"/>
          </w:rPr>
          <w:t>平面布置</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_Toc38886617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EE25AA">
          <w:rPr>
            <w:rFonts w:ascii="Times New Roman" w:hAnsi="Times New Roman" w:cs="Times New Roman"/>
            <w:noProof/>
            <w:webHidden/>
            <w:sz w:val="28"/>
            <w:szCs w:val="28"/>
          </w:rPr>
          <w:t>29</w:t>
        </w:r>
        <w:r w:rsidR="00773CB0" w:rsidRPr="00D4213C">
          <w:rPr>
            <w:rFonts w:ascii="Times New Roman" w:hAnsi="Times New Roman" w:cs="Times New Roman"/>
            <w:noProof/>
            <w:webHidden/>
            <w:sz w:val="28"/>
            <w:szCs w:val="28"/>
          </w:rPr>
          <w:fldChar w:fldCharType="end"/>
        </w:r>
      </w:hyperlink>
    </w:p>
    <w:p w:rsidR="00C45AE3" w:rsidRPr="00D4213C" w:rsidRDefault="00DA4FC4">
      <w:pPr>
        <w:pStyle w:val="20"/>
        <w:tabs>
          <w:tab w:val="right" w:leader="dot" w:pos="8296"/>
        </w:tabs>
        <w:rPr>
          <w:rFonts w:ascii="Times New Roman" w:hAnsi="Times New Roman" w:cs="Times New Roman"/>
          <w:noProof/>
          <w:sz w:val="28"/>
          <w:szCs w:val="28"/>
        </w:rPr>
      </w:pPr>
      <w:hyperlink w:anchor="_Toc38886618" w:history="1">
        <w:r w:rsidR="00773CB0" w:rsidRPr="00D4213C">
          <w:rPr>
            <w:rStyle w:val="aa"/>
            <w:rFonts w:ascii="Times New Roman" w:hAnsi="Times New Roman" w:cs="Times New Roman"/>
            <w:bCs/>
            <w:noProof/>
            <w:sz w:val="28"/>
            <w:szCs w:val="28"/>
          </w:rPr>
          <w:t xml:space="preserve">4.1  </w:t>
        </w:r>
        <w:r w:rsidR="00773CB0" w:rsidRPr="00D4213C">
          <w:rPr>
            <w:rStyle w:val="aa"/>
            <w:rFonts w:ascii="Times New Roman" w:hAnsi="Times New Roman" w:cs="Times New Roman" w:hint="eastAsia"/>
            <w:bCs/>
            <w:noProof/>
            <w:sz w:val="28"/>
            <w:szCs w:val="28"/>
          </w:rPr>
          <w:t>一般规定</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_Toc38886618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EE25AA">
          <w:rPr>
            <w:rFonts w:ascii="Times New Roman" w:hAnsi="Times New Roman" w:cs="Times New Roman"/>
            <w:noProof/>
            <w:webHidden/>
            <w:sz w:val="28"/>
            <w:szCs w:val="28"/>
          </w:rPr>
          <w:t>29</w:t>
        </w:r>
        <w:r w:rsidR="00773CB0" w:rsidRPr="00D4213C">
          <w:rPr>
            <w:rFonts w:ascii="Times New Roman" w:hAnsi="Times New Roman" w:cs="Times New Roman"/>
            <w:noProof/>
            <w:webHidden/>
            <w:sz w:val="28"/>
            <w:szCs w:val="28"/>
          </w:rPr>
          <w:fldChar w:fldCharType="end"/>
        </w:r>
      </w:hyperlink>
    </w:p>
    <w:p w:rsidR="00C45AE3" w:rsidRPr="00D4213C" w:rsidRDefault="00DA4FC4">
      <w:pPr>
        <w:pStyle w:val="20"/>
        <w:tabs>
          <w:tab w:val="right" w:leader="dot" w:pos="8296"/>
        </w:tabs>
        <w:rPr>
          <w:rFonts w:ascii="Times New Roman" w:hAnsi="Times New Roman" w:cs="Times New Roman"/>
          <w:noProof/>
          <w:sz w:val="28"/>
          <w:szCs w:val="28"/>
        </w:rPr>
      </w:pPr>
      <w:hyperlink w:anchor="_Toc38886619" w:history="1">
        <w:r w:rsidR="00773CB0" w:rsidRPr="00D4213C">
          <w:rPr>
            <w:rStyle w:val="aa"/>
            <w:rFonts w:ascii="Times New Roman" w:hAnsi="Times New Roman" w:cs="Times New Roman"/>
            <w:bCs/>
            <w:noProof/>
            <w:sz w:val="28"/>
            <w:szCs w:val="28"/>
          </w:rPr>
          <w:t xml:space="preserve">4.3  </w:t>
        </w:r>
        <w:r w:rsidR="00773CB0" w:rsidRPr="00D4213C">
          <w:rPr>
            <w:rStyle w:val="aa"/>
            <w:rFonts w:ascii="Times New Roman" w:hAnsi="Times New Roman" w:cs="Times New Roman" w:hint="eastAsia"/>
            <w:bCs/>
            <w:noProof/>
            <w:sz w:val="28"/>
            <w:szCs w:val="28"/>
          </w:rPr>
          <w:t>消防车道</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_Toc38886619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EE25AA">
          <w:rPr>
            <w:rFonts w:ascii="Times New Roman" w:hAnsi="Times New Roman" w:cs="Times New Roman"/>
            <w:noProof/>
            <w:webHidden/>
            <w:sz w:val="28"/>
            <w:szCs w:val="28"/>
          </w:rPr>
          <w:t>29</w:t>
        </w:r>
        <w:r w:rsidR="00773CB0" w:rsidRPr="00D4213C">
          <w:rPr>
            <w:rFonts w:ascii="Times New Roman" w:hAnsi="Times New Roman" w:cs="Times New Roman"/>
            <w:noProof/>
            <w:webHidden/>
            <w:sz w:val="28"/>
            <w:szCs w:val="28"/>
          </w:rPr>
          <w:fldChar w:fldCharType="end"/>
        </w:r>
      </w:hyperlink>
    </w:p>
    <w:p w:rsidR="00C45AE3" w:rsidRPr="00D4213C" w:rsidRDefault="00DA4FC4">
      <w:pPr>
        <w:pStyle w:val="11"/>
        <w:rPr>
          <w:rFonts w:ascii="Times New Roman" w:hAnsi="Times New Roman" w:cs="Times New Roman"/>
          <w:noProof/>
          <w:sz w:val="28"/>
          <w:szCs w:val="28"/>
        </w:rPr>
      </w:pPr>
      <w:hyperlink w:anchor="_Toc38886620" w:history="1">
        <w:r w:rsidR="00773CB0" w:rsidRPr="00D4213C">
          <w:rPr>
            <w:rStyle w:val="aa"/>
            <w:rFonts w:ascii="Times New Roman" w:hAnsi="Times New Roman" w:cs="Times New Roman"/>
            <w:bCs/>
            <w:noProof/>
            <w:spacing w:val="4"/>
            <w:kern w:val="44"/>
            <w:sz w:val="28"/>
            <w:szCs w:val="28"/>
            <w:shd w:val="clear" w:color="auto" w:fill="FFFFFF"/>
          </w:rPr>
          <w:t xml:space="preserve">5  </w:t>
        </w:r>
        <w:r w:rsidR="00773CB0" w:rsidRPr="00D4213C">
          <w:rPr>
            <w:rStyle w:val="aa"/>
            <w:rFonts w:ascii="Times New Roman" w:hAnsi="Times New Roman" w:cs="Times New Roman" w:hint="eastAsia"/>
            <w:bCs/>
            <w:noProof/>
            <w:spacing w:val="4"/>
            <w:kern w:val="44"/>
            <w:sz w:val="28"/>
            <w:szCs w:val="28"/>
            <w:shd w:val="clear" w:color="auto" w:fill="FFFFFF"/>
          </w:rPr>
          <w:t>防火分区与建筑构造</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_Toc38886620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EE25AA">
          <w:rPr>
            <w:rFonts w:ascii="Times New Roman" w:hAnsi="Times New Roman" w:cs="Times New Roman"/>
            <w:noProof/>
            <w:webHidden/>
            <w:sz w:val="28"/>
            <w:szCs w:val="28"/>
          </w:rPr>
          <w:t>31</w:t>
        </w:r>
        <w:r w:rsidR="00773CB0" w:rsidRPr="00D4213C">
          <w:rPr>
            <w:rFonts w:ascii="Times New Roman" w:hAnsi="Times New Roman" w:cs="Times New Roman"/>
            <w:noProof/>
            <w:webHidden/>
            <w:sz w:val="28"/>
            <w:szCs w:val="28"/>
          </w:rPr>
          <w:fldChar w:fldCharType="end"/>
        </w:r>
      </w:hyperlink>
    </w:p>
    <w:p w:rsidR="00C45AE3" w:rsidRPr="00D4213C" w:rsidRDefault="00DA4FC4">
      <w:pPr>
        <w:pStyle w:val="20"/>
        <w:tabs>
          <w:tab w:val="right" w:leader="dot" w:pos="8296"/>
        </w:tabs>
        <w:rPr>
          <w:rFonts w:ascii="Times New Roman" w:hAnsi="Times New Roman" w:cs="Times New Roman"/>
          <w:noProof/>
          <w:sz w:val="28"/>
          <w:szCs w:val="28"/>
        </w:rPr>
      </w:pPr>
      <w:hyperlink w:anchor="_Toc38886621" w:history="1">
        <w:r w:rsidR="00773CB0" w:rsidRPr="00D4213C">
          <w:rPr>
            <w:rStyle w:val="aa"/>
            <w:rFonts w:ascii="Times New Roman" w:hAnsi="Times New Roman" w:cs="Times New Roman"/>
            <w:bCs/>
            <w:noProof/>
            <w:sz w:val="28"/>
            <w:szCs w:val="28"/>
          </w:rPr>
          <w:t xml:space="preserve">5.1  </w:t>
        </w:r>
        <w:r w:rsidR="00773CB0" w:rsidRPr="00D4213C">
          <w:rPr>
            <w:rStyle w:val="aa"/>
            <w:rFonts w:ascii="Times New Roman" w:hAnsi="Times New Roman" w:cs="Times New Roman" w:hint="eastAsia"/>
            <w:bCs/>
            <w:noProof/>
            <w:sz w:val="28"/>
            <w:szCs w:val="28"/>
          </w:rPr>
          <w:t>防火分区</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_Toc38886621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EE25AA">
          <w:rPr>
            <w:rFonts w:ascii="Times New Roman" w:hAnsi="Times New Roman" w:cs="Times New Roman"/>
            <w:noProof/>
            <w:webHidden/>
            <w:sz w:val="28"/>
            <w:szCs w:val="28"/>
          </w:rPr>
          <w:t>31</w:t>
        </w:r>
        <w:r w:rsidR="00773CB0" w:rsidRPr="00D4213C">
          <w:rPr>
            <w:rFonts w:ascii="Times New Roman" w:hAnsi="Times New Roman" w:cs="Times New Roman"/>
            <w:noProof/>
            <w:webHidden/>
            <w:sz w:val="28"/>
            <w:szCs w:val="28"/>
          </w:rPr>
          <w:fldChar w:fldCharType="end"/>
        </w:r>
      </w:hyperlink>
    </w:p>
    <w:p w:rsidR="00C45AE3" w:rsidRPr="00D4213C" w:rsidRDefault="00DA4FC4">
      <w:pPr>
        <w:pStyle w:val="11"/>
        <w:rPr>
          <w:rFonts w:ascii="Times New Roman" w:hAnsi="Times New Roman" w:cs="Times New Roman"/>
          <w:noProof/>
          <w:sz w:val="28"/>
          <w:szCs w:val="28"/>
        </w:rPr>
      </w:pPr>
      <w:hyperlink w:anchor="_Toc38886622" w:history="1">
        <w:r w:rsidR="00773CB0" w:rsidRPr="00D4213C">
          <w:rPr>
            <w:rStyle w:val="aa"/>
            <w:rFonts w:ascii="Times New Roman" w:hAnsi="Times New Roman" w:cs="Times New Roman"/>
            <w:bCs/>
            <w:noProof/>
            <w:spacing w:val="4"/>
            <w:kern w:val="44"/>
            <w:sz w:val="28"/>
            <w:szCs w:val="28"/>
            <w:shd w:val="clear" w:color="auto" w:fill="FFFFFF"/>
          </w:rPr>
          <w:t xml:space="preserve">6  </w:t>
        </w:r>
        <w:r w:rsidR="00773CB0" w:rsidRPr="00D4213C">
          <w:rPr>
            <w:rStyle w:val="aa"/>
            <w:rFonts w:ascii="Times New Roman" w:hAnsi="Times New Roman" w:cs="Times New Roman" w:hint="eastAsia"/>
            <w:bCs/>
            <w:noProof/>
            <w:spacing w:val="4"/>
            <w:kern w:val="44"/>
            <w:sz w:val="28"/>
            <w:szCs w:val="28"/>
            <w:shd w:val="clear" w:color="auto" w:fill="FFFFFF"/>
          </w:rPr>
          <w:t>安全疏散</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_Toc38886622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EE25AA">
          <w:rPr>
            <w:rFonts w:ascii="Times New Roman" w:hAnsi="Times New Roman" w:cs="Times New Roman"/>
            <w:noProof/>
            <w:webHidden/>
            <w:sz w:val="28"/>
            <w:szCs w:val="28"/>
          </w:rPr>
          <w:t>32</w:t>
        </w:r>
        <w:r w:rsidR="00773CB0" w:rsidRPr="00D4213C">
          <w:rPr>
            <w:rFonts w:ascii="Times New Roman" w:hAnsi="Times New Roman" w:cs="Times New Roman"/>
            <w:noProof/>
            <w:webHidden/>
            <w:sz w:val="28"/>
            <w:szCs w:val="28"/>
          </w:rPr>
          <w:fldChar w:fldCharType="end"/>
        </w:r>
      </w:hyperlink>
    </w:p>
    <w:p w:rsidR="00C45AE3" w:rsidRPr="00D4213C" w:rsidRDefault="00DA4FC4">
      <w:pPr>
        <w:pStyle w:val="20"/>
        <w:tabs>
          <w:tab w:val="right" w:leader="dot" w:pos="8296"/>
        </w:tabs>
        <w:rPr>
          <w:rFonts w:ascii="Times New Roman" w:hAnsi="Times New Roman" w:cs="Times New Roman"/>
          <w:noProof/>
          <w:sz w:val="28"/>
          <w:szCs w:val="28"/>
        </w:rPr>
      </w:pPr>
      <w:hyperlink w:anchor="_Toc38886623" w:history="1">
        <w:r w:rsidR="00773CB0" w:rsidRPr="00D4213C">
          <w:rPr>
            <w:rStyle w:val="aa"/>
            <w:rFonts w:ascii="Times New Roman" w:hAnsi="Times New Roman" w:cs="Times New Roman"/>
            <w:bCs/>
            <w:noProof/>
            <w:sz w:val="28"/>
            <w:szCs w:val="28"/>
          </w:rPr>
          <w:t xml:space="preserve">6.1  </w:t>
        </w:r>
        <w:r w:rsidR="00773CB0" w:rsidRPr="00D4213C">
          <w:rPr>
            <w:rStyle w:val="aa"/>
            <w:rFonts w:ascii="Times New Roman" w:hAnsi="Times New Roman" w:cs="Times New Roman" w:hint="eastAsia"/>
            <w:bCs/>
            <w:noProof/>
            <w:sz w:val="28"/>
            <w:szCs w:val="28"/>
          </w:rPr>
          <w:t>一般规定</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_Toc38886623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EE25AA">
          <w:rPr>
            <w:rFonts w:ascii="Times New Roman" w:hAnsi="Times New Roman" w:cs="Times New Roman"/>
            <w:noProof/>
            <w:webHidden/>
            <w:sz w:val="28"/>
            <w:szCs w:val="28"/>
          </w:rPr>
          <w:t>32</w:t>
        </w:r>
        <w:r w:rsidR="00773CB0" w:rsidRPr="00D4213C">
          <w:rPr>
            <w:rFonts w:ascii="Times New Roman" w:hAnsi="Times New Roman" w:cs="Times New Roman"/>
            <w:noProof/>
            <w:webHidden/>
            <w:sz w:val="28"/>
            <w:szCs w:val="28"/>
          </w:rPr>
          <w:fldChar w:fldCharType="end"/>
        </w:r>
      </w:hyperlink>
    </w:p>
    <w:p w:rsidR="00C45AE3" w:rsidRPr="00D4213C" w:rsidRDefault="00DA4FC4">
      <w:pPr>
        <w:pStyle w:val="11"/>
        <w:rPr>
          <w:rFonts w:ascii="Times New Roman" w:hAnsi="Times New Roman" w:cs="Times New Roman"/>
          <w:noProof/>
          <w:sz w:val="28"/>
          <w:szCs w:val="28"/>
        </w:rPr>
      </w:pPr>
      <w:hyperlink w:anchor="_Toc38886624" w:history="1">
        <w:r w:rsidR="00773CB0" w:rsidRPr="00D4213C">
          <w:rPr>
            <w:rStyle w:val="aa"/>
            <w:rFonts w:ascii="Times New Roman" w:hAnsi="Times New Roman" w:cs="Times New Roman"/>
            <w:bCs/>
            <w:noProof/>
            <w:spacing w:val="4"/>
            <w:kern w:val="44"/>
            <w:sz w:val="28"/>
            <w:szCs w:val="28"/>
            <w:shd w:val="clear" w:color="auto" w:fill="FFFFFF"/>
          </w:rPr>
          <w:t xml:space="preserve">7  </w:t>
        </w:r>
        <w:r w:rsidR="00773CB0" w:rsidRPr="00D4213C">
          <w:rPr>
            <w:rStyle w:val="aa"/>
            <w:rFonts w:ascii="Times New Roman" w:hAnsi="Times New Roman" w:cs="Times New Roman" w:hint="eastAsia"/>
            <w:bCs/>
            <w:noProof/>
            <w:spacing w:val="4"/>
            <w:kern w:val="44"/>
            <w:sz w:val="28"/>
            <w:szCs w:val="28"/>
            <w:shd w:val="clear" w:color="auto" w:fill="FFFFFF"/>
          </w:rPr>
          <w:t>消防给水与灭火设施</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_Toc38886624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EE25AA">
          <w:rPr>
            <w:rFonts w:ascii="Times New Roman" w:hAnsi="Times New Roman" w:cs="Times New Roman"/>
            <w:noProof/>
            <w:webHidden/>
            <w:sz w:val="28"/>
            <w:szCs w:val="28"/>
          </w:rPr>
          <w:t>33</w:t>
        </w:r>
        <w:r w:rsidR="00773CB0" w:rsidRPr="00D4213C">
          <w:rPr>
            <w:rFonts w:ascii="Times New Roman" w:hAnsi="Times New Roman" w:cs="Times New Roman"/>
            <w:noProof/>
            <w:webHidden/>
            <w:sz w:val="28"/>
            <w:szCs w:val="28"/>
          </w:rPr>
          <w:fldChar w:fldCharType="end"/>
        </w:r>
      </w:hyperlink>
    </w:p>
    <w:p w:rsidR="00C45AE3" w:rsidRPr="00D4213C" w:rsidRDefault="00DA4FC4">
      <w:pPr>
        <w:pStyle w:val="20"/>
        <w:tabs>
          <w:tab w:val="right" w:leader="dot" w:pos="8296"/>
        </w:tabs>
        <w:rPr>
          <w:rFonts w:ascii="Times New Roman" w:hAnsi="Times New Roman" w:cs="Times New Roman"/>
          <w:noProof/>
          <w:sz w:val="28"/>
          <w:szCs w:val="28"/>
        </w:rPr>
      </w:pPr>
      <w:hyperlink w:anchor="_Toc38886625" w:history="1">
        <w:r w:rsidR="00773CB0" w:rsidRPr="00D4213C">
          <w:rPr>
            <w:rStyle w:val="aa"/>
            <w:rFonts w:ascii="Times New Roman" w:hAnsi="Times New Roman" w:cs="Times New Roman"/>
            <w:bCs/>
            <w:noProof/>
            <w:sz w:val="28"/>
            <w:szCs w:val="28"/>
          </w:rPr>
          <w:t xml:space="preserve">7.2  </w:t>
        </w:r>
        <w:r w:rsidR="00773CB0" w:rsidRPr="00D4213C">
          <w:rPr>
            <w:rStyle w:val="aa"/>
            <w:rFonts w:ascii="Times New Roman" w:hAnsi="Times New Roman" w:cs="Times New Roman" w:hint="eastAsia"/>
            <w:bCs/>
            <w:noProof/>
            <w:sz w:val="28"/>
            <w:szCs w:val="28"/>
          </w:rPr>
          <w:t>室外消火栓系统</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_Toc38886625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EE25AA">
          <w:rPr>
            <w:rFonts w:ascii="Times New Roman" w:hAnsi="Times New Roman" w:cs="Times New Roman"/>
            <w:noProof/>
            <w:webHidden/>
            <w:sz w:val="28"/>
            <w:szCs w:val="28"/>
          </w:rPr>
          <w:t>33</w:t>
        </w:r>
        <w:r w:rsidR="00773CB0" w:rsidRPr="00D4213C">
          <w:rPr>
            <w:rFonts w:ascii="Times New Roman" w:hAnsi="Times New Roman" w:cs="Times New Roman"/>
            <w:noProof/>
            <w:webHidden/>
            <w:sz w:val="28"/>
            <w:szCs w:val="28"/>
          </w:rPr>
          <w:fldChar w:fldCharType="end"/>
        </w:r>
      </w:hyperlink>
    </w:p>
    <w:p w:rsidR="00C45AE3" w:rsidRPr="00D4213C" w:rsidRDefault="00DA4FC4">
      <w:pPr>
        <w:pStyle w:val="20"/>
        <w:tabs>
          <w:tab w:val="right" w:leader="dot" w:pos="8296"/>
        </w:tabs>
        <w:rPr>
          <w:rFonts w:ascii="Times New Roman" w:hAnsi="Times New Roman" w:cs="Times New Roman"/>
          <w:noProof/>
          <w:sz w:val="28"/>
          <w:szCs w:val="28"/>
        </w:rPr>
      </w:pPr>
      <w:hyperlink w:anchor="_Toc38886626" w:history="1">
        <w:r w:rsidR="00773CB0" w:rsidRPr="00D4213C">
          <w:rPr>
            <w:rStyle w:val="aa"/>
            <w:rFonts w:ascii="Times New Roman" w:hAnsi="Times New Roman" w:cs="Times New Roman"/>
            <w:bCs/>
            <w:noProof/>
            <w:sz w:val="28"/>
            <w:szCs w:val="28"/>
          </w:rPr>
          <w:t xml:space="preserve">7.4  </w:t>
        </w:r>
        <w:r w:rsidR="00773CB0" w:rsidRPr="00D4213C">
          <w:rPr>
            <w:rStyle w:val="aa"/>
            <w:rFonts w:ascii="Times New Roman" w:hAnsi="Times New Roman" w:cs="Times New Roman" w:hint="eastAsia"/>
            <w:bCs/>
            <w:noProof/>
            <w:sz w:val="28"/>
            <w:szCs w:val="28"/>
          </w:rPr>
          <w:t>自动灭火系统与其他灭火设施</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_Toc38886626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EE25AA">
          <w:rPr>
            <w:rFonts w:ascii="Times New Roman" w:hAnsi="Times New Roman" w:cs="Times New Roman"/>
            <w:noProof/>
            <w:webHidden/>
            <w:sz w:val="28"/>
            <w:szCs w:val="28"/>
          </w:rPr>
          <w:t>33</w:t>
        </w:r>
        <w:r w:rsidR="00773CB0" w:rsidRPr="00D4213C">
          <w:rPr>
            <w:rFonts w:ascii="Times New Roman" w:hAnsi="Times New Roman" w:cs="Times New Roman"/>
            <w:noProof/>
            <w:webHidden/>
            <w:sz w:val="28"/>
            <w:szCs w:val="28"/>
          </w:rPr>
          <w:fldChar w:fldCharType="end"/>
        </w:r>
      </w:hyperlink>
    </w:p>
    <w:p w:rsidR="00C45AE3" w:rsidRPr="00D4213C" w:rsidRDefault="00DA4FC4">
      <w:pPr>
        <w:pStyle w:val="11"/>
        <w:rPr>
          <w:rFonts w:ascii="Times New Roman" w:hAnsi="Times New Roman" w:cs="Times New Roman"/>
          <w:noProof/>
          <w:sz w:val="28"/>
          <w:szCs w:val="28"/>
        </w:rPr>
      </w:pPr>
      <w:hyperlink w:anchor="_Toc38886627" w:history="1">
        <w:r w:rsidR="00773CB0" w:rsidRPr="00D4213C">
          <w:rPr>
            <w:rStyle w:val="aa"/>
            <w:rFonts w:ascii="Times New Roman" w:hAnsi="Times New Roman" w:cs="Times New Roman"/>
            <w:bCs/>
            <w:noProof/>
            <w:spacing w:val="4"/>
            <w:kern w:val="44"/>
            <w:sz w:val="28"/>
            <w:szCs w:val="28"/>
            <w:shd w:val="clear" w:color="auto" w:fill="FFFFFF"/>
          </w:rPr>
          <w:t xml:space="preserve">8  </w:t>
        </w:r>
        <w:r w:rsidR="00773CB0" w:rsidRPr="00D4213C">
          <w:rPr>
            <w:rStyle w:val="aa"/>
            <w:rFonts w:ascii="Times New Roman" w:hAnsi="Times New Roman" w:cs="Times New Roman" w:hint="eastAsia"/>
            <w:bCs/>
            <w:noProof/>
            <w:spacing w:val="4"/>
            <w:kern w:val="44"/>
            <w:sz w:val="28"/>
            <w:szCs w:val="28"/>
            <w:shd w:val="clear" w:color="auto" w:fill="FFFFFF"/>
          </w:rPr>
          <w:t>防烟与排烟</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_Toc38886627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EE25AA">
          <w:rPr>
            <w:rFonts w:ascii="Times New Roman" w:hAnsi="Times New Roman" w:cs="Times New Roman"/>
            <w:noProof/>
            <w:webHidden/>
            <w:sz w:val="28"/>
            <w:szCs w:val="28"/>
          </w:rPr>
          <w:t>34</w:t>
        </w:r>
        <w:r w:rsidR="00773CB0" w:rsidRPr="00D4213C">
          <w:rPr>
            <w:rFonts w:ascii="Times New Roman" w:hAnsi="Times New Roman" w:cs="Times New Roman"/>
            <w:noProof/>
            <w:webHidden/>
            <w:sz w:val="28"/>
            <w:szCs w:val="28"/>
          </w:rPr>
          <w:fldChar w:fldCharType="end"/>
        </w:r>
      </w:hyperlink>
    </w:p>
    <w:p w:rsidR="00C45AE3" w:rsidRPr="00D4213C" w:rsidRDefault="00DA4FC4">
      <w:pPr>
        <w:pStyle w:val="20"/>
        <w:tabs>
          <w:tab w:val="right" w:leader="dot" w:pos="8296"/>
        </w:tabs>
        <w:rPr>
          <w:rFonts w:ascii="Times New Roman" w:hAnsi="Times New Roman" w:cs="Times New Roman"/>
          <w:noProof/>
          <w:sz w:val="28"/>
          <w:szCs w:val="28"/>
        </w:rPr>
      </w:pPr>
      <w:hyperlink w:anchor="_Toc38886628" w:history="1">
        <w:r w:rsidR="00773CB0" w:rsidRPr="00D4213C">
          <w:rPr>
            <w:rStyle w:val="aa"/>
            <w:rFonts w:ascii="Times New Roman" w:hAnsi="Times New Roman" w:cs="Times New Roman"/>
            <w:bCs/>
            <w:noProof/>
            <w:sz w:val="28"/>
            <w:szCs w:val="28"/>
          </w:rPr>
          <w:t xml:space="preserve">8.1  </w:t>
        </w:r>
        <w:r w:rsidR="00773CB0" w:rsidRPr="00D4213C">
          <w:rPr>
            <w:rStyle w:val="aa"/>
            <w:rFonts w:ascii="Times New Roman" w:hAnsi="Times New Roman" w:cs="Times New Roman" w:hint="eastAsia"/>
            <w:bCs/>
            <w:noProof/>
            <w:sz w:val="28"/>
            <w:szCs w:val="28"/>
          </w:rPr>
          <w:t>一般规定</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_Toc38886628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EE25AA">
          <w:rPr>
            <w:rFonts w:ascii="Times New Roman" w:hAnsi="Times New Roman" w:cs="Times New Roman"/>
            <w:noProof/>
            <w:webHidden/>
            <w:sz w:val="28"/>
            <w:szCs w:val="28"/>
          </w:rPr>
          <w:t>34</w:t>
        </w:r>
        <w:r w:rsidR="00773CB0" w:rsidRPr="00D4213C">
          <w:rPr>
            <w:rFonts w:ascii="Times New Roman" w:hAnsi="Times New Roman" w:cs="Times New Roman"/>
            <w:noProof/>
            <w:webHidden/>
            <w:sz w:val="28"/>
            <w:szCs w:val="28"/>
          </w:rPr>
          <w:fldChar w:fldCharType="end"/>
        </w:r>
      </w:hyperlink>
    </w:p>
    <w:p w:rsidR="00C45AE3" w:rsidRPr="00D4213C" w:rsidRDefault="00DA4FC4">
      <w:pPr>
        <w:pStyle w:val="20"/>
        <w:tabs>
          <w:tab w:val="right" w:leader="dot" w:pos="8296"/>
        </w:tabs>
        <w:rPr>
          <w:rFonts w:ascii="Times New Roman" w:hAnsi="Times New Roman" w:cs="Times New Roman"/>
          <w:noProof/>
          <w:sz w:val="28"/>
          <w:szCs w:val="28"/>
        </w:rPr>
      </w:pPr>
      <w:hyperlink w:anchor="_Toc38886629" w:history="1">
        <w:r w:rsidR="00773CB0" w:rsidRPr="00D4213C">
          <w:rPr>
            <w:rStyle w:val="aa"/>
            <w:rFonts w:ascii="Times New Roman" w:hAnsi="Times New Roman" w:cs="Times New Roman"/>
            <w:bCs/>
            <w:noProof/>
            <w:sz w:val="28"/>
            <w:szCs w:val="28"/>
          </w:rPr>
          <w:t xml:space="preserve">8.2  </w:t>
        </w:r>
        <w:r w:rsidR="00773CB0" w:rsidRPr="00D4213C">
          <w:rPr>
            <w:rStyle w:val="aa"/>
            <w:rFonts w:ascii="Times New Roman" w:hAnsi="Times New Roman" w:cs="Times New Roman" w:hint="eastAsia"/>
            <w:bCs/>
            <w:noProof/>
            <w:sz w:val="28"/>
            <w:szCs w:val="28"/>
          </w:rPr>
          <w:t>防烟系统设计</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_Toc38886629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EE25AA">
          <w:rPr>
            <w:rFonts w:ascii="Times New Roman" w:hAnsi="Times New Roman" w:cs="Times New Roman"/>
            <w:noProof/>
            <w:webHidden/>
            <w:sz w:val="28"/>
            <w:szCs w:val="28"/>
          </w:rPr>
          <w:t>34</w:t>
        </w:r>
        <w:r w:rsidR="00773CB0" w:rsidRPr="00D4213C">
          <w:rPr>
            <w:rFonts w:ascii="Times New Roman" w:hAnsi="Times New Roman" w:cs="Times New Roman"/>
            <w:noProof/>
            <w:webHidden/>
            <w:sz w:val="28"/>
            <w:szCs w:val="28"/>
          </w:rPr>
          <w:fldChar w:fldCharType="end"/>
        </w:r>
      </w:hyperlink>
    </w:p>
    <w:p w:rsidR="00C45AE3" w:rsidRPr="00D4213C" w:rsidRDefault="00DA4FC4">
      <w:pPr>
        <w:pStyle w:val="20"/>
        <w:tabs>
          <w:tab w:val="right" w:leader="dot" w:pos="8296"/>
        </w:tabs>
        <w:rPr>
          <w:rFonts w:ascii="Times New Roman" w:hAnsi="Times New Roman" w:cs="Times New Roman"/>
          <w:noProof/>
          <w:sz w:val="28"/>
          <w:szCs w:val="28"/>
        </w:rPr>
      </w:pPr>
      <w:hyperlink w:anchor="_Toc38886630" w:history="1">
        <w:r w:rsidR="00773CB0" w:rsidRPr="00D4213C">
          <w:rPr>
            <w:rStyle w:val="aa"/>
            <w:rFonts w:ascii="Times New Roman" w:hAnsi="Times New Roman" w:cs="Times New Roman"/>
            <w:bCs/>
            <w:noProof/>
            <w:sz w:val="28"/>
            <w:szCs w:val="28"/>
          </w:rPr>
          <w:t xml:space="preserve">8.3  </w:t>
        </w:r>
        <w:r w:rsidR="00773CB0" w:rsidRPr="00D4213C">
          <w:rPr>
            <w:rStyle w:val="aa"/>
            <w:rFonts w:ascii="Times New Roman" w:hAnsi="Times New Roman" w:cs="Times New Roman" w:hint="eastAsia"/>
            <w:bCs/>
            <w:noProof/>
            <w:sz w:val="28"/>
            <w:szCs w:val="28"/>
          </w:rPr>
          <w:t>排烟系统设计</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_Toc38886630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EE25AA">
          <w:rPr>
            <w:rFonts w:ascii="Times New Roman" w:hAnsi="Times New Roman" w:cs="Times New Roman"/>
            <w:noProof/>
            <w:webHidden/>
            <w:sz w:val="28"/>
            <w:szCs w:val="28"/>
          </w:rPr>
          <w:t>34</w:t>
        </w:r>
        <w:r w:rsidR="00773CB0" w:rsidRPr="00D4213C">
          <w:rPr>
            <w:rFonts w:ascii="Times New Roman" w:hAnsi="Times New Roman" w:cs="Times New Roman"/>
            <w:noProof/>
            <w:webHidden/>
            <w:sz w:val="28"/>
            <w:szCs w:val="28"/>
          </w:rPr>
          <w:fldChar w:fldCharType="end"/>
        </w:r>
      </w:hyperlink>
    </w:p>
    <w:p w:rsidR="00C45AE3" w:rsidRPr="00D4213C" w:rsidRDefault="00DA4FC4">
      <w:pPr>
        <w:pStyle w:val="11"/>
        <w:rPr>
          <w:rFonts w:ascii="Times New Roman" w:hAnsi="Times New Roman" w:cs="Times New Roman"/>
          <w:noProof/>
          <w:sz w:val="28"/>
          <w:szCs w:val="28"/>
        </w:rPr>
      </w:pPr>
      <w:hyperlink w:anchor="_Toc38886631" w:history="1">
        <w:r w:rsidR="00773CB0" w:rsidRPr="00D4213C">
          <w:rPr>
            <w:rStyle w:val="aa"/>
            <w:rFonts w:ascii="Times New Roman" w:hAnsi="Times New Roman" w:cs="Times New Roman"/>
            <w:bCs/>
            <w:noProof/>
            <w:spacing w:val="4"/>
            <w:kern w:val="44"/>
            <w:sz w:val="28"/>
            <w:szCs w:val="28"/>
            <w:shd w:val="clear" w:color="auto" w:fill="FFFFFF"/>
          </w:rPr>
          <w:t xml:space="preserve">9  </w:t>
        </w:r>
        <w:r w:rsidR="00773CB0" w:rsidRPr="00D4213C">
          <w:rPr>
            <w:rStyle w:val="aa"/>
            <w:rFonts w:ascii="Times New Roman" w:hAnsi="Times New Roman" w:cs="Times New Roman" w:hint="eastAsia"/>
            <w:bCs/>
            <w:noProof/>
            <w:spacing w:val="4"/>
            <w:kern w:val="44"/>
            <w:sz w:val="28"/>
            <w:szCs w:val="28"/>
            <w:shd w:val="clear" w:color="auto" w:fill="FFFFFF"/>
          </w:rPr>
          <w:t>消防电气</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_Toc38886631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EE25AA">
          <w:rPr>
            <w:rFonts w:ascii="Times New Roman" w:hAnsi="Times New Roman" w:cs="Times New Roman"/>
            <w:noProof/>
            <w:webHidden/>
            <w:sz w:val="28"/>
            <w:szCs w:val="28"/>
          </w:rPr>
          <w:t>35</w:t>
        </w:r>
        <w:r w:rsidR="00773CB0" w:rsidRPr="00D4213C">
          <w:rPr>
            <w:rFonts w:ascii="Times New Roman" w:hAnsi="Times New Roman" w:cs="Times New Roman"/>
            <w:noProof/>
            <w:webHidden/>
            <w:sz w:val="28"/>
            <w:szCs w:val="28"/>
          </w:rPr>
          <w:fldChar w:fldCharType="end"/>
        </w:r>
      </w:hyperlink>
    </w:p>
    <w:p w:rsidR="00C45AE3" w:rsidRPr="00D4213C" w:rsidRDefault="00DA4FC4">
      <w:pPr>
        <w:pStyle w:val="20"/>
        <w:tabs>
          <w:tab w:val="right" w:leader="dot" w:pos="8296"/>
        </w:tabs>
        <w:rPr>
          <w:rFonts w:ascii="Times New Roman" w:hAnsi="Times New Roman" w:cs="Times New Roman"/>
          <w:noProof/>
          <w:sz w:val="28"/>
          <w:szCs w:val="28"/>
        </w:rPr>
      </w:pPr>
      <w:hyperlink w:anchor="_Toc38886632" w:history="1">
        <w:r w:rsidR="00773CB0" w:rsidRPr="00D4213C">
          <w:rPr>
            <w:rStyle w:val="aa"/>
            <w:rFonts w:ascii="Times New Roman" w:hAnsi="Times New Roman" w:cs="Times New Roman"/>
            <w:bCs/>
            <w:noProof/>
            <w:sz w:val="28"/>
            <w:szCs w:val="28"/>
          </w:rPr>
          <w:t xml:space="preserve">9.1  </w:t>
        </w:r>
        <w:r w:rsidR="00773CB0" w:rsidRPr="00D4213C">
          <w:rPr>
            <w:rStyle w:val="aa"/>
            <w:rFonts w:ascii="Times New Roman" w:hAnsi="Times New Roman" w:cs="Times New Roman" w:hint="eastAsia"/>
            <w:bCs/>
            <w:noProof/>
            <w:sz w:val="28"/>
            <w:szCs w:val="28"/>
          </w:rPr>
          <w:t>火灾自动报警系统</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_Toc38886632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EE25AA">
          <w:rPr>
            <w:rFonts w:ascii="Times New Roman" w:hAnsi="Times New Roman" w:cs="Times New Roman"/>
            <w:noProof/>
            <w:webHidden/>
            <w:sz w:val="28"/>
            <w:szCs w:val="28"/>
          </w:rPr>
          <w:t>35</w:t>
        </w:r>
        <w:r w:rsidR="00773CB0" w:rsidRPr="00D4213C">
          <w:rPr>
            <w:rFonts w:ascii="Times New Roman" w:hAnsi="Times New Roman" w:cs="Times New Roman"/>
            <w:noProof/>
            <w:webHidden/>
            <w:sz w:val="28"/>
            <w:szCs w:val="28"/>
          </w:rPr>
          <w:fldChar w:fldCharType="end"/>
        </w:r>
      </w:hyperlink>
    </w:p>
    <w:p w:rsidR="00B765F8" w:rsidRDefault="00DA4FC4" w:rsidP="00042A33">
      <w:pPr>
        <w:pStyle w:val="20"/>
        <w:tabs>
          <w:tab w:val="right" w:leader="dot" w:pos="8296"/>
        </w:tabs>
        <w:rPr>
          <w:rFonts w:ascii="Times New Roman" w:eastAsia="黑体" w:hAnsi="Times New Roman" w:cs="Times New Roman"/>
          <w:sz w:val="40"/>
          <w:szCs w:val="40"/>
        </w:rPr>
        <w:sectPr w:rsidR="00B765F8" w:rsidSect="00344B12">
          <w:headerReference w:type="default" r:id="rId24"/>
          <w:pgSz w:w="11906" w:h="16838"/>
          <w:pgMar w:top="1440" w:right="1800" w:bottom="1440" w:left="1800" w:header="851" w:footer="992" w:gutter="0"/>
          <w:pgNumType w:start="1"/>
          <w:cols w:space="425"/>
          <w:docGrid w:type="lines" w:linePitch="312"/>
        </w:sectPr>
      </w:pPr>
      <w:hyperlink w:anchor="_Toc38886633" w:history="1">
        <w:r w:rsidR="00773CB0" w:rsidRPr="00D4213C">
          <w:rPr>
            <w:rStyle w:val="aa"/>
            <w:rFonts w:ascii="Times New Roman" w:hAnsi="Times New Roman" w:cs="Times New Roman"/>
            <w:bCs/>
            <w:noProof/>
            <w:sz w:val="28"/>
            <w:szCs w:val="28"/>
          </w:rPr>
          <w:t xml:space="preserve">9.2  </w:t>
        </w:r>
        <w:r w:rsidR="00773CB0" w:rsidRPr="00D4213C">
          <w:rPr>
            <w:rStyle w:val="aa"/>
            <w:rFonts w:ascii="Times New Roman" w:hAnsi="Times New Roman" w:cs="Times New Roman" w:hint="eastAsia"/>
            <w:bCs/>
            <w:noProof/>
            <w:sz w:val="28"/>
            <w:szCs w:val="28"/>
          </w:rPr>
          <w:t>消防通信</w:t>
        </w:r>
        <w:r w:rsidR="00773CB0" w:rsidRPr="00D4213C">
          <w:rPr>
            <w:rFonts w:ascii="Times New Roman" w:hAnsi="Times New Roman" w:cs="Times New Roman"/>
            <w:noProof/>
            <w:webHidden/>
            <w:sz w:val="28"/>
            <w:szCs w:val="28"/>
          </w:rPr>
          <w:tab/>
        </w:r>
        <w:r w:rsidR="00773CB0" w:rsidRPr="00D4213C">
          <w:rPr>
            <w:rFonts w:ascii="Times New Roman" w:hAnsi="Times New Roman" w:cs="Times New Roman"/>
            <w:noProof/>
            <w:webHidden/>
            <w:sz w:val="28"/>
            <w:szCs w:val="28"/>
          </w:rPr>
          <w:fldChar w:fldCharType="begin"/>
        </w:r>
        <w:r w:rsidR="00773CB0" w:rsidRPr="00D4213C">
          <w:rPr>
            <w:rFonts w:ascii="Times New Roman" w:hAnsi="Times New Roman" w:cs="Times New Roman"/>
            <w:noProof/>
            <w:webHidden/>
            <w:sz w:val="28"/>
            <w:szCs w:val="28"/>
          </w:rPr>
          <w:instrText xml:space="preserve"> PAGEREF _Toc38886633 \h </w:instrText>
        </w:r>
        <w:r w:rsidR="00773CB0" w:rsidRPr="00D4213C">
          <w:rPr>
            <w:rFonts w:ascii="Times New Roman" w:hAnsi="Times New Roman" w:cs="Times New Roman"/>
            <w:noProof/>
            <w:webHidden/>
            <w:sz w:val="28"/>
            <w:szCs w:val="28"/>
          </w:rPr>
        </w:r>
        <w:r w:rsidR="00773CB0" w:rsidRPr="00D4213C">
          <w:rPr>
            <w:rFonts w:ascii="Times New Roman" w:hAnsi="Times New Roman" w:cs="Times New Roman"/>
            <w:noProof/>
            <w:webHidden/>
            <w:sz w:val="28"/>
            <w:szCs w:val="28"/>
          </w:rPr>
          <w:fldChar w:fldCharType="separate"/>
        </w:r>
        <w:r w:rsidR="00EE25AA">
          <w:rPr>
            <w:rFonts w:ascii="Times New Roman" w:hAnsi="Times New Roman" w:cs="Times New Roman"/>
            <w:noProof/>
            <w:webHidden/>
            <w:sz w:val="28"/>
            <w:szCs w:val="28"/>
          </w:rPr>
          <w:t>35</w:t>
        </w:r>
        <w:r w:rsidR="00773CB0" w:rsidRPr="00D4213C">
          <w:rPr>
            <w:rFonts w:ascii="Times New Roman" w:hAnsi="Times New Roman" w:cs="Times New Roman"/>
            <w:noProof/>
            <w:webHidden/>
            <w:sz w:val="28"/>
            <w:szCs w:val="28"/>
          </w:rPr>
          <w:fldChar w:fldCharType="end"/>
        </w:r>
      </w:hyperlink>
      <w:r w:rsidR="00773CB0" w:rsidRPr="00D4213C">
        <w:rPr>
          <w:rFonts w:ascii="Times New Roman" w:hAnsi="Times New Roman" w:cs="Times New Roman"/>
          <w:sz w:val="28"/>
          <w:szCs w:val="28"/>
        </w:rPr>
        <w:fldChar w:fldCharType="end"/>
      </w:r>
    </w:p>
    <w:p w:rsidR="00191A0A" w:rsidRPr="00042A33" w:rsidRDefault="00773CB0" w:rsidP="00B40D5E">
      <w:pPr>
        <w:pStyle w:val="10"/>
        <w:pageBreakBefore/>
        <w:adjustRightInd w:val="0"/>
        <w:snapToGrid w:val="0"/>
        <w:spacing w:beforeLines="190" w:before="592" w:afterLines="200" w:after="624"/>
        <w:ind w:rightChars="82" w:right="172"/>
        <w:rPr>
          <w:rFonts w:ascii="Times New Roman" w:eastAsia="黑体" w:hAnsi="Times New Roman" w:cs="Times New Roman"/>
          <w:b w:val="0"/>
          <w:bCs/>
          <w:spacing w:val="4"/>
          <w:kern w:val="44"/>
          <w:sz w:val="40"/>
          <w:szCs w:val="40"/>
          <w:shd w:val="clear" w:color="auto" w:fill="FFFFFF"/>
        </w:rPr>
      </w:pPr>
      <w:bookmarkStart w:id="100" w:name="_Toc38885717"/>
      <w:bookmarkStart w:id="101" w:name="_Toc38885809"/>
      <w:bookmarkStart w:id="102" w:name="_Toc38886427"/>
      <w:bookmarkStart w:id="103" w:name="_Toc38886613"/>
      <w:bookmarkStart w:id="104" w:name="_Toc38890441"/>
      <w:r w:rsidRPr="00D4213C">
        <w:rPr>
          <w:rFonts w:ascii="Times New Roman" w:eastAsia="黑体" w:hAnsi="Times New Roman" w:cs="Times New Roman"/>
          <w:b w:val="0"/>
          <w:bCs/>
          <w:spacing w:val="4"/>
          <w:kern w:val="44"/>
          <w:sz w:val="40"/>
          <w:szCs w:val="40"/>
          <w:shd w:val="clear" w:color="auto" w:fill="FFFFFF"/>
        </w:rPr>
        <w:lastRenderedPageBreak/>
        <w:t xml:space="preserve">1  </w:t>
      </w:r>
      <w:r w:rsidRPr="00D4213C">
        <w:rPr>
          <w:rFonts w:ascii="Times New Roman" w:eastAsia="黑体" w:hAnsi="Times New Roman" w:cs="Times New Roman" w:hint="eastAsia"/>
          <w:b w:val="0"/>
          <w:bCs/>
          <w:spacing w:val="4"/>
          <w:kern w:val="44"/>
          <w:sz w:val="40"/>
          <w:szCs w:val="40"/>
          <w:shd w:val="clear" w:color="auto" w:fill="FFFFFF"/>
        </w:rPr>
        <w:t>总</w:t>
      </w:r>
      <w:r w:rsidRPr="00D4213C">
        <w:rPr>
          <w:rFonts w:ascii="Times New Roman" w:eastAsia="黑体" w:hAnsi="Times New Roman" w:cs="Times New Roman"/>
          <w:b w:val="0"/>
          <w:bCs/>
          <w:spacing w:val="4"/>
          <w:kern w:val="44"/>
          <w:sz w:val="40"/>
          <w:szCs w:val="40"/>
          <w:shd w:val="clear" w:color="auto" w:fill="FFFFFF"/>
        </w:rPr>
        <w:t xml:space="preserve">  </w:t>
      </w:r>
      <w:r w:rsidRPr="00D4213C">
        <w:rPr>
          <w:rFonts w:ascii="Times New Roman" w:eastAsia="黑体" w:hAnsi="Times New Roman" w:cs="Times New Roman" w:hint="eastAsia"/>
          <w:b w:val="0"/>
          <w:bCs/>
          <w:spacing w:val="4"/>
          <w:kern w:val="44"/>
          <w:sz w:val="40"/>
          <w:szCs w:val="40"/>
          <w:shd w:val="clear" w:color="auto" w:fill="FFFFFF"/>
        </w:rPr>
        <w:t>则</w:t>
      </w:r>
      <w:bookmarkEnd w:id="100"/>
      <w:bookmarkEnd w:id="101"/>
      <w:bookmarkEnd w:id="102"/>
      <w:bookmarkEnd w:id="103"/>
      <w:bookmarkEnd w:id="104"/>
    </w:p>
    <w:p w:rsidR="00191A0A" w:rsidRPr="00042A33" w:rsidRDefault="00191A0A" w:rsidP="00191A0A">
      <w:pPr>
        <w:spacing w:line="500" w:lineRule="exact"/>
        <w:rPr>
          <w:rFonts w:ascii="Times New Roman" w:hAnsi="Times New Roman" w:cs="Times New Roman"/>
          <w:sz w:val="28"/>
          <w:szCs w:val="28"/>
        </w:rPr>
      </w:pPr>
      <w:r w:rsidRPr="00042A33">
        <w:rPr>
          <w:rFonts w:ascii="Times New Roman" w:hAnsi="Times New Roman" w:cs="Times New Roman"/>
          <w:sz w:val="28"/>
          <w:szCs w:val="28"/>
        </w:rPr>
        <w:t xml:space="preserve">1.0.1  </w:t>
      </w:r>
      <w:r w:rsidR="00773CB0" w:rsidRPr="00D4213C">
        <w:rPr>
          <w:rFonts w:ascii="Times New Roman" w:hAnsi="Times New Roman" w:cs="Times New Roman" w:hint="eastAsia"/>
          <w:sz w:val="28"/>
          <w:szCs w:val="28"/>
        </w:rPr>
        <w:t>为了充分发挥公共交通对城市建设的引导作用，保障城市轨道交通车辆基地运营功能与安全，解决车辆基地上盖综合利用工程消防设计问题，推进和指导本市城市轨道交通车辆基地上盖综合利用工程建设实践，制定本标准。</w:t>
      </w:r>
    </w:p>
    <w:p w:rsidR="00191A0A" w:rsidRPr="00042A33" w:rsidRDefault="00191A0A" w:rsidP="00191A0A">
      <w:pPr>
        <w:spacing w:line="500" w:lineRule="exact"/>
        <w:rPr>
          <w:rFonts w:ascii="Times New Roman" w:hAnsi="Times New Roman" w:cs="Times New Roman"/>
          <w:sz w:val="28"/>
          <w:szCs w:val="28"/>
        </w:rPr>
      </w:pPr>
      <w:r w:rsidRPr="00042A33">
        <w:rPr>
          <w:rFonts w:ascii="Times New Roman" w:hAnsi="Times New Roman" w:cs="Times New Roman"/>
          <w:sz w:val="28"/>
          <w:szCs w:val="28"/>
        </w:rPr>
        <w:t xml:space="preserve">1.0.2  </w:t>
      </w:r>
      <w:r w:rsidR="00773CB0" w:rsidRPr="00D4213C">
        <w:rPr>
          <w:rFonts w:ascii="Times New Roman" w:hAnsi="Times New Roman" w:cs="Times New Roman" w:hint="eastAsia"/>
          <w:sz w:val="28"/>
          <w:szCs w:val="28"/>
        </w:rPr>
        <w:t>本标准适用范围包括车辆基地部分及上盖建筑部分，主要内容为车辆基地的消防设计要求及上盖建筑的消防设计基本原则。对于进行上盖综合利用的地下车辆基地，由于相关案例较少，且地下部分情况复杂，需要进一步研究分析，故本标准未涵盖此部分。</w:t>
      </w:r>
    </w:p>
    <w:p w:rsidR="00191A0A" w:rsidRPr="00042A33" w:rsidRDefault="00191A0A" w:rsidP="00191A0A">
      <w:pPr>
        <w:spacing w:line="500" w:lineRule="exact"/>
        <w:rPr>
          <w:rFonts w:ascii="Times New Roman" w:hAnsi="Times New Roman" w:cs="Times New Roman"/>
          <w:sz w:val="28"/>
          <w:szCs w:val="28"/>
        </w:rPr>
      </w:pPr>
      <w:r w:rsidRPr="00042A33">
        <w:rPr>
          <w:rFonts w:ascii="Times New Roman" w:hAnsi="Times New Roman" w:cs="Times New Roman"/>
          <w:sz w:val="28"/>
          <w:szCs w:val="28"/>
        </w:rPr>
        <w:t xml:space="preserve">1.0.5  </w:t>
      </w:r>
      <w:r w:rsidR="00773CB0" w:rsidRPr="00D4213C">
        <w:rPr>
          <w:rFonts w:ascii="Times New Roman" w:hAnsi="Times New Roman" w:cs="Times New Roman" w:hint="eastAsia"/>
          <w:sz w:val="28"/>
          <w:szCs w:val="28"/>
        </w:rPr>
        <w:t>本条规定主要考虑当两条及以上线路的车辆基地统一进行上盖综合利用开发时，往往建筑面积比较大，因此对总建筑面积提出了要求，总建筑面积仅为车辆基地的总建筑面积，不包括上盖建筑的建筑面积。</w:t>
      </w:r>
    </w:p>
    <w:p w:rsidR="00191A0A" w:rsidRPr="00042A33" w:rsidRDefault="00191A0A" w:rsidP="00B40D5E">
      <w:pPr>
        <w:pStyle w:val="10"/>
        <w:pageBreakBefore/>
        <w:adjustRightInd w:val="0"/>
        <w:snapToGrid w:val="0"/>
        <w:spacing w:beforeLines="190" w:before="592" w:afterLines="200" w:after="624"/>
        <w:ind w:rightChars="82" w:right="172"/>
        <w:rPr>
          <w:rFonts w:ascii="Times New Roman" w:eastAsia="黑体" w:hAnsi="Times New Roman" w:cs="Times New Roman"/>
          <w:b w:val="0"/>
          <w:bCs/>
          <w:spacing w:val="4"/>
          <w:kern w:val="44"/>
          <w:sz w:val="40"/>
          <w:szCs w:val="40"/>
          <w:shd w:val="clear" w:color="auto" w:fill="FFFFFF"/>
        </w:rPr>
      </w:pPr>
      <w:bookmarkStart w:id="105" w:name="_Toc38885718"/>
      <w:bookmarkStart w:id="106" w:name="_Toc38885810"/>
      <w:bookmarkStart w:id="107" w:name="_Toc38886428"/>
      <w:bookmarkStart w:id="108" w:name="_Toc38886614"/>
      <w:bookmarkStart w:id="109" w:name="_Toc38890442"/>
      <w:r w:rsidRPr="00042A33">
        <w:rPr>
          <w:rFonts w:ascii="Times New Roman" w:eastAsia="黑体" w:hAnsi="Times New Roman" w:cs="Times New Roman"/>
          <w:b w:val="0"/>
          <w:bCs/>
          <w:spacing w:val="4"/>
          <w:kern w:val="44"/>
          <w:sz w:val="40"/>
          <w:szCs w:val="40"/>
          <w:shd w:val="clear" w:color="auto" w:fill="FFFFFF"/>
        </w:rPr>
        <w:lastRenderedPageBreak/>
        <w:t xml:space="preserve">2  </w:t>
      </w:r>
      <w:r w:rsidRPr="00042A33">
        <w:rPr>
          <w:rFonts w:ascii="Times New Roman" w:eastAsia="黑体" w:hAnsi="Times New Roman" w:cs="Times New Roman"/>
          <w:b w:val="0"/>
          <w:bCs/>
          <w:spacing w:val="4"/>
          <w:kern w:val="44"/>
          <w:sz w:val="40"/>
          <w:szCs w:val="40"/>
          <w:shd w:val="clear" w:color="auto" w:fill="FFFFFF"/>
        </w:rPr>
        <w:t>术</w:t>
      </w:r>
      <w:r w:rsidRPr="00042A33">
        <w:rPr>
          <w:rFonts w:ascii="Times New Roman" w:eastAsia="黑体" w:hAnsi="Times New Roman" w:cs="Times New Roman"/>
          <w:b w:val="0"/>
          <w:bCs/>
          <w:spacing w:val="4"/>
          <w:kern w:val="44"/>
          <w:sz w:val="40"/>
          <w:szCs w:val="40"/>
          <w:shd w:val="clear" w:color="auto" w:fill="FFFFFF"/>
        </w:rPr>
        <w:t xml:space="preserve">  </w:t>
      </w:r>
      <w:r w:rsidR="00773CB0" w:rsidRPr="00D4213C">
        <w:rPr>
          <w:rFonts w:ascii="Times New Roman" w:eastAsia="黑体" w:hAnsi="Times New Roman" w:cs="Times New Roman" w:hint="eastAsia"/>
          <w:b w:val="0"/>
          <w:bCs/>
          <w:spacing w:val="4"/>
          <w:kern w:val="44"/>
          <w:sz w:val="40"/>
          <w:szCs w:val="40"/>
          <w:shd w:val="clear" w:color="auto" w:fill="FFFFFF"/>
        </w:rPr>
        <w:t>语</w:t>
      </w:r>
      <w:bookmarkEnd w:id="105"/>
      <w:bookmarkEnd w:id="106"/>
      <w:bookmarkEnd w:id="107"/>
      <w:bookmarkEnd w:id="108"/>
      <w:bookmarkEnd w:id="109"/>
    </w:p>
    <w:p w:rsidR="00191A0A" w:rsidRPr="00D4213C" w:rsidRDefault="00773CB0" w:rsidP="00191A0A">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2.0.4  </w:t>
      </w:r>
      <w:r w:rsidRPr="00D4213C">
        <w:rPr>
          <w:rFonts w:ascii="Times New Roman" w:hAnsi="Times New Roman" w:cs="Times New Roman" w:hint="eastAsia"/>
          <w:sz w:val="28"/>
          <w:szCs w:val="28"/>
        </w:rPr>
        <w:t>上盖地坪是指板地上方能够满足承载、疏散等要求的室外地面，当板地上部设有结构转换层或汽车库等设施时，</w:t>
      </w:r>
      <w:proofErr w:type="gramStart"/>
      <w:r w:rsidRPr="00D4213C">
        <w:rPr>
          <w:rFonts w:ascii="Times New Roman" w:hAnsi="Times New Roman" w:cs="Times New Roman" w:hint="eastAsia"/>
          <w:sz w:val="28"/>
          <w:szCs w:val="28"/>
        </w:rPr>
        <w:t>则为此</w:t>
      </w:r>
      <w:proofErr w:type="gramEnd"/>
      <w:r w:rsidRPr="00D4213C">
        <w:rPr>
          <w:rFonts w:ascii="Times New Roman" w:hAnsi="Times New Roman" w:cs="Times New Roman" w:hint="eastAsia"/>
          <w:sz w:val="28"/>
          <w:szCs w:val="28"/>
        </w:rPr>
        <w:t>类设施上方满足承载、疏散等要求的室外地面。</w:t>
      </w:r>
    </w:p>
    <w:p w:rsidR="00AD309F" w:rsidRPr="00042A33" w:rsidRDefault="00AD309F" w:rsidP="00AD309F">
      <w:pPr>
        <w:spacing w:line="500" w:lineRule="exact"/>
        <w:rPr>
          <w:rFonts w:ascii="Times New Roman" w:hAnsi="Times New Roman" w:cs="Times New Roman"/>
          <w:sz w:val="28"/>
          <w:szCs w:val="28"/>
        </w:rPr>
      </w:pPr>
      <w:r w:rsidRPr="00042A33">
        <w:rPr>
          <w:rFonts w:ascii="Times New Roman" w:hAnsi="Times New Roman" w:cs="Times New Roman"/>
          <w:sz w:val="28"/>
          <w:szCs w:val="28"/>
        </w:rPr>
        <w:t>2.0.3</w:t>
      </w:r>
      <w:r w:rsidR="00773CB0" w:rsidRPr="00D4213C">
        <w:rPr>
          <w:rFonts w:ascii="Times New Roman" w:hAnsi="Times New Roman" w:cs="Times New Roman"/>
          <w:sz w:val="28"/>
          <w:szCs w:val="28"/>
        </w:rPr>
        <w:t>~</w:t>
      </w:r>
      <w:r w:rsidRPr="00042A33">
        <w:rPr>
          <w:rFonts w:ascii="Times New Roman" w:hAnsi="Times New Roman" w:cs="Times New Roman"/>
          <w:sz w:val="28"/>
          <w:szCs w:val="28"/>
        </w:rPr>
        <w:t>2.0.5</w:t>
      </w:r>
      <w:r w:rsidR="00773CB0" w:rsidRPr="00D4213C">
        <w:rPr>
          <w:rFonts w:ascii="Times New Roman" w:hAnsi="Times New Roman" w:cs="Times New Roman" w:hint="eastAsia"/>
          <w:sz w:val="28"/>
          <w:szCs w:val="28"/>
        </w:rPr>
        <w:t>板地、上盖地坪、上盖建筑剖面示意图如下</w:t>
      </w:r>
      <w:r w:rsidRPr="00042A33">
        <w:rPr>
          <w:rFonts w:ascii="Times New Roman" w:hAnsi="Times New Roman" w:cs="Times New Roman"/>
          <w:sz w:val="28"/>
          <w:szCs w:val="28"/>
        </w:rPr>
        <w:t>:</w:t>
      </w:r>
    </w:p>
    <w:p w:rsidR="00AD309F" w:rsidRPr="00042A33" w:rsidRDefault="00AD309F" w:rsidP="00AD309F">
      <w:pPr>
        <w:jc w:val="center"/>
        <w:rPr>
          <w:rFonts w:ascii="Times New Roman" w:hAnsi="Times New Roman" w:cs="Times New Roman"/>
        </w:rPr>
      </w:pPr>
    </w:p>
    <w:p w:rsidR="00AD309F" w:rsidRPr="00042A33" w:rsidRDefault="00387C56" w:rsidP="00AD309F">
      <w:pPr>
        <w:jc w:val="center"/>
        <w:rPr>
          <w:rFonts w:ascii="Times New Roman" w:hAnsi="Times New Roman" w:cs="Times New Roman"/>
        </w:rPr>
      </w:pPr>
      <w:r w:rsidRPr="00D4213C">
        <w:rPr>
          <w:rFonts w:ascii="Times New Roman" w:hAnsi="Times New Roman" w:cs="Times New Roman"/>
          <w:noProof/>
        </w:rPr>
        <w:drawing>
          <wp:inline distT="0" distB="0" distL="0" distR="0" wp14:anchorId="4AD6CF20" wp14:editId="2DD4DA0A">
            <wp:extent cx="5273216" cy="3029447"/>
            <wp:effectExtent l="0" t="0" r="3810" b="0"/>
            <wp:docPr id="5" name="图片 2" descr="C:\Users\jiaoyang.WALTONDESIGN\Desktop\消防示意图200413_t3-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aoyang.WALTONDESIGN\Desktop\消防示意图200413_t3-Model.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7180" b="14626"/>
                    <a:stretch/>
                  </pic:blipFill>
                  <pic:spPr bwMode="auto">
                    <a:xfrm>
                      <a:off x="0" y="0"/>
                      <a:ext cx="5274310" cy="3030075"/>
                    </a:xfrm>
                    <a:prstGeom prst="rect">
                      <a:avLst/>
                    </a:prstGeom>
                    <a:noFill/>
                    <a:ln>
                      <a:noFill/>
                    </a:ln>
                    <a:extLst>
                      <a:ext uri="{53640926-AAD7-44D8-BBD7-CCE9431645EC}">
                        <a14:shadowObscured xmlns:a14="http://schemas.microsoft.com/office/drawing/2010/main"/>
                      </a:ext>
                    </a:extLst>
                  </pic:spPr>
                </pic:pic>
              </a:graphicData>
            </a:graphic>
          </wp:inline>
        </w:drawing>
      </w:r>
    </w:p>
    <w:p w:rsidR="00B765F8" w:rsidRDefault="00AD309F" w:rsidP="00D4213C">
      <w:pPr>
        <w:spacing w:line="500" w:lineRule="exact"/>
        <w:jc w:val="center"/>
        <w:rPr>
          <w:rFonts w:ascii="Times New Roman" w:hAnsi="Times New Roman" w:cs="Times New Roman"/>
          <w:color w:val="000000"/>
          <w:szCs w:val="21"/>
        </w:rPr>
      </w:pPr>
      <w:r w:rsidRPr="00042A33">
        <w:rPr>
          <w:rFonts w:ascii="Times New Roman" w:hAnsi="Times New Roman" w:cs="Times New Roman"/>
          <w:color w:val="000000"/>
          <w:szCs w:val="21"/>
        </w:rPr>
        <w:t>图</w:t>
      </w:r>
      <w:r w:rsidRPr="00042A33">
        <w:rPr>
          <w:rFonts w:ascii="Times New Roman" w:hAnsi="Times New Roman" w:cs="Times New Roman"/>
          <w:color w:val="000000"/>
          <w:szCs w:val="21"/>
        </w:rPr>
        <w:t xml:space="preserve">1 </w:t>
      </w:r>
      <w:r w:rsidR="00773CB0" w:rsidRPr="00D4213C">
        <w:rPr>
          <w:rFonts w:ascii="Times New Roman" w:hAnsi="Times New Roman" w:cs="Times New Roman" w:hint="eastAsia"/>
          <w:color w:val="000000"/>
          <w:szCs w:val="21"/>
        </w:rPr>
        <w:t>城市轨道交通车辆基地板地、上盖地坪、上盖建筑剖面示意图</w:t>
      </w:r>
    </w:p>
    <w:p w:rsidR="00B765F8" w:rsidRDefault="00B765F8" w:rsidP="00D4213C">
      <w:pPr>
        <w:spacing w:line="500" w:lineRule="exact"/>
        <w:jc w:val="center"/>
        <w:rPr>
          <w:rFonts w:ascii="Times New Roman" w:hAnsi="Times New Roman" w:cs="Times New Roman"/>
          <w:color w:val="000000"/>
          <w:szCs w:val="21"/>
        </w:rPr>
      </w:pPr>
    </w:p>
    <w:p w:rsidR="00480F49" w:rsidRPr="00042A33" w:rsidRDefault="00773CB0" w:rsidP="00B40D5E">
      <w:pPr>
        <w:pStyle w:val="10"/>
        <w:pageBreakBefore/>
        <w:adjustRightInd w:val="0"/>
        <w:snapToGrid w:val="0"/>
        <w:spacing w:beforeLines="190" w:before="592" w:afterLines="200" w:after="624"/>
        <w:ind w:rightChars="82" w:right="172"/>
        <w:rPr>
          <w:rFonts w:ascii="Times New Roman" w:eastAsia="黑体" w:hAnsi="Times New Roman" w:cs="Times New Roman"/>
          <w:b w:val="0"/>
          <w:bCs/>
          <w:spacing w:val="4"/>
          <w:kern w:val="44"/>
          <w:sz w:val="40"/>
          <w:szCs w:val="40"/>
          <w:shd w:val="clear" w:color="auto" w:fill="FFFFFF"/>
        </w:rPr>
      </w:pPr>
      <w:bookmarkStart w:id="110" w:name="_Toc38885719"/>
      <w:bookmarkStart w:id="111" w:name="_Toc38885811"/>
      <w:bookmarkStart w:id="112" w:name="_Toc38886429"/>
      <w:bookmarkStart w:id="113" w:name="_Toc38886615"/>
      <w:bookmarkStart w:id="114" w:name="_Toc38890443"/>
      <w:r w:rsidRPr="00D4213C">
        <w:rPr>
          <w:rFonts w:ascii="Times New Roman" w:eastAsia="黑体" w:hAnsi="Times New Roman" w:cs="Times New Roman"/>
          <w:b w:val="0"/>
          <w:bCs/>
          <w:spacing w:val="4"/>
          <w:kern w:val="44"/>
          <w:sz w:val="40"/>
          <w:szCs w:val="40"/>
          <w:shd w:val="clear" w:color="auto" w:fill="FFFFFF"/>
        </w:rPr>
        <w:lastRenderedPageBreak/>
        <w:t xml:space="preserve">3  </w:t>
      </w:r>
      <w:r w:rsidRPr="00D4213C">
        <w:rPr>
          <w:rFonts w:ascii="Times New Roman" w:eastAsia="黑体" w:hAnsi="Times New Roman" w:cs="Times New Roman" w:hint="eastAsia"/>
          <w:b w:val="0"/>
          <w:bCs/>
          <w:spacing w:val="4"/>
          <w:kern w:val="44"/>
          <w:sz w:val="40"/>
          <w:szCs w:val="40"/>
          <w:shd w:val="clear" w:color="auto" w:fill="FFFFFF"/>
        </w:rPr>
        <w:t>火灾危险性分类及耐火等级</w:t>
      </w:r>
      <w:bookmarkEnd w:id="110"/>
      <w:bookmarkEnd w:id="111"/>
      <w:bookmarkEnd w:id="112"/>
      <w:bookmarkEnd w:id="113"/>
      <w:bookmarkEnd w:id="114"/>
    </w:p>
    <w:p w:rsidR="00480F49" w:rsidRPr="00042A33" w:rsidRDefault="00773CB0" w:rsidP="00480F49">
      <w:pPr>
        <w:pStyle w:val="af0"/>
        <w:rPr>
          <w:b/>
          <w:bCs/>
        </w:rPr>
      </w:pPr>
      <w:bookmarkStart w:id="115" w:name="_Toc38885720"/>
      <w:bookmarkStart w:id="116" w:name="_Toc38885812"/>
      <w:bookmarkStart w:id="117" w:name="_Toc38886430"/>
      <w:bookmarkStart w:id="118" w:name="_Toc38886616"/>
      <w:bookmarkStart w:id="119" w:name="_Toc38890444"/>
      <w:r w:rsidRPr="00D4213C">
        <w:rPr>
          <w:b/>
          <w:bCs/>
        </w:rPr>
        <w:t>3.2</w:t>
      </w:r>
      <w:r w:rsidRPr="00D4213C">
        <w:rPr>
          <w:rFonts w:hint="eastAsia"/>
          <w:b/>
          <w:bCs/>
        </w:rPr>
        <w:t>耐火等级</w:t>
      </w:r>
      <w:bookmarkEnd w:id="115"/>
      <w:bookmarkEnd w:id="116"/>
      <w:bookmarkEnd w:id="117"/>
      <w:bookmarkEnd w:id="118"/>
      <w:bookmarkEnd w:id="119"/>
    </w:p>
    <w:p w:rsidR="00F43236" w:rsidRDefault="00480F49" w:rsidP="00480F49">
      <w:pPr>
        <w:spacing w:line="500" w:lineRule="exact"/>
        <w:rPr>
          <w:rFonts w:ascii="Times New Roman" w:hAnsi="Times New Roman" w:cs="Times New Roman"/>
          <w:sz w:val="28"/>
          <w:szCs w:val="28"/>
        </w:rPr>
      </w:pPr>
      <w:r w:rsidRPr="00042A33">
        <w:rPr>
          <w:rFonts w:ascii="Times New Roman" w:hAnsi="Times New Roman" w:cs="Times New Roman"/>
          <w:sz w:val="28"/>
          <w:szCs w:val="28"/>
        </w:rPr>
        <w:t xml:space="preserve">3.2.1  </w:t>
      </w:r>
      <w:r w:rsidR="00773CB0" w:rsidRPr="00D4213C">
        <w:rPr>
          <w:rFonts w:ascii="Times New Roman" w:hAnsi="Times New Roman" w:cs="Times New Roman" w:hint="eastAsia"/>
          <w:sz w:val="28"/>
          <w:szCs w:val="28"/>
        </w:rPr>
        <w:t>本条为强制性条文。《建筑设计防火规范》</w:t>
      </w:r>
      <w:r w:rsidRPr="00042A33">
        <w:rPr>
          <w:rFonts w:ascii="Times New Roman" w:hAnsi="Times New Roman" w:cs="Times New Roman"/>
          <w:sz w:val="28"/>
          <w:szCs w:val="28"/>
        </w:rPr>
        <w:t>GB50016-2014</w:t>
      </w:r>
      <w:r w:rsidR="00773CB0" w:rsidRPr="00D4213C">
        <w:rPr>
          <w:rFonts w:ascii="Times New Roman" w:hAnsi="Times New Roman" w:cs="Times New Roman" w:hint="eastAsia"/>
          <w:sz w:val="28"/>
          <w:szCs w:val="28"/>
        </w:rPr>
        <w:t>（</w:t>
      </w:r>
      <w:r w:rsidRPr="00042A33">
        <w:rPr>
          <w:rFonts w:ascii="Times New Roman" w:hAnsi="Times New Roman" w:cs="Times New Roman"/>
          <w:sz w:val="28"/>
          <w:szCs w:val="28"/>
        </w:rPr>
        <w:t>2018</w:t>
      </w:r>
      <w:r w:rsidR="00773CB0" w:rsidRPr="00D4213C">
        <w:rPr>
          <w:rFonts w:ascii="Times New Roman" w:hAnsi="Times New Roman" w:cs="Times New Roman" w:hint="eastAsia"/>
          <w:sz w:val="28"/>
          <w:szCs w:val="28"/>
        </w:rPr>
        <w:t>年版）第</w:t>
      </w:r>
      <w:r w:rsidRPr="00042A33">
        <w:rPr>
          <w:rFonts w:ascii="Times New Roman" w:hAnsi="Times New Roman" w:cs="Times New Roman"/>
          <w:sz w:val="28"/>
          <w:szCs w:val="28"/>
        </w:rPr>
        <w:t>5.1.3</w:t>
      </w:r>
      <w:r w:rsidR="00773CB0" w:rsidRPr="00D4213C">
        <w:rPr>
          <w:rFonts w:ascii="Times New Roman" w:hAnsi="Times New Roman" w:cs="Times New Roman" w:hint="eastAsia"/>
          <w:sz w:val="28"/>
          <w:szCs w:val="28"/>
        </w:rPr>
        <w:t>条强制性条文规定：地下或半地下建筑</w:t>
      </w:r>
      <w:r w:rsidRPr="00042A33">
        <w:rPr>
          <w:rFonts w:ascii="Times New Roman" w:hAnsi="Times New Roman" w:cs="Times New Roman"/>
          <w:sz w:val="28"/>
          <w:szCs w:val="28"/>
        </w:rPr>
        <w:t>(</w:t>
      </w:r>
      <w:r w:rsidR="00773CB0" w:rsidRPr="00D4213C">
        <w:rPr>
          <w:rFonts w:ascii="Times New Roman" w:hAnsi="Times New Roman" w:cs="Times New Roman" w:hint="eastAsia"/>
          <w:sz w:val="28"/>
          <w:szCs w:val="28"/>
        </w:rPr>
        <w:t>室</w:t>
      </w:r>
      <w:r w:rsidRPr="00042A33">
        <w:rPr>
          <w:rFonts w:ascii="Times New Roman" w:hAnsi="Times New Roman" w:cs="Times New Roman"/>
          <w:sz w:val="28"/>
          <w:szCs w:val="28"/>
        </w:rPr>
        <w:t>)</w:t>
      </w:r>
      <w:r w:rsidR="00773CB0" w:rsidRPr="00D4213C">
        <w:rPr>
          <w:rFonts w:ascii="Times New Roman" w:hAnsi="Times New Roman" w:cs="Times New Roman" w:hint="eastAsia"/>
          <w:sz w:val="28"/>
          <w:szCs w:val="28"/>
        </w:rPr>
        <w:t>和一类高层建筑的耐火等级不应低于一级。《地铁设计防火标准》</w:t>
      </w:r>
      <w:r w:rsidRPr="00042A33">
        <w:rPr>
          <w:rFonts w:ascii="Times New Roman" w:hAnsi="Times New Roman" w:cs="Times New Roman"/>
          <w:sz w:val="28"/>
          <w:szCs w:val="28"/>
        </w:rPr>
        <w:t>GB 51298-2018</w:t>
      </w:r>
      <w:r w:rsidR="00773CB0" w:rsidRPr="00D4213C">
        <w:rPr>
          <w:rFonts w:ascii="Times New Roman" w:hAnsi="Times New Roman" w:cs="Times New Roman" w:hint="eastAsia"/>
          <w:sz w:val="28"/>
          <w:szCs w:val="28"/>
        </w:rPr>
        <w:t>第</w:t>
      </w:r>
      <w:r w:rsidRPr="00042A33">
        <w:rPr>
          <w:rFonts w:ascii="Times New Roman" w:hAnsi="Times New Roman" w:cs="Times New Roman"/>
          <w:sz w:val="28"/>
          <w:szCs w:val="28"/>
        </w:rPr>
        <w:t>4.1.1</w:t>
      </w:r>
      <w:r w:rsidR="00773CB0" w:rsidRPr="00D4213C">
        <w:rPr>
          <w:rFonts w:ascii="Times New Roman" w:hAnsi="Times New Roman" w:cs="Times New Roman" w:hint="eastAsia"/>
          <w:sz w:val="28"/>
          <w:szCs w:val="28"/>
        </w:rPr>
        <w:t>条强制性条文规定：地下停车库、列检库、停车列检库、运用库、联合检修</w:t>
      </w:r>
      <w:proofErr w:type="gramStart"/>
      <w:r w:rsidR="00773CB0" w:rsidRPr="00D4213C">
        <w:rPr>
          <w:rFonts w:ascii="Times New Roman" w:hAnsi="Times New Roman" w:cs="Times New Roman" w:hint="eastAsia"/>
          <w:sz w:val="28"/>
          <w:szCs w:val="28"/>
        </w:rPr>
        <w:t>库及其</w:t>
      </w:r>
      <w:proofErr w:type="gramEnd"/>
      <w:r w:rsidR="00773CB0" w:rsidRPr="00D4213C">
        <w:rPr>
          <w:rFonts w:ascii="Times New Roman" w:hAnsi="Times New Roman" w:cs="Times New Roman" w:hint="eastAsia"/>
          <w:sz w:val="28"/>
          <w:szCs w:val="28"/>
        </w:rPr>
        <w:t>他检修用房的耐火等级不应低于一级。</w:t>
      </w:r>
    </w:p>
    <w:p w:rsidR="00B765F8" w:rsidRPr="00D4213C" w:rsidRDefault="00773CB0" w:rsidP="00D4213C">
      <w:pPr>
        <w:spacing w:line="500" w:lineRule="exact"/>
        <w:ind w:firstLineChars="200" w:firstLine="560"/>
        <w:rPr>
          <w:rFonts w:ascii="Times New Roman" w:hAnsi="Times New Roman" w:cs="Times New Roman"/>
          <w:sz w:val="28"/>
          <w:szCs w:val="28"/>
        </w:rPr>
      </w:pPr>
      <w:r w:rsidRPr="00D4213C">
        <w:rPr>
          <w:rFonts w:ascii="Times New Roman" w:hAnsi="Times New Roman" w:cs="Times New Roman" w:hint="eastAsia"/>
          <w:sz w:val="28"/>
          <w:szCs w:val="28"/>
        </w:rPr>
        <w:t>地铁车辆基地上盖物业开发项目开发体量大，上盖开发往往为汽车库、住宅小区及配套公共设施，车辆基地被置于盖板下方，其内部自然通风、采光条件较差，其建筑环境类似于地下建筑，车辆基地一旦发生火灾，不仅自身救援难度和排烟排热难度大，对板地上方建筑也会造成影响，而《地铁设计防火标准》中仅对地下车辆基地的耐火等级应为一级提出了要求，对带上盖开发的车辆基地没有明确的规定，为了保证板地上下方建筑的安全，切实保护人身和财产的安全，参考《建筑设计防火规范》及《地铁设计防火标准》关于地下建筑的相关条文要求，本条对板地下方建筑的耐火等级提高了要求，并指定为强制性条文。</w:t>
      </w:r>
    </w:p>
    <w:p w:rsidR="00401392" w:rsidRPr="00D4213C" w:rsidRDefault="00480F49" w:rsidP="00480F49">
      <w:pPr>
        <w:spacing w:line="500" w:lineRule="exact"/>
        <w:rPr>
          <w:rFonts w:ascii="Times New Roman" w:hAnsi="Times New Roman" w:cs="Times New Roman"/>
          <w:sz w:val="28"/>
          <w:szCs w:val="28"/>
        </w:rPr>
      </w:pPr>
      <w:r w:rsidRPr="00042A33">
        <w:rPr>
          <w:rFonts w:ascii="Times New Roman" w:hAnsi="Times New Roman" w:cs="Times New Roman"/>
          <w:sz w:val="28"/>
          <w:szCs w:val="28"/>
        </w:rPr>
        <w:t>3.2.2</w:t>
      </w:r>
      <w:r w:rsidR="00773CB0" w:rsidRPr="00D4213C">
        <w:rPr>
          <w:rFonts w:ascii="Times New Roman" w:hAnsi="Times New Roman" w:cs="Times New Roman" w:hint="eastAsia"/>
          <w:sz w:val="28"/>
          <w:szCs w:val="28"/>
        </w:rPr>
        <w:t>、</w:t>
      </w:r>
      <w:r w:rsidRPr="00042A33">
        <w:rPr>
          <w:rFonts w:ascii="Times New Roman" w:hAnsi="Times New Roman" w:cs="Times New Roman"/>
          <w:sz w:val="28"/>
          <w:szCs w:val="28"/>
        </w:rPr>
        <w:t>3.2.3</w:t>
      </w:r>
      <w:r w:rsidR="00773CB0" w:rsidRPr="00D4213C">
        <w:rPr>
          <w:rFonts w:ascii="Times New Roman" w:hAnsi="Times New Roman" w:cs="Times New Roman"/>
          <w:sz w:val="28"/>
          <w:szCs w:val="28"/>
        </w:rPr>
        <w:t xml:space="preserve">  </w:t>
      </w:r>
      <w:r w:rsidR="00773CB0" w:rsidRPr="00D4213C">
        <w:rPr>
          <w:rFonts w:ascii="Times New Roman" w:hAnsi="Times New Roman" w:cs="Times New Roman" w:hint="eastAsia"/>
          <w:sz w:val="28"/>
          <w:szCs w:val="28"/>
        </w:rPr>
        <w:t>参照《地铁设计防火标准》</w:t>
      </w:r>
      <w:r w:rsidRPr="00042A33">
        <w:rPr>
          <w:rFonts w:ascii="Times New Roman" w:hAnsi="Times New Roman" w:cs="Times New Roman"/>
          <w:sz w:val="28"/>
          <w:szCs w:val="28"/>
        </w:rPr>
        <w:t>GB51298-2018</w:t>
      </w:r>
      <w:r w:rsidR="00773CB0" w:rsidRPr="00D4213C">
        <w:rPr>
          <w:rFonts w:ascii="Times New Roman" w:hAnsi="Times New Roman" w:cs="Times New Roman" w:hint="eastAsia"/>
          <w:sz w:val="28"/>
          <w:szCs w:val="28"/>
        </w:rPr>
        <w:t>第</w:t>
      </w:r>
      <w:r w:rsidRPr="00042A33">
        <w:rPr>
          <w:rFonts w:ascii="Times New Roman" w:hAnsi="Times New Roman" w:cs="Times New Roman"/>
          <w:sz w:val="28"/>
          <w:szCs w:val="28"/>
        </w:rPr>
        <w:t xml:space="preserve">4.1.7  </w:t>
      </w:r>
      <w:r w:rsidR="00773CB0" w:rsidRPr="00D4213C">
        <w:rPr>
          <w:rFonts w:ascii="Times New Roman" w:hAnsi="Times New Roman" w:cs="Times New Roman" w:hint="eastAsia"/>
          <w:sz w:val="28"/>
          <w:szCs w:val="28"/>
        </w:rPr>
        <w:t>条及北京市地方标准《城市轨道交通工程设计规范》</w:t>
      </w:r>
      <w:r w:rsidRPr="00042A33">
        <w:rPr>
          <w:rFonts w:ascii="Times New Roman" w:hAnsi="Times New Roman" w:cs="Times New Roman"/>
          <w:sz w:val="28"/>
          <w:szCs w:val="28"/>
        </w:rPr>
        <w:t>DB11/995-2013</w:t>
      </w:r>
      <w:r w:rsidR="00773CB0" w:rsidRPr="00D4213C">
        <w:rPr>
          <w:rFonts w:ascii="Times New Roman" w:hAnsi="Times New Roman" w:cs="Times New Roman" w:hint="eastAsia"/>
          <w:sz w:val="28"/>
          <w:szCs w:val="28"/>
        </w:rPr>
        <w:t>第</w:t>
      </w:r>
      <w:r w:rsidRPr="00042A33">
        <w:rPr>
          <w:rFonts w:ascii="Times New Roman" w:hAnsi="Times New Roman" w:cs="Times New Roman"/>
          <w:sz w:val="28"/>
          <w:szCs w:val="28"/>
        </w:rPr>
        <w:t>24.2.18</w:t>
      </w:r>
      <w:r w:rsidR="00773CB0" w:rsidRPr="00D4213C">
        <w:rPr>
          <w:rFonts w:ascii="Times New Roman" w:hAnsi="Times New Roman" w:cs="Times New Roman" w:hint="eastAsia"/>
          <w:sz w:val="28"/>
          <w:szCs w:val="28"/>
        </w:rPr>
        <w:t>条的相关要求，为了确保车辆基地上部建筑的安全，需要将车辆基地和其上部的建筑进行严格的分隔，并确保车辆基地建筑的结构在火灾时能保持较高的耐火性能，要求车辆基地板地的楼板和梁的耐火极限至少要达到</w:t>
      </w:r>
      <w:r w:rsidRPr="00042A33">
        <w:rPr>
          <w:rFonts w:ascii="Times New Roman" w:hAnsi="Times New Roman" w:cs="Times New Roman"/>
          <w:sz w:val="28"/>
          <w:szCs w:val="28"/>
        </w:rPr>
        <w:t>3.00h</w:t>
      </w:r>
      <w:r w:rsidR="00773CB0" w:rsidRPr="00D4213C">
        <w:rPr>
          <w:rFonts w:ascii="Times New Roman" w:hAnsi="Times New Roman" w:cs="Times New Roman" w:hint="eastAsia"/>
          <w:sz w:val="28"/>
          <w:szCs w:val="28"/>
        </w:rPr>
        <w:t>，其他承重构件的耐火极限应按《建筑设计防火标准》</w:t>
      </w:r>
      <w:r w:rsidRPr="00042A33">
        <w:rPr>
          <w:rFonts w:ascii="Times New Roman" w:hAnsi="Times New Roman" w:cs="Times New Roman"/>
          <w:sz w:val="28"/>
          <w:szCs w:val="28"/>
        </w:rPr>
        <w:t>GB50016</w:t>
      </w:r>
      <w:r w:rsidR="00773CB0" w:rsidRPr="00D4213C">
        <w:rPr>
          <w:rFonts w:ascii="Times New Roman" w:hAnsi="Times New Roman" w:cs="Times New Roman" w:hint="eastAsia"/>
          <w:sz w:val="28"/>
          <w:szCs w:val="28"/>
        </w:rPr>
        <w:t>一级耐火等级的基础上提高</w:t>
      </w:r>
      <w:r w:rsidRPr="00042A33">
        <w:rPr>
          <w:rFonts w:ascii="Times New Roman" w:hAnsi="Times New Roman" w:cs="Times New Roman"/>
          <w:sz w:val="28"/>
          <w:szCs w:val="28"/>
        </w:rPr>
        <w:t>0.5h</w:t>
      </w:r>
      <w:r w:rsidR="00773CB0" w:rsidRPr="00D4213C">
        <w:rPr>
          <w:rFonts w:ascii="Times New Roman" w:hAnsi="Times New Roman" w:cs="Times New Roman" w:hint="eastAsia"/>
          <w:sz w:val="28"/>
          <w:szCs w:val="28"/>
        </w:rPr>
        <w:t>，板地下车辆基地建筑的层间楼板，根据建筑内楼板的受力特性，其耐火极限可降低</w:t>
      </w:r>
      <w:r w:rsidR="00773CB0" w:rsidRPr="00D4213C">
        <w:rPr>
          <w:rFonts w:ascii="Times New Roman" w:hAnsi="Times New Roman" w:cs="Times New Roman" w:hint="eastAsia"/>
          <w:sz w:val="28"/>
          <w:szCs w:val="28"/>
        </w:rPr>
        <w:lastRenderedPageBreak/>
        <w:t>至</w:t>
      </w:r>
      <w:r w:rsidRPr="00042A33">
        <w:rPr>
          <w:rFonts w:ascii="Times New Roman" w:hAnsi="Times New Roman" w:cs="Times New Roman"/>
          <w:sz w:val="28"/>
          <w:szCs w:val="28"/>
        </w:rPr>
        <w:t>2.00h</w:t>
      </w:r>
      <w:r w:rsidR="00773CB0" w:rsidRPr="00D4213C">
        <w:rPr>
          <w:rFonts w:ascii="Times New Roman" w:hAnsi="Times New Roman" w:cs="Times New Roman" w:hint="eastAsia"/>
          <w:sz w:val="28"/>
          <w:szCs w:val="28"/>
        </w:rPr>
        <w:t>。</w:t>
      </w:r>
    </w:p>
    <w:p w:rsidR="002A7C05" w:rsidRPr="00D4213C" w:rsidRDefault="002A7C05" w:rsidP="00480F49">
      <w:pPr>
        <w:spacing w:line="500" w:lineRule="exact"/>
        <w:rPr>
          <w:rFonts w:ascii="Times New Roman" w:hAnsi="Times New Roman" w:cs="Times New Roman"/>
          <w:sz w:val="28"/>
          <w:szCs w:val="28"/>
        </w:rPr>
      </w:pPr>
    </w:p>
    <w:p w:rsidR="00401392" w:rsidRPr="00042A33" w:rsidRDefault="00401392" w:rsidP="00B40D5E">
      <w:pPr>
        <w:pStyle w:val="10"/>
        <w:pageBreakBefore/>
        <w:adjustRightInd w:val="0"/>
        <w:snapToGrid w:val="0"/>
        <w:spacing w:beforeLines="190" w:before="592" w:afterLines="200" w:after="624"/>
        <w:ind w:rightChars="82" w:right="172"/>
        <w:rPr>
          <w:rFonts w:ascii="Times New Roman" w:eastAsia="黑体" w:hAnsi="Times New Roman" w:cs="Times New Roman"/>
          <w:b w:val="0"/>
          <w:bCs/>
          <w:spacing w:val="4"/>
          <w:kern w:val="44"/>
          <w:sz w:val="40"/>
          <w:szCs w:val="40"/>
          <w:shd w:val="clear" w:color="auto" w:fill="FFFFFF"/>
        </w:rPr>
      </w:pPr>
      <w:bookmarkStart w:id="120" w:name="_Toc38885721"/>
      <w:bookmarkStart w:id="121" w:name="_Toc38885813"/>
      <w:bookmarkStart w:id="122" w:name="_Toc38886431"/>
      <w:bookmarkStart w:id="123" w:name="_Toc38886617"/>
      <w:bookmarkStart w:id="124" w:name="_Toc38890445"/>
      <w:r w:rsidRPr="00042A33">
        <w:rPr>
          <w:rFonts w:ascii="Times New Roman" w:eastAsia="黑体" w:hAnsi="Times New Roman" w:cs="Times New Roman"/>
          <w:b w:val="0"/>
          <w:bCs/>
          <w:spacing w:val="4"/>
          <w:kern w:val="44"/>
          <w:sz w:val="40"/>
          <w:szCs w:val="40"/>
          <w:shd w:val="clear" w:color="auto" w:fill="FFFFFF"/>
        </w:rPr>
        <w:lastRenderedPageBreak/>
        <w:t xml:space="preserve">4  </w:t>
      </w:r>
      <w:r w:rsidRPr="00042A33">
        <w:rPr>
          <w:rFonts w:ascii="Times New Roman" w:eastAsia="黑体" w:hAnsi="Times New Roman" w:cs="Times New Roman"/>
          <w:b w:val="0"/>
          <w:bCs/>
          <w:spacing w:val="4"/>
          <w:kern w:val="44"/>
          <w:sz w:val="40"/>
          <w:szCs w:val="40"/>
          <w:shd w:val="clear" w:color="auto" w:fill="FFFFFF"/>
        </w:rPr>
        <w:t>总平面布局</w:t>
      </w:r>
      <w:r w:rsidR="005C3538">
        <w:rPr>
          <w:rFonts w:ascii="Times New Roman" w:eastAsia="黑体" w:hAnsi="Times New Roman" w:cs="Times New Roman" w:hint="eastAsia"/>
          <w:b w:val="0"/>
          <w:bCs/>
          <w:spacing w:val="4"/>
          <w:kern w:val="44"/>
          <w:sz w:val="40"/>
          <w:szCs w:val="40"/>
          <w:shd w:val="clear" w:color="auto" w:fill="FFFFFF"/>
        </w:rPr>
        <w:t>与</w:t>
      </w:r>
      <w:r w:rsidRPr="00042A33">
        <w:rPr>
          <w:rFonts w:ascii="Times New Roman" w:eastAsia="黑体" w:hAnsi="Times New Roman" w:cs="Times New Roman"/>
          <w:b w:val="0"/>
          <w:bCs/>
          <w:spacing w:val="4"/>
          <w:kern w:val="44"/>
          <w:sz w:val="40"/>
          <w:szCs w:val="40"/>
          <w:shd w:val="clear" w:color="auto" w:fill="FFFFFF"/>
        </w:rPr>
        <w:t>平面布置</w:t>
      </w:r>
      <w:bookmarkEnd w:id="120"/>
      <w:bookmarkEnd w:id="121"/>
      <w:bookmarkEnd w:id="122"/>
      <w:bookmarkEnd w:id="123"/>
      <w:bookmarkEnd w:id="124"/>
    </w:p>
    <w:p w:rsidR="00401392" w:rsidRPr="00042A33" w:rsidRDefault="00773CB0" w:rsidP="00401392">
      <w:pPr>
        <w:pStyle w:val="af0"/>
        <w:rPr>
          <w:b/>
          <w:bCs/>
        </w:rPr>
      </w:pPr>
      <w:bookmarkStart w:id="125" w:name="_Toc38885722"/>
      <w:bookmarkStart w:id="126" w:name="_Toc38885814"/>
      <w:bookmarkStart w:id="127" w:name="_Toc38886432"/>
      <w:bookmarkStart w:id="128" w:name="_Toc38886618"/>
      <w:bookmarkStart w:id="129" w:name="_Toc38890446"/>
      <w:r w:rsidRPr="00D4213C">
        <w:rPr>
          <w:b/>
          <w:bCs/>
        </w:rPr>
        <w:t>4.1</w:t>
      </w:r>
      <w:r w:rsidRPr="00D4213C">
        <w:rPr>
          <w:rFonts w:hint="eastAsia"/>
          <w:b/>
          <w:bCs/>
        </w:rPr>
        <w:t>一般规定</w:t>
      </w:r>
      <w:bookmarkEnd w:id="125"/>
      <w:bookmarkEnd w:id="126"/>
      <w:bookmarkEnd w:id="127"/>
      <w:bookmarkEnd w:id="128"/>
      <w:bookmarkEnd w:id="129"/>
    </w:p>
    <w:p w:rsidR="00401392" w:rsidRDefault="00773CB0" w:rsidP="00401392">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4.1.5  </w:t>
      </w:r>
      <w:r w:rsidRPr="00D4213C">
        <w:rPr>
          <w:rFonts w:ascii="Times New Roman" w:hAnsi="Times New Roman" w:cs="Times New Roman" w:hint="eastAsia"/>
          <w:sz w:val="28"/>
          <w:szCs w:val="28"/>
        </w:rPr>
        <w:t>为便于板地范围外落地区建筑与板地上部建筑区联系，允许板地范围外落地区建筑直接贴邻板地，贴邻建筑与车辆基地建筑防火间距应符合《建筑设计防火规范》的规定。</w:t>
      </w:r>
    </w:p>
    <w:p w:rsidR="00CE1281" w:rsidRPr="00042A33" w:rsidRDefault="00387C56" w:rsidP="00CE1281">
      <w:pPr>
        <w:jc w:val="center"/>
        <w:rPr>
          <w:rFonts w:ascii="Times New Roman" w:hAnsi="Times New Roman" w:cs="Times New Roman"/>
          <w:noProof/>
        </w:rPr>
      </w:pPr>
      <w:r w:rsidRPr="00D4213C">
        <w:rPr>
          <w:rFonts w:ascii="Times New Roman" w:hAnsi="Times New Roman" w:cs="Times New Roman"/>
          <w:noProof/>
        </w:rPr>
        <w:drawing>
          <wp:inline distT="0" distB="0" distL="0" distR="0" wp14:anchorId="59BD7C2F" wp14:editId="55520D03">
            <wp:extent cx="5128684" cy="3491609"/>
            <wp:effectExtent l="19050" t="0" r="0" b="0"/>
            <wp:docPr id="1" name="图片 2" descr="I:\F盘\车辆段地标\4.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盘\车辆段地标\4.1.6.png"/>
                    <pic:cNvPicPr>
                      <a:picLocks noChangeAspect="1" noChangeArrowheads="1"/>
                    </pic:cNvPicPr>
                  </pic:nvPicPr>
                  <pic:blipFill>
                    <a:blip r:embed="rId26" cstate="print"/>
                    <a:srcRect l="12309" t="11738" r="9944" b="14333"/>
                    <a:stretch>
                      <a:fillRect/>
                    </a:stretch>
                  </pic:blipFill>
                  <pic:spPr bwMode="auto">
                    <a:xfrm>
                      <a:off x="0" y="0"/>
                      <a:ext cx="5128683" cy="3491608"/>
                    </a:xfrm>
                    <a:prstGeom prst="rect">
                      <a:avLst/>
                    </a:prstGeom>
                    <a:noFill/>
                    <a:ln w="9525">
                      <a:noFill/>
                      <a:miter lim="800000"/>
                      <a:headEnd/>
                      <a:tailEnd/>
                    </a:ln>
                  </pic:spPr>
                </pic:pic>
              </a:graphicData>
            </a:graphic>
          </wp:inline>
        </w:drawing>
      </w:r>
    </w:p>
    <w:p w:rsidR="00CE1281" w:rsidRPr="00042A33" w:rsidRDefault="00CE1281" w:rsidP="00CE1281">
      <w:pPr>
        <w:jc w:val="center"/>
        <w:rPr>
          <w:rFonts w:ascii="Times New Roman" w:hAnsi="Times New Roman" w:cs="Times New Roman"/>
          <w:noProof/>
        </w:rPr>
      </w:pPr>
      <w:r w:rsidRPr="00042A33">
        <w:rPr>
          <w:rFonts w:ascii="Times New Roman" w:hAnsi="Times New Roman" w:cs="Times New Roman"/>
          <w:noProof/>
        </w:rPr>
        <w:t>图</w:t>
      </w:r>
      <w:r w:rsidRPr="00042A33">
        <w:rPr>
          <w:rFonts w:ascii="Times New Roman" w:hAnsi="Times New Roman" w:cs="Times New Roman"/>
          <w:noProof/>
        </w:rPr>
        <w:t>2</w:t>
      </w:r>
      <w:r w:rsidRPr="00042A33">
        <w:rPr>
          <w:rFonts w:ascii="Times New Roman" w:hAnsi="Times New Roman" w:cs="Times New Roman"/>
          <w:noProof/>
        </w:rPr>
        <w:t>贴邻建筑与车辆基地建筑防火间距示意图</w:t>
      </w:r>
    </w:p>
    <w:p w:rsidR="00401392" w:rsidRPr="00042A33" w:rsidRDefault="00401392" w:rsidP="00401392">
      <w:pPr>
        <w:spacing w:line="500" w:lineRule="exact"/>
        <w:rPr>
          <w:rFonts w:ascii="Times New Roman" w:hAnsi="Times New Roman" w:cs="Times New Roman"/>
          <w:sz w:val="28"/>
          <w:szCs w:val="28"/>
        </w:rPr>
      </w:pPr>
      <w:r w:rsidRPr="00042A33">
        <w:rPr>
          <w:rFonts w:ascii="Times New Roman" w:hAnsi="Times New Roman" w:cs="Times New Roman"/>
          <w:sz w:val="28"/>
          <w:szCs w:val="28"/>
        </w:rPr>
        <w:t>4.1.6</w:t>
      </w:r>
      <w:r w:rsidR="00773CB0" w:rsidRPr="00D4213C">
        <w:rPr>
          <w:rFonts w:ascii="Times New Roman" w:hAnsi="Times New Roman" w:cs="Times New Roman"/>
          <w:sz w:val="28"/>
          <w:szCs w:val="28"/>
        </w:rPr>
        <w:t xml:space="preserve">  </w:t>
      </w:r>
      <w:r w:rsidR="00773CB0" w:rsidRPr="00D4213C">
        <w:rPr>
          <w:rFonts w:ascii="Times New Roman" w:hAnsi="Times New Roman" w:cs="Times New Roman" w:hint="eastAsia"/>
          <w:sz w:val="28"/>
          <w:szCs w:val="28"/>
        </w:rPr>
        <w:t>咽喉区一般面积较大，纵深较深，从人员疏散和消防救援方面考虑，建议车辆基地的建筑设置在板地的边缘，与无板地的室外空间相邻。</w:t>
      </w:r>
    </w:p>
    <w:p w:rsidR="00401392" w:rsidRPr="00042A33" w:rsidRDefault="00773CB0" w:rsidP="00401392">
      <w:pPr>
        <w:pStyle w:val="af0"/>
        <w:rPr>
          <w:b/>
          <w:bCs/>
        </w:rPr>
      </w:pPr>
      <w:bookmarkStart w:id="130" w:name="_Toc38885723"/>
      <w:bookmarkStart w:id="131" w:name="_Toc38885815"/>
      <w:bookmarkStart w:id="132" w:name="_Toc38886433"/>
      <w:bookmarkStart w:id="133" w:name="_Toc38886619"/>
      <w:bookmarkStart w:id="134" w:name="_Toc38890447"/>
      <w:r w:rsidRPr="00D4213C">
        <w:rPr>
          <w:b/>
          <w:bCs/>
        </w:rPr>
        <w:t>4.3</w:t>
      </w:r>
      <w:r w:rsidRPr="00D4213C">
        <w:rPr>
          <w:rFonts w:hint="eastAsia"/>
          <w:b/>
          <w:bCs/>
        </w:rPr>
        <w:t>消防车道</w:t>
      </w:r>
      <w:bookmarkEnd w:id="130"/>
      <w:bookmarkEnd w:id="131"/>
      <w:bookmarkEnd w:id="132"/>
      <w:bookmarkEnd w:id="133"/>
      <w:bookmarkEnd w:id="134"/>
    </w:p>
    <w:p w:rsidR="00401392" w:rsidRPr="00042A33" w:rsidRDefault="00773CB0" w:rsidP="00401392">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4.3.1  </w:t>
      </w:r>
      <w:r w:rsidRPr="00D4213C">
        <w:rPr>
          <w:rFonts w:ascii="Times New Roman" w:hAnsi="Times New Roman" w:cs="Times New Roman" w:hint="eastAsia"/>
          <w:sz w:val="28"/>
          <w:szCs w:val="28"/>
        </w:rPr>
        <w:t>本条为强制性条文。《建筑设计防火规范》</w:t>
      </w:r>
      <w:r w:rsidRPr="00D4213C">
        <w:rPr>
          <w:rFonts w:ascii="Times New Roman" w:hAnsi="Times New Roman" w:cs="Times New Roman"/>
          <w:sz w:val="28"/>
          <w:szCs w:val="28"/>
        </w:rPr>
        <w:t>GB50016-2014</w:t>
      </w:r>
      <w:r w:rsidRPr="00D4213C">
        <w:rPr>
          <w:rFonts w:ascii="Times New Roman" w:hAnsi="Times New Roman" w:cs="Times New Roman" w:hint="eastAsia"/>
          <w:sz w:val="28"/>
          <w:szCs w:val="28"/>
        </w:rPr>
        <w:t>（</w:t>
      </w:r>
      <w:r w:rsidRPr="00D4213C">
        <w:rPr>
          <w:rFonts w:ascii="Times New Roman" w:hAnsi="Times New Roman" w:cs="Times New Roman"/>
          <w:sz w:val="28"/>
          <w:szCs w:val="28"/>
        </w:rPr>
        <w:t>2018</w:t>
      </w:r>
      <w:r w:rsidRPr="00D4213C">
        <w:rPr>
          <w:rFonts w:ascii="Times New Roman" w:hAnsi="Times New Roman" w:cs="Times New Roman" w:hint="eastAsia"/>
          <w:sz w:val="28"/>
          <w:szCs w:val="28"/>
        </w:rPr>
        <w:t>年版）第</w:t>
      </w:r>
      <w:r w:rsidRPr="00D4213C">
        <w:rPr>
          <w:rFonts w:ascii="Times New Roman" w:hAnsi="Times New Roman" w:cs="Times New Roman"/>
          <w:sz w:val="28"/>
          <w:szCs w:val="28"/>
        </w:rPr>
        <w:t>7.1.9</w:t>
      </w:r>
      <w:r w:rsidRPr="00D4213C">
        <w:rPr>
          <w:rFonts w:ascii="Times New Roman" w:hAnsi="Times New Roman" w:cs="Times New Roman" w:hint="eastAsia"/>
          <w:sz w:val="28"/>
          <w:szCs w:val="28"/>
        </w:rPr>
        <w:t>条规定：</w:t>
      </w:r>
      <w:proofErr w:type="gramStart"/>
      <w:r w:rsidRPr="00D4213C">
        <w:rPr>
          <w:rFonts w:ascii="Times New Roman" w:hAnsi="Times New Roman" w:cs="Times New Roman" w:hint="eastAsia"/>
          <w:sz w:val="28"/>
          <w:szCs w:val="28"/>
        </w:rPr>
        <w:t>环形消防</w:t>
      </w:r>
      <w:proofErr w:type="gramEnd"/>
      <w:r w:rsidRPr="00D4213C">
        <w:rPr>
          <w:rFonts w:ascii="Times New Roman" w:hAnsi="Times New Roman" w:cs="Times New Roman" w:hint="eastAsia"/>
          <w:sz w:val="28"/>
          <w:szCs w:val="28"/>
        </w:rPr>
        <w:t>车道至少应有两处与其他车道连通。《地铁设计防火标准》</w:t>
      </w:r>
      <w:r w:rsidRPr="00D4213C">
        <w:rPr>
          <w:rFonts w:ascii="Times New Roman" w:hAnsi="Times New Roman" w:cs="Times New Roman"/>
          <w:sz w:val="28"/>
          <w:szCs w:val="28"/>
        </w:rPr>
        <w:t>GB 51298-2018</w:t>
      </w:r>
      <w:r w:rsidRPr="00D4213C">
        <w:rPr>
          <w:rFonts w:ascii="Times New Roman" w:hAnsi="Times New Roman" w:cs="Times New Roman" w:hint="eastAsia"/>
          <w:sz w:val="28"/>
          <w:szCs w:val="28"/>
        </w:rPr>
        <w:t>第</w:t>
      </w:r>
      <w:r w:rsidRPr="00D4213C">
        <w:rPr>
          <w:rFonts w:ascii="Times New Roman" w:hAnsi="Times New Roman" w:cs="Times New Roman"/>
          <w:sz w:val="28"/>
          <w:szCs w:val="28"/>
        </w:rPr>
        <w:t>3.3.3</w:t>
      </w:r>
      <w:r w:rsidRPr="00D4213C">
        <w:rPr>
          <w:rFonts w:ascii="Times New Roman" w:hAnsi="Times New Roman" w:cs="Times New Roman" w:hint="eastAsia"/>
          <w:sz w:val="28"/>
          <w:szCs w:val="28"/>
        </w:rPr>
        <w:t>条规定：</w:t>
      </w:r>
      <w:r w:rsidRPr="00D4213C">
        <w:rPr>
          <w:rFonts w:ascii="Times New Roman" w:hAnsi="Times New Roman" w:cs="Times New Roman"/>
          <w:sz w:val="28"/>
          <w:szCs w:val="28"/>
        </w:rPr>
        <w:t>1</w:t>
      </w:r>
      <w:r w:rsidRPr="00D4213C">
        <w:rPr>
          <w:rFonts w:ascii="Times New Roman" w:hAnsi="Times New Roman" w:cs="Times New Roman" w:hint="eastAsia"/>
          <w:sz w:val="28"/>
          <w:szCs w:val="28"/>
        </w:rPr>
        <w:t>车辆基地内</w:t>
      </w:r>
      <w:r w:rsidRPr="00D4213C">
        <w:rPr>
          <w:rFonts w:ascii="Times New Roman" w:hAnsi="Times New Roman" w:cs="Times New Roman" w:hint="eastAsia"/>
          <w:sz w:val="28"/>
          <w:szCs w:val="28"/>
        </w:rPr>
        <w:lastRenderedPageBreak/>
        <w:t>应设置不少于</w:t>
      </w:r>
      <w:r w:rsidRPr="00D4213C">
        <w:rPr>
          <w:rFonts w:ascii="Times New Roman" w:hAnsi="Times New Roman" w:cs="Times New Roman"/>
          <w:sz w:val="28"/>
          <w:szCs w:val="28"/>
        </w:rPr>
        <w:t>2</w:t>
      </w:r>
      <w:r w:rsidRPr="00D4213C">
        <w:rPr>
          <w:rFonts w:ascii="Times New Roman" w:hAnsi="Times New Roman" w:cs="Times New Roman" w:hint="eastAsia"/>
          <w:sz w:val="28"/>
          <w:szCs w:val="28"/>
        </w:rPr>
        <w:t>条与外界道路相通的消防车道，并应与基地内各建筑的消防车道连通成</w:t>
      </w:r>
      <w:proofErr w:type="gramStart"/>
      <w:r w:rsidRPr="00D4213C">
        <w:rPr>
          <w:rFonts w:ascii="Times New Roman" w:hAnsi="Times New Roman" w:cs="Times New Roman" w:hint="eastAsia"/>
          <w:sz w:val="28"/>
          <w:szCs w:val="28"/>
        </w:rPr>
        <w:t>环形消防</w:t>
      </w:r>
      <w:proofErr w:type="gramEnd"/>
      <w:r w:rsidRPr="00D4213C">
        <w:rPr>
          <w:rFonts w:ascii="Times New Roman" w:hAnsi="Times New Roman" w:cs="Times New Roman" w:hint="eastAsia"/>
          <w:sz w:val="28"/>
          <w:szCs w:val="28"/>
        </w:rPr>
        <w:t>车道。消防车道不宜与列车进入咽喉区前的</w:t>
      </w:r>
      <w:proofErr w:type="gramStart"/>
      <w:r w:rsidRPr="00D4213C">
        <w:rPr>
          <w:rFonts w:ascii="Times New Roman" w:hAnsi="Times New Roman" w:cs="Times New Roman" w:hint="eastAsia"/>
          <w:sz w:val="28"/>
          <w:szCs w:val="28"/>
        </w:rPr>
        <w:t>出入线</w:t>
      </w:r>
      <w:proofErr w:type="gramEnd"/>
      <w:r w:rsidRPr="00D4213C">
        <w:rPr>
          <w:rFonts w:ascii="Times New Roman" w:hAnsi="Times New Roman" w:cs="Times New Roman" w:hint="eastAsia"/>
          <w:sz w:val="28"/>
          <w:szCs w:val="28"/>
        </w:rPr>
        <w:t>平交。</w:t>
      </w:r>
      <w:r w:rsidRPr="00D4213C">
        <w:rPr>
          <w:rFonts w:ascii="Times New Roman" w:hAnsi="Times New Roman" w:cs="Times New Roman"/>
          <w:sz w:val="28"/>
          <w:szCs w:val="28"/>
        </w:rPr>
        <w:t xml:space="preserve">2 </w:t>
      </w:r>
      <w:r w:rsidRPr="00D4213C">
        <w:rPr>
          <w:rFonts w:ascii="Times New Roman" w:hAnsi="Times New Roman" w:cs="Times New Roman" w:hint="eastAsia"/>
          <w:sz w:val="28"/>
          <w:szCs w:val="28"/>
        </w:rPr>
        <w:t>停车库、列检库、停车列检库、运用库、联合检修库、物资总库及易燃物品库周围应设置</w:t>
      </w:r>
      <w:proofErr w:type="gramStart"/>
      <w:r w:rsidRPr="00D4213C">
        <w:rPr>
          <w:rFonts w:ascii="Times New Roman" w:hAnsi="Times New Roman" w:cs="Times New Roman" w:hint="eastAsia"/>
          <w:sz w:val="28"/>
          <w:szCs w:val="28"/>
        </w:rPr>
        <w:t>环形消防</w:t>
      </w:r>
      <w:proofErr w:type="gramEnd"/>
      <w:r w:rsidRPr="00D4213C">
        <w:rPr>
          <w:rFonts w:ascii="Times New Roman" w:hAnsi="Times New Roman" w:cs="Times New Roman" w:hint="eastAsia"/>
          <w:sz w:val="28"/>
          <w:szCs w:val="28"/>
        </w:rPr>
        <w:t>车道。</w:t>
      </w:r>
    </w:p>
    <w:p w:rsidR="00B765F8" w:rsidRDefault="00773CB0" w:rsidP="00D4213C">
      <w:pPr>
        <w:spacing w:line="500" w:lineRule="exact"/>
        <w:ind w:firstLineChars="200" w:firstLine="560"/>
        <w:rPr>
          <w:rFonts w:ascii="Times New Roman" w:hAnsi="Times New Roman" w:cs="Times New Roman"/>
          <w:sz w:val="28"/>
          <w:szCs w:val="28"/>
        </w:rPr>
      </w:pPr>
      <w:r w:rsidRPr="00D4213C">
        <w:rPr>
          <w:rFonts w:ascii="Times New Roman" w:hAnsi="Times New Roman" w:cs="Times New Roman" w:hint="eastAsia"/>
          <w:sz w:val="28"/>
          <w:szCs w:val="28"/>
        </w:rPr>
        <w:t>消防车道是迅速扑救火灾、抢救人民群众生命财产、减少火灾损失的重要前提，不能随便占用，车辆基地及上盖建筑属于不同的建筑类型，按两处火灾考虑，因此需要保证消防车道的各自独立；同时近年来，因为消防车道被占用而延误消防救援时机的事件时有发生，因此参考《建筑设计防火规范》</w:t>
      </w:r>
      <w:r w:rsidRPr="00D4213C">
        <w:rPr>
          <w:rFonts w:ascii="Times New Roman" w:hAnsi="Times New Roman" w:cs="Times New Roman"/>
          <w:sz w:val="28"/>
          <w:szCs w:val="28"/>
        </w:rPr>
        <w:t>GB50016</w:t>
      </w:r>
      <w:r w:rsidRPr="00D4213C">
        <w:rPr>
          <w:rFonts w:ascii="Times New Roman" w:hAnsi="Times New Roman" w:cs="Times New Roman" w:hint="eastAsia"/>
          <w:sz w:val="28"/>
          <w:szCs w:val="28"/>
        </w:rPr>
        <w:t>及《地铁设计防火标准》</w:t>
      </w:r>
      <w:r w:rsidRPr="00D4213C">
        <w:rPr>
          <w:rFonts w:ascii="Times New Roman" w:hAnsi="Times New Roman" w:cs="Times New Roman"/>
          <w:sz w:val="28"/>
          <w:szCs w:val="28"/>
        </w:rPr>
        <w:t>GB 51298</w:t>
      </w:r>
      <w:r w:rsidRPr="00D4213C">
        <w:rPr>
          <w:rFonts w:ascii="Times New Roman" w:hAnsi="Times New Roman" w:cs="Times New Roman" w:hint="eastAsia"/>
          <w:sz w:val="28"/>
          <w:szCs w:val="28"/>
        </w:rPr>
        <w:t>关于消防车道的相关要求，结合近几年因为消防车道占用或封堵而延误救援的相关案例，将本条指定为强制性条文。</w:t>
      </w:r>
    </w:p>
    <w:p w:rsidR="00401392" w:rsidRPr="00042A33" w:rsidRDefault="00773CB0" w:rsidP="00401392">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4.3.3  </w:t>
      </w:r>
      <w:r w:rsidRPr="00D4213C">
        <w:rPr>
          <w:rFonts w:ascii="Times New Roman" w:hAnsi="Times New Roman" w:cs="Times New Roman" w:hint="eastAsia"/>
          <w:sz w:val="28"/>
          <w:szCs w:val="28"/>
        </w:rPr>
        <w:t>本条规定主要是考虑车辆基地上盖综合利用工程的特殊形式，咽喉区仅为列车通行的区域，没有生产使用性质，同时设置了排烟、消火栓、防烟分隔等消防设施，受咽喉区、库区综合上盖开发影响，库区与咽喉区之间难以设置消防车道时，本标准认为咽喉区与库区之间可设置</w:t>
      </w:r>
      <w:proofErr w:type="gramStart"/>
      <w:r w:rsidRPr="00D4213C">
        <w:rPr>
          <w:rFonts w:ascii="Times New Roman" w:hAnsi="Times New Roman" w:cs="Times New Roman" w:hint="eastAsia"/>
          <w:sz w:val="28"/>
          <w:szCs w:val="28"/>
        </w:rPr>
        <w:t>供消</w:t>
      </w:r>
      <w:proofErr w:type="gramEnd"/>
      <w:r w:rsidRPr="00D4213C">
        <w:rPr>
          <w:rFonts w:ascii="Times New Roman" w:hAnsi="Times New Roman" w:cs="Times New Roman" w:hint="eastAsia"/>
          <w:sz w:val="28"/>
          <w:szCs w:val="28"/>
        </w:rPr>
        <w:t>防车通行的道路，与库区</w:t>
      </w:r>
      <w:proofErr w:type="gramStart"/>
      <w:r w:rsidRPr="00D4213C">
        <w:rPr>
          <w:rFonts w:ascii="Times New Roman" w:hAnsi="Times New Roman" w:cs="Times New Roman" w:hint="eastAsia"/>
          <w:sz w:val="28"/>
          <w:szCs w:val="28"/>
        </w:rPr>
        <w:t>周边消防</w:t>
      </w:r>
      <w:proofErr w:type="gramEnd"/>
      <w:r w:rsidRPr="00D4213C">
        <w:rPr>
          <w:rFonts w:ascii="Times New Roman" w:hAnsi="Times New Roman" w:cs="Times New Roman" w:hint="eastAsia"/>
          <w:sz w:val="28"/>
          <w:szCs w:val="28"/>
        </w:rPr>
        <w:t>车道成环形布置，同时在出入口处</w:t>
      </w:r>
      <w:proofErr w:type="gramStart"/>
      <w:r w:rsidRPr="00D4213C">
        <w:rPr>
          <w:rFonts w:ascii="Times New Roman" w:hAnsi="Times New Roman" w:cs="Times New Roman" w:hint="eastAsia"/>
          <w:sz w:val="28"/>
          <w:szCs w:val="28"/>
        </w:rPr>
        <w:t>设置回</w:t>
      </w:r>
      <w:proofErr w:type="gramEnd"/>
      <w:r w:rsidRPr="00D4213C">
        <w:rPr>
          <w:rFonts w:ascii="Times New Roman" w:hAnsi="Times New Roman" w:cs="Times New Roman" w:hint="eastAsia"/>
          <w:sz w:val="28"/>
          <w:szCs w:val="28"/>
        </w:rPr>
        <w:t>车场。</w:t>
      </w:r>
    </w:p>
    <w:p w:rsidR="00401392" w:rsidRPr="00042A33" w:rsidRDefault="00773CB0" w:rsidP="00401392">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4.3.4  </w:t>
      </w:r>
      <w:r w:rsidRPr="00D4213C">
        <w:rPr>
          <w:rFonts w:ascii="Times New Roman" w:hAnsi="Times New Roman" w:cs="Times New Roman" w:hint="eastAsia"/>
          <w:sz w:val="28"/>
          <w:szCs w:val="28"/>
        </w:rPr>
        <w:t>为</w:t>
      </w:r>
      <w:r w:rsidR="00401392" w:rsidRPr="00042A33">
        <w:rPr>
          <w:rFonts w:ascii="Times New Roman" w:hAnsi="Times New Roman" w:cs="Times New Roman"/>
          <w:sz w:val="28"/>
          <w:szCs w:val="28"/>
        </w:rPr>
        <w:t>了给消防</w:t>
      </w:r>
      <w:r w:rsidRPr="00D4213C">
        <w:rPr>
          <w:rFonts w:ascii="Times New Roman" w:hAnsi="Times New Roman" w:cs="Times New Roman" w:hint="eastAsia"/>
          <w:sz w:val="28"/>
          <w:szCs w:val="28"/>
        </w:rPr>
        <w:t>人员</w:t>
      </w:r>
      <w:r w:rsidR="00401392" w:rsidRPr="00042A33">
        <w:rPr>
          <w:rFonts w:ascii="Times New Roman" w:hAnsi="Times New Roman" w:cs="Times New Roman"/>
          <w:sz w:val="28"/>
          <w:szCs w:val="28"/>
        </w:rPr>
        <w:t>提供安全、有效的</w:t>
      </w:r>
      <w:r w:rsidRPr="00D4213C">
        <w:rPr>
          <w:rFonts w:ascii="Times New Roman" w:hAnsi="Times New Roman" w:cs="Times New Roman" w:hint="eastAsia"/>
          <w:sz w:val="28"/>
          <w:szCs w:val="28"/>
        </w:rPr>
        <w:t>救援</w:t>
      </w:r>
      <w:r w:rsidR="00401392" w:rsidRPr="00042A33">
        <w:rPr>
          <w:rFonts w:ascii="Times New Roman" w:hAnsi="Times New Roman" w:cs="Times New Roman"/>
          <w:sz w:val="28"/>
          <w:szCs w:val="28"/>
        </w:rPr>
        <w:t>条件，消防车道应为完全开敞的室外环境</w:t>
      </w:r>
      <w:r w:rsidRPr="00D4213C">
        <w:rPr>
          <w:rFonts w:ascii="Times New Roman" w:hAnsi="Times New Roman" w:cs="Times New Roman" w:hint="eastAsia"/>
          <w:sz w:val="28"/>
          <w:szCs w:val="28"/>
        </w:rPr>
        <w:t>。</w:t>
      </w:r>
      <w:r w:rsidR="00401392" w:rsidRPr="00042A33">
        <w:rPr>
          <w:rFonts w:ascii="Times New Roman" w:hAnsi="Times New Roman" w:cs="Times New Roman"/>
          <w:sz w:val="28"/>
          <w:szCs w:val="28"/>
        </w:rPr>
        <w:t>如果确有困难时，</w:t>
      </w:r>
      <w:r w:rsidRPr="00D4213C">
        <w:rPr>
          <w:rFonts w:ascii="Times New Roman" w:hAnsi="Times New Roman" w:cs="Times New Roman" w:hint="eastAsia"/>
          <w:sz w:val="28"/>
          <w:szCs w:val="28"/>
        </w:rPr>
        <w:t>则应该</w:t>
      </w:r>
      <w:r w:rsidR="00401392" w:rsidRPr="00042A33">
        <w:rPr>
          <w:rFonts w:ascii="Times New Roman" w:hAnsi="Times New Roman" w:cs="Times New Roman"/>
          <w:sz w:val="28"/>
          <w:szCs w:val="28"/>
        </w:rPr>
        <w:t>在消防车道</w:t>
      </w:r>
      <w:r w:rsidRPr="00D4213C">
        <w:rPr>
          <w:rFonts w:ascii="Times New Roman" w:hAnsi="Times New Roman" w:cs="Times New Roman" w:hint="eastAsia"/>
          <w:sz w:val="28"/>
          <w:szCs w:val="28"/>
        </w:rPr>
        <w:t>顶</w:t>
      </w:r>
      <w:r w:rsidR="00401392" w:rsidRPr="00042A33">
        <w:rPr>
          <w:rFonts w:ascii="Times New Roman" w:hAnsi="Times New Roman" w:cs="Times New Roman"/>
          <w:sz w:val="28"/>
          <w:szCs w:val="28"/>
        </w:rPr>
        <w:t>部或侧部设置开口</w:t>
      </w:r>
      <w:r w:rsidRPr="00D4213C">
        <w:rPr>
          <w:rFonts w:ascii="Times New Roman" w:hAnsi="Times New Roman" w:cs="Times New Roman" w:hint="eastAsia"/>
          <w:sz w:val="28"/>
          <w:szCs w:val="28"/>
        </w:rPr>
        <w:t>，</w:t>
      </w:r>
      <w:r w:rsidR="00401392" w:rsidRPr="00042A33">
        <w:rPr>
          <w:rFonts w:ascii="Times New Roman" w:hAnsi="Times New Roman" w:cs="Times New Roman"/>
          <w:sz w:val="28"/>
          <w:szCs w:val="28"/>
        </w:rPr>
        <w:t>开口的面积最小不得小于消防车道地面面积的</w:t>
      </w:r>
      <w:r w:rsidR="00401392" w:rsidRPr="00042A33">
        <w:rPr>
          <w:rFonts w:ascii="Times New Roman" w:hAnsi="Times New Roman" w:cs="Times New Roman"/>
          <w:sz w:val="28"/>
          <w:szCs w:val="28"/>
        </w:rPr>
        <w:t>25%</w:t>
      </w:r>
      <w:r w:rsidR="00401392" w:rsidRPr="00042A33">
        <w:rPr>
          <w:rFonts w:ascii="Times New Roman" w:hAnsi="Times New Roman" w:cs="Times New Roman"/>
          <w:sz w:val="28"/>
          <w:szCs w:val="28"/>
        </w:rPr>
        <w:t>，且开口应均匀设置，间距不大于</w:t>
      </w:r>
      <w:r w:rsidRPr="00D4213C">
        <w:rPr>
          <w:rFonts w:ascii="Times New Roman" w:hAnsi="Times New Roman" w:cs="Times New Roman"/>
          <w:sz w:val="28"/>
          <w:szCs w:val="28"/>
        </w:rPr>
        <w:t>60m</w:t>
      </w:r>
      <w:r w:rsidRPr="00D4213C">
        <w:rPr>
          <w:rFonts w:ascii="Times New Roman" w:hAnsi="Times New Roman" w:cs="Times New Roman" w:hint="eastAsia"/>
          <w:sz w:val="28"/>
          <w:szCs w:val="28"/>
        </w:rPr>
        <w:t>，同时这种车道形式应尽量少做且应分散布置。</w:t>
      </w:r>
    </w:p>
    <w:p w:rsidR="002A7C05" w:rsidRPr="00042A33" w:rsidRDefault="002A7C05" w:rsidP="00401392">
      <w:pPr>
        <w:spacing w:line="500" w:lineRule="exact"/>
        <w:rPr>
          <w:rFonts w:ascii="Times New Roman" w:hAnsi="Times New Roman" w:cs="Times New Roman"/>
          <w:sz w:val="28"/>
          <w:szCs w:val="28"/>
        </w:rPr>
      </w:pPr>
    </w:p>
    <w:p w:rsidR="00401392" w:rsidRPr="00042A33" w:rsidRDefault="00773CB0" w:rsidP="00B40D5E">
      <w:pPr>
        <w:pStyle w:val="10"/>
        <w:pageBreakBefore/>
        <w:adjustRightInd w:val="0"/>
        <w:snapToGrid w:val="0"/>
        <w:spacing w:beforeLines="190" w:before="592" w:afterLines="200" w:after="624"/>
        <w:ind w:rightChars="82" w:right="172"/>
        <w:rPr>
          <w:rFonts w:ascii="Times New Roman" w:eastAsia="黑体" w:hAnsi="Times New Roman" w:cs="Times New Roman"/>
          <w:b w:val="0"/>
          <w:bCs/>
          <w:spacing w:val="4"/>
          <w:kern w:val="44"/>
          <w:sz w:val="40"/>
          <w:szCs w:val="40"/>
          <w:shd w:val="clear" w:color="auto" w:fill="FFFFFF"/>
        </w:rPr>
      </w:pPr>
      <w:bookmarkStart w:id="135" w:name="_Toc38885724"/>
      <w:bookmarkStart w:id="136" w:name="_Toc38885816"/>
      <w:bookmarkStart w:id="137" w:name="_Toc38886434"/>
      <w:bookmarkStart w:id="138" w:name="_Toc38886620"/>
      <w:bookmarkStart w:id="139" w:name="_Toc38890448"/>
      <w:r w:rsidRPr="00D4213C">
        <w:rPr>
          <w:rFonts w:ascii="Times New Roman" w:eastAsia="黑体" w:hAnsi="Times New Roman" w:cs="Times New Roman"/>
          <w:b w:val="0"/>
          <w:bCs/>
          <w:spacing w:val="4"/>
          <w:kern w:val="44"/>
          <w:sz w:val="40"/>
          <w:szCs w:val="40"/>
          <w:shd w:val="clear" w:color="auto" w:fill="FFFFFF"/>
        </w:rPr>
        <w:lastRenderedPageBreak/>
        <w:t xml:space="preserve">5  </w:t>
      </w:r>
      <w:r w:rsidRPr="00D4213C">
        <w:rPr>
          <w:rFonts w:ascii="Times New Roman" w:eastAsia="黑体" w:hAnsi="Times New Roman" w:cs="Times New Roman" w:hint="eastAsia"/>
          <w:b w:val="0"/>
          <w:bCs/>
          <w:spacing w:val="4"/>
          <w:kern w:val="44"/>
          <w:sz w:val="40"/>
          <w:szCs w:val="40"/>
          <w:shd w:val="clear" w:color="auto" w:fill="FFFFFF"/>
        </w:rPr>
        <w:t>防火分区与建筑构造</w:t>
      </w:r>
      <w:bookmarkEnd w:id="135"/>
      <w:bookmarkEnd w:id="136"/>
      <w:bookmarkEnd w:id="137"/>
      <w:bookmarkEnd w:id="138"/>
      <w:bookmarkEnd w:id="139"/>
    </w:p>
    <w:p w:rsidR="00401392" w:rsidRPr="00042A33" w:rsidRDefault="00773CB0" w:rsidP="00401392">
      <w:pPr>
        <w:pStyle w:val="af0"/>
        <w:rPr>
          <w:b/>
          <w:bCs/>
        </w:rPr>
      </w:pPr>
      <w:bookmarkStart w:id="140" w:name="_Toc38885725"/>
      <w:bookmarkStart w:id="141" w:name="_Toc38885817"/>
      <w:bookmarkStart w:id="142" w:name="_Toc38886435"/>
      <w:bookmarkStart w:id="143" w:name="_Toc38886621"/>
      <w:bookmarkStart w:id="144" w:name="_Toc38890449"/>
      <w:r w:rsidRPr="00D4213C">
        <w:rPr>
          <w:b/>
          <w:bCs/>
        </w:rPr>
        <w:t>5.1</w:t>
      </w:r>
      <w:r w:rsidRPr="00D4213C">
        <w:rPr>
          <w:rFonts w:hint="eastAsia"/>
          <w:b/>
          <w:bCs/>
        </w:rPr>
        <w:t>防火分区</w:t>
      </w:r>
      <w:bookmarkEnd w:id="140"/>
      <w:bookmarkEnd w:id="141"/>
      <w:bookmarkEnd w:id="142"/>
      <w:bookmarkEnd w:id="143"/>
      <w:bookmarkEnd w:id="144"/>
    </w:p>
    <w:p w:rsidR="00401392" w:rsidRPr="00042A33" w:rsidRDefault="00773CB0" w:rsidP="00401392">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5.1.3  </w:t>
      </w:r>
      <w:r w:rsidRPr="00D4213C">
        <w:rPr>
          <w:rFonts w:ascii="Times New Roman" w:hAnsi="Times New Roman" w:cs="Times New Roman" w:hint="eastAsia"/>
          <w:sz w:val="28"/>
          <w:szCs w:val="28"/>
        </w:rPr>
        <w:t>采用自动驾驶模式的停车库、列检库内轨道通常采用分区供电，为避免工作人员误入自动控制的带电区，通常在大库前通道或中通道部位设置地下通道通至各个分区。由于地下通道出口较多，难以形成封闭的安全区，地下通道内人员疏散路径是先上至大库地面，再经前通道或中通道疏散。此疏散路径上的地下通道管理门、前通道或中通道的带电区分隔管理门在火灾状态下应自动解锁。</w:t>
      </w:r>
    </w:p>
    <w:p w:rsidR="00401392" w:rsidRPr="00042A33" w:rsidRDefault="00773CB0" w:rsidP="00B40D5E">
      <w:pPr>
        <w:pStyle w:val="10"/>
        <w:pageBreakBefore/>
        <w:adjustRightInd w:val="0"/>
        <w:snapToGrid w:val="0"/>
        <w:spacing w:beforeLines="190" w:before="592" w:afterLines="200" w:after="624"/>
        <w:ind w:rightChars="82" w:right="172"/>
        <w:rPr>
          <w:rFonts w:ascii="Times New Roman" w:eastAsia="黑体" w:hAnsi="Times New Roman" w:cs="Times New Roman"/>
          <w:b w:val="0"/>
          <w:bCs/>
          <w:spacing w:val="4"/>
          <w:kern w:val="44"/>
          <w:sz w:val="40"/>
          <w:szCs w:val="40"/>
          <w:shd w:val="clear" w:color="auto" w:fill="FFFFFF"/>
        </w:rPr>
      </w:pPr>
      <w:bookmarkStart w:id="145" w:name="_Toc38885726"/>
      <w:bookmarkStart w:id="146" w:name="_Toc38885818"/>
      <w:bookmarkStart w:id="147" w:name="_Toc38886436"/>
      <w:bookmarkStart w:id="148" w:name="_Toc38886622"/>
      <w:bookmarkStart w:id="149" w:name="_Toc38890450"/>
      <w:r w:rsidRPr="00D4213C">
        <w:rPr>
          <w:rFonts w:ascii="Times New Roman" w:eastAsia="黑体" w:hAnsi="Times New Roman" w:cs="Times New Roman"/>
          <w:b w:val="0"/>
          <w:bCs/>
          <w:spacing w:val="4"/>
          <w:kern w:val="44"/>
          <w:sz w:val="40"/>
          <w:szCs w:val="40"/>
          <w:shd w:val="clear" w:color="auto" w:fill="FFFFFF"/>
        </w:rPr>
        <w:lastRenderedPageBreak/>
        <w:t xml:space="preserve">6  </w:t>
      </w:r>
      <w:r w:rsidRPr="00D4213C">
        <w:rPr>
          <w:rFonts w:ascii="Times New Roman" w:eastAsia="黑体" w:hAnsi="Times New Roman" w:cs="Times New Roman" w:hint="eastAsia"/>
          <w:b w:val="0"/>
          <w:bCs/>
          <w:spacing w:val="4"/>
          <w:kern w:val="44"/>
          <w:sz w:val="40"/>
          <w:szCs w:val="40"/>
          <w:shd w:val="clear" w:color="auto" w:fill="FFFFFF"/>
        </w:rPr>
        <w:t>安全疏散</w:t>
      </w:r>
      <w:bookmarkEnd w:id="145"/>
      <w:bookmarkEnd w:id="146"/>
      <w:bookmarkEnd w:id="147"/>
      <w:bookmarkEnd w:id="148"/>
      <w:bookmarkEnd w:id="149"/>
    </w:p>
    <w:p w:rsidR="00401392" w:rsidRPr="00042A33" w:rsidRDefault="00773CB0" w:rsidP="00401392">
      <w:pPr>
        <w:pStyle w:val="af0"/>
        <w:rPr>
          <w:b/>
          <w:bCs/>
        </w:rPr>
      </w:pPr>
      <w:bookmarkStart w:id="150" w:name="_Toc38885727"/>
      <w:bookmarkStart w:id="151" w:name="_Toc38885819"/>
      <w:bookmarkStart w:id="152" w:name="_Toc38886437"/>
      <w:bookmarkStart w:id="153" w:name="_Toc38886623"/>
      <w:bookmarkStart w:id="154" w:name="_Toc38890451"/>
      <w:r w:rsidRPr="00D4213C">
        <w:rPr>
          <w:b/>
          <w:bCs/>
        </w:rPr>
        <w:t>6.1</w:t>
      </w:r>
      <w:r w:rsidRPr="00D4213C">
        <w:rPr>
          <w:rFonts w:hint="eastAsia"/>
          <w:b/>
          <w:bCs/>
        </w:rPr>
        <w:t>一般规定</w:t>
      </w:r>
      <w:bookmarkEnd w:id="150"/>
      <w:bookmarkEnd w:id="151"/>
      <w:bookmarkEnd w:id="152"/>
      <w:bookmarkEnd w:id="153"/>
      <w:bookmarkEnd w:id="154"/>
    </w:p>
    <w:p w:rsidR="00401392" w:rsidRPr="00042A33" w:rsidRDefault="00773CB0" w:rsidP="00401392">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6.1.3  </w:t>
      </w:r>
      <w:r w:rsidRPr="00D4213C">
        <w:rPr>
          <w:rFonts w:ascii="Times New Roman" w:hAnsi="Times New Roman" w:cs="Times New Roman" w:hint="eastAsia"/>
          <w:sz w:val="28"/>
          <w:szCs w:val="28"/>
        </w:rPr>
        <w:t>本条针对板地下方建筑的疏散提出了要求，如果板地下建筑距离盖板边缘或消防车道不大于</w:t>
      </w:r>
      <w:r w:rsidRPr="00D4213C">
        <w:rPr>
          <w:rFonts w:ascii="Times New Roman" w:hAnsi="Times New Roman" w:cs="Times New Roman"/>
          <w:sz w:val="28"/>
          <w:szCs w:val="28"/>
        </w:rPr>
        <w:t>15m</w:t>
      </w:r>
      <w:r w:rsidRPr="00D4213C">
        <w:rPr>
          <w:rFonts w:ascii="Times New Roman" w:hAnsi="Times New Roman" w:cs="Times New Roman" w:hint="eastAsia"/>
          <w:sz w:val="28"/>
          <w:szCs w:val="28"/>
        </w:rPr>
        <w:t>时，考虑到该区域距离室外较近，可以将此区域作为建筑的一个室外疏散区域，盖板内部的开洞（除消防车道外）不可视为安全区域疏散，</w:t>
      </w:r>
      <w:proofErr w:type="gramStart"/>
      <w:r w:rsidRPr="00D4213C">
        <w:rPr>
          <w:rFonts w:ascii="Times New Roman" w:hAnsi="Times New Roman" w:cs="Times New Roman" w:hint="eastAsia"/>
          <w:sz w:val="28"/>
          <w:szCs w:val="28"/>
        </w:rPr>
        <w:t>当板地下建筑</w:t>
      </w:r>
      <w:proofErr w:type="gramEnd"/>
      <w:r w:rsidRPr="00D4213C">
        <w:rPr>
          <w:rFonts w:ascii="Times New Roman" w:hAnsi="Times New Roman" w:cs="Times New Roman" w:hint="eastAsia"/>
          <w:sz w:val="28"/>
          <w:szCs w:val="28"/>
        </w:rPr>
        <w:t>距离盖板边缘或消防车道大于</w:t>
      </w:r>
      <w:r w:rsidRPr="00D4213C">
        <w:rPr>
          <w:rFonts w:ascii="Times New Roman" w:hAnsi="Times New Roman" w:cs="Times New Roman"/>
          <w:sz w:val="28"/>
          <w:szCs w:val="28"/>
        </w:rPr>
        <w:t>15m</w:t>
      </w:r>
      <w:r w:rsidRPr="00D4213C">
        <w:rPr>
          <w:rFonts w:ascii="Times New Roman" w:hAnsi="Times New Roman" w:cs="Times New Roman" w:hint="eastAsia"/>
          <w:sz w:val="28"/>
          <w:szCs w:val="28"/>
        </w:rPr>
        <w:t>时，应设置独立的疏散楼梯通往上盖地坪，并应符合本标准第</w:t>
      </w:r>
      <w:r w:rsidRPr="00D4213C">
        <w:rPr>
          <w:rFonts w:ascii="Times New Roman" w:hAnsi="Times New Roman" w:cs="Times New Roman"/>
          <w:sz w:val="28"/>
          <w:szCs w:val="28"/>
        </w:rPr>
        <w:t>4.2.2</w:t>
      </w:r>
      <w:r w:rsidRPr="00D4213C">
        <w:rPr>
          <w:rFonts w:ascii="Times New Roman" w:hAnsi="Times New Roman" w:cs="Times New Roman" w:hint="eastAsia"/>
          <w:sz w:val="28"/>
          <w:szCs w:val="28"/>
        </w:rPr>
        <w:t>条及第</w:t>
      </w:r>
      <w:r w:rsidRPr="00D4213C">
        <w:rPr>
          <w:rFonts w:ascii="Times New Roman" w:hAnsi="Times New Roman" w:cs="Times New Roman"/>
          <w:sz w:val="28"/>
          <w:szCs w:val="28"/>
        </w:rPr>
        <w:t>6.1.1</w:t>
      </w:r>
      <w:r w:rsidRPr="00D4213C">
        <w:rPr>
          <w:rFonts w:ascii="Times New Roman" w:hAnsi="Times New Roman" w:cs="Times New Roman" w:hint="eastAsia"/>
          <w:sz w:val="28"/>
          <w:szCs w:val="28"/>
        </w:rPr>
        <w:t>条的相关要求。</w:t>
      </w:r>
    </w:p>
    <w:p w:rsidR="002A7C05" w:rsidRPr="00042A33" w:rsidRDefault="002A7C05" w:rsidP="00401392">
      <w:pPr>
        <w:spacing w:line="500" w:lineRule="exact"/>
        <w:rPr>
          <w:rFonts w:ascii="Times New Roman" w:hAnsi="Times New Roman" w:cs="Times New Roman"/>
          <w:sz w:val="28"/>
          <w:szCs w:val="28"/>
        </w:rPr>
      </w:pPr>
    </w:p>
    <w:p w:rsidR="00401392" w:rsidRPr="00042A33" w:rsidRDefault="00773CB0" w:rsidP="00B40D5E">
      <w:pPr>
        <w:pStyle w:val="10"/>
        <w:pageBreakBefore/>
        <w:adjustRightInd w:val="0"/>
        <w:snapToGrid w:val="0"/>
        <w:spacing w:beforeLines="190" w:before="592" w:afterLines="200" w:after="624"/>
        <w:ind w:rightChars="82" w:right="172"/>
        <w:rPr>
          <w:rFonts w:ascii="Times New Roman" w:eastAsia="黑体" w:hAnsi="Times New Roman" w:cs="Times New Roman"/>
          <w:b w:val="0"/>
          <w:bCs/>
          <w:spacing w:val="4"/>
          <w:kern w:val="44"/>
          <w:sz w:val="40"/>
          <w:szCs w:val="40"/>
          <w:shd w:val="clear" w:color="auto" w:fill="FFFFFF"/>
        </w:rPr>
      </w:pPr>
      <w:bookmarkStart w:id="155" w:name="_Toc38885728"/>
      <w:bookmarkStart w:id="156" w:name="_Toc38885820"/>
      <w:bookmarkStart w:id="157" w:name="_Toc38886438"/>
      <w:bookmarkStart w:id="158" w:name="_Toc38886624"/>
      <w:bookmarkStart w:id="159" w:name="_Toc38890452"/>
      <w:r w:rsidRPr="00D4213C">
        <w:rPr>
          <w:rFonts w:ascii="Times New Roman" w:eastAsia="黑体" w:hAnsi="Times New Roman" w:cs="Times New Roman"/>
          <w:b w:val="0"/>
          <w:bCs/>
          <w:spacing w:val="4"/>
          <w:kern w:val="44"/>
          <w:sz w:val="40"/>
          <w:szCs w:val="40"/>
          <w:shd w:val="clear" w:color="auto" w:fill="FFFFFF"/>
        </w:rPr>
        <w:lastRenderedPageBreak/>
        <w:t xml:space="preserve">7  </w:t>
      </w:r>
      <w:r w:rsidRPr="00D4213C">
        <w:rPr>
          <w:rFonts w:ascii="Times New Roman" w:eastAsia="黑体" w:hAnsi="Times New Roman" w:cs="Times New Roman" w:hint="eastAsia"/>
          <w:b w:val="0"/>
          <w:bCs/>
          <w:spacing w:val="4"/>
          <w:kern w:val="44"/>
          <w:sz w:val="40"/>
          <w:szCs w:val="40"/>
          <w:shd w:val="clear" w:color="auto" w:fill="FFFFFF"/>
        </w:rPr>
        <w:t>消防给水与灭火设施</w:t>
      </w:r>
      <w:bookmarkEnd w:id="155"/>
      <w:bookmarkEnd w:id="156"/>
      <w:bookmarkEnd w:id="157"/>
      <w:bookmarkEnd w:id="158"/>
      <w:bookmarkEnd w:id="159"/>
    </w:p>
    <w:p w:rsidR="00401392" w:rsidRPr="00042A33" w:rsidRDefault="00773CB0" w:rsidP="00401392">
      <w:pPr>
        <w:pStyle w:val="af0"/>
        <w:rPr>
          <w:b/>
          <w:bCs/>
        </w:rPr>
      </w:pPr>
      <w:bookmarkStart w:id="160" w:name="_Toc38885729"/>
      <w:bookmarkStart w:id="161" w:name="_Toc38885821"/>
      <w:bookmarkStart w:id="162" w:name="_Toc38886439"/>
      <w:bookmarkStart w:id="163" w:name="_Toc38886625"/>
      <w:bookmarkStart w:id="164" w:name="_Toc38890453"/>
      <w:r w:rsidRPr="00D4213C">
        <w:rPr>
          <w:b/>
          <w:bCs/>
        </w:rPr>
        <w:t xml:space="preserve">7.2 </w:t>
      </w:r>
      <w:r w:rsidRPr="00D4213C">
        <w:rPr>
          <w:rFonts w:hint="eastAsia"/>
          <w:b/>
          <w:bCs/>
        </w:rPr>
        <w:t>室外消火栓系统</w:t>
      </w:r>
      <w:bookmarkEnd w:id="160"/>
      <w:bookmarkEnd w:id="161"/>
      <w:bookmarkEnd w:id="162"/>
      <w:bookmarkEnd w:id="163"/>
      <w:bookmarkEnd w:id="164"/>
    </w:p>
    <w:p w:rsidR="00401392" w:rsidRPr="00042A33" w:rsidRDefault="00773CB0" w:rsidP="00401392">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7.2.6  </w:t>
      </w:r>
      <w:r w:rsidRPr="00D4213C">
        <w:rPr>
          <w:rFonts w:ascii="Times New Roman" w:hAnsi="Times New Roman" w:cs="Times New Roman" w:hint="eastAsia"/>
          <w:sz w:val="28"/>
          <w:szCs w:val="28"/>
        </w:rPr>
        <w:t>若消防车无法到达车辆基地咽喉区室外消火栓时，</w:t>
      </w:r>
      <w:proofErr w:type="gramStart"/>
      <w:r w:rsidRPr="00D4213C">
        <w:rPr>
          <w:rFonts w:ascii="Times New Roman" w:hAnsi="Times New Roman" w:cs="Times New Roman" w:hint="eastAsia"/>
          <w:sz w:val="28"/>
          <w:szCs w:val="28"/>
        </w:rPr>
        <w:t>地下式</w:t>
      </w:r>
      <w:proofErr w:type="gramEnd"/>
      <w:r w:rsidRPr="00D4213C">
        <w:rPr>
          <w:rFonts w:ascii="Times New Roman" w:hAnsi="Times New Roman" w:cs="Times New Roman" w:hint="eastAsia"/>
          <w:sz w:val="28"/>
          <w:szCs w:val="28"/>
        </w:rPr>
        <w:t>消火栓宜有</w:t>
      </w:r>
      <w:r w:rsidRPr="00D4213C">
        <w:rPr>
          <w:rFonts w:ascii="Times New Roman" w:hAnsi="Times New Roman" w:cs="Times New Roman"/>
          <w:sz w:val="28"/>
          <w:szCs w:val="28"/>
        </w:rPr>
        <w:t>2</w:t>
      </w:r>
      <w:r w:rsidRPr="00D4213C">
        <w:rPr>
          <w:rFonts w:ascii="Times New Roman" w:hAnsi="Times New Roman" w:cs="Times New Roman" w:hint="eastAsia"/>
          <w:sz w:val="28"/>
          <w:szCs w:val="28"/>
        </w:rPr>
        <w:t>个</w:t>
      </w:r>
      <w:r w:rsidRPr="00D4213C">
        <w:rPr>
          <w:rFonts w:ascii="Times New Roman" w:hAnsi="Times New Roman" w:cs="Times New Roman"/>
          <w:sz w:val="28"/>
          <w:szCs w:val="28"/>
        </w:rPr>
        <w:t>DN65</w:t>
      </w:r>
      <w:r w:rsidRPr="00D4213C">
        <w:rPr>
          <w:rFonts w:ascii="Times New Roman" w:hAnsi="Times New Roman" w:cs="Times New Roman" w:hint="eastAsia"/>
          <w:sz w:val="28"/>
          <w:szCs w:val="28"/>
        </w:rPr>
        <w:t>的</w:t>
      </w:r>
      <w:proofErr w:type="gramStart"/>
      <w:r w:rsidRPr="00D4213C">
        <w:rPr>
          <w:rFonts w:ascii="Times New Roman" w:hAnsi="Times New Roman" w:cs="Times New Roman" w:hint="eastAsia"/>
          <w:sz w:val="28"/>
          <w:szCs w:val="28"/>
        </w:rPr>
        <w:t>栓</w:t>
      </w:r>
      <w:proofErr w:type="gramEnd"/>
      <w:r w:rsidRPr="00D4213C">
        <w:rPr>
          <w:rFonts w:ascii="Times New Roman" w:hAnsi="Times New Roman" w:cs="Times New Roman" w:hint="eastAsia"/>
          <w:sz w:val="28"/>
          <w:szCs w:val="28"/>
        </w:rPr>
        <w:t>口。每两个消火栓配一个专用消防箱，专用消防箱内设水带、水枪等配套消防设施并应有明显标志。</w:t>
      </w:r>
    </w:p>
    <w:p w:rsidR="00401392" w:rsidRPr="00042A33" w:rsidRDefault="00773CB0" w:rsidP="00401392">
      <w:pPr>
        <w:pStyle w:val="af0"/>
        <w:rPr>
          <w:b/>
          <w:bCs/>
        </w:rPr>
      </w:pPr>
      <w:bookmarkStart w:id="165" w:name="_Toc38885730"/>
      <w:bookmarkStart w:id="166" w:name="_Toc38885822"/>
      <w:bookmarkStart w:id="167" w:name="_Toc38886440"/>
      <w:bookmarkStart w:id="168" w:name="_Toc38886626"/>
      <w:bookmarkStart w:id="169" w:name="_Toc38890454"/>
      <w:r w:rsidRPr="00D4213C">
        <w:rPr>
          <w:b/>
          <w:bCs/>
        </w:rPr>
        <w:t xml:space="preserve">7.4 </w:t>
      </w:r>
      <w:r w:rsidRPr="00D4213C">
        <w:rPr>
          <w:rFonts w:hint="eastAsia"/>
          <w:b/>
          <w:bCs/>
        </w:rPr>
        <w:t>自动灭火系统与其他灭火设施</w:t>
      </w:r>
      <w:bookmarkEnd w:id="165"/>
      <w:bookmarkEnd w:id="166"/>
      <w:bookmarkEnd w:id="167"/>
      <w:bookmarkEnd w:id="168"/>
      <w:bookmarkEnd w:id="169"/>
    </w:p>
    <w:p w:rsidR="00401392" w:rsidRPr="00042A33" w:rsidRDefault="00773CB0" w:rsidP="00401392">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7.4.2  </w:t>
      </w:r>
      <w:r w:rsidRPr="00D4213C">
        <w:rPr>
          <w:rFonts w:ascii="Times New Roman" w:hAnsi="Times New Roman" w:cs="Times New Roman" w:hint="eastAsia"/>
          <w:sz w:val="28"/>
          <w:szCs w:val="28"/>
        </w:rPr>
        <w:t>停车库、列检库、停车列检库、运用库、联合检修库等属于丁、</w:t>
      </w:r>
      <w:proofErr w:type="gramStart"/>
      <w:r w:rsidRPr="00D4213C">
        <w:rPr>
          <w:rFonts w:ascii="Times New Roman" w:hAnsi="Times New Roman" w:cs="Times New Roman" w:hint="eastAsia"/>
          <w:sz w:val="28"/>
          <w:szCs w:val="28"/>
        </w:rPr>
        <w:t>戊类厂房</w:t>
      </w:r>
      <w:proofErr w:type="gramEnd"/>
      <w:r w:rsidRPr="00D4213C">
        <w:rPr>
          <w:rFonts w:ascii="Times New Roman" w:hAnsi="Times New Roman" w:cs="Times New Roman" w:hint="eastAsia"/>
          <w:sz w:val="28"/>
          <w:szCs w:val="28"/>
        </w:rPr>
        <w:t>，一般可不用设置自动喷水灭火系统；但由于设置在板地下方，环境相对封闭，考虑到对上盖建筑的影响，因此设置自动喷水灭火系统。</w:t>
      </w:r>
    </w:p>
    <w:p w:rsidR="00401392" w:rsidRPr="00042A33" w:rsidRDefault="00773CB0" w:rsidP="00401392">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7.4.5  </w:t>
      </w:r>
      <w:r w:rsidRPr="00D4213C">
        <w:rPr>
          <w:rFonts w:ascii="Times New Roman" w:hAnsi="Times New Roman" w:cs="Times New Roman" w:hint="eastAsia"/>
          <w:sz w:val="28"/>
          <w:szCs w:val="28"/>
        </w:rPr>
        <w:t>本条规定的自动灭火系统，主要</w:t>
      </w:r>
      <w:proofErr w:type="gramStart"/>
      <w:r w:rsidRPr="00D4213C">
        <w:rPr>
          <w:rFonts w:ascii="Times New Roman" w:hAnsi="Times New Roman" w:cs="Times New Roman" w:hint="eastAsia"/>
          <w:sz w:val="28"/>
          <w:szCs w:val="28"/>
        </w:rPr>
        <w:t>包括七氟丙烷</w:t>
      </w:r>
      <w:proofErr w:type="gramEnd"/>
      <w:r w:rsidRPr="00D4213C">
        <w:rPr>
          <w:rFonts w:ascii="Times New Roman" w:hAnsi="Times New Roman" w:cs="Times New Roman" w:hint="eastAsia"/>
          <w:sz w:val="28"/>
          <w:szCs w:val="28"/>
        </w:rPr>
        <w:t>、三氟甲烷、氮气、</w:t>
      </w:r>
      <w:r w:rsidRPr="00D4213C">
        <w:rPr>
          <w:rFonts w:ascii="Times New Roman" w:hAnsi="Times New Roman" w:cs="Times New Roman"/>
          <w:sz w:val="28"/>
          <w:szCs w:val="28"/>
        </w:rPr>
        <w:t>IG541</w:t>
      </w:r>
      <w:r w:rsidRPr="00D4213C">
        <w:rPr>
          <w:rFonts w:ascii="Times New Roman" w:hAnsi="Times New Roman" w:cs="Times New Roman" w:hint="eastAsia"/>
          <w:sz w:val="28"/>
          <w:szCs w:val="28"/>
        </w:rPr>
        <w:t>、</w:t>
      </w:r>
      <w:r w:rsidRPr="00D4213C">
        <w:rPr>
          <w:rFonts w:ascii="Times New Roman" w:hAnsi="Times New Roman" w:cs="Times New Roman"/>
          <w:sz w:val="28"/>
          <w:szCs w:val="28"/>
        </w:rPr>
        <w:t>IG55</w:t>
      </w:r>
      <w:r w:rsidRPr="00D4213C">
        <w:rPr>
          <w:rFonts w:ascii="Times New Roman" w:hAnsi="Times New Roman" w:cs="Times New Roman" w:hint="eastAsia"/>
          <w:sz w:val="28"/>
          <w:szCs w:val="28"/>
        </w:rPr>
        <w:t>等灭火系统；也可采用技术可靠、经济合理且消防部门认可的其他自动灭火设施。气体灭火剂不导电、一般不造成二次污染，是扑救电子设备、精密仪器设备、贵重仪器等纸质、绢质或磁介质材料信息载体的良好灭火剂。气体灭火系统在密闭的空间里有良好的灭火效果，但系统投资较高，故本规范只要求在一些重要的机房、贵重设备室内设置。</w:t>
      </w:r>
    </w:p>
    <w:p w:rsidR="00401392" w:rsidRPr="00042A33" w:rsidRDefault="00773CB0" w:rsidP="00B40D5E">
      <w:pPr>
        <w:pStyle w:val="10"/>
        <w:pageBreakBefore/>
        <w:adjustRightInd w:val="0"/>
        <w:snapToGrid w:val="0"/>
        <w:spacing w:beforeLines="190" w:before="592" w:afterLines="200" w:after="624"/>
        <w:ind w:rightChars="82" w:right="172"/>
        <w:rPr>
          <w:rFonts w:ascii="Times New Roman" w:eastAsia="黑体" w:hAnsi="Times New Roman" w:cs="Times New Roman"/>
          <w:b w:val="0"/>
          <w:bCs/>
          <w:spacing w:val="4"/>
          <w:kern w:val="44"/>
          <w:sz w:val="40"/>
          <w:szCs w:val="40"/>
          <w:shd w:val="clear" w:color="auto" w:fill="FFFFFF"/>
        </w:rPr>
      </w:pPr>
      <w:bookmarkStart w:id="170" w:name="_Toc38885731"/>
      <w:bookmarkStart w:id="171" w:name="_Toc38885823"/>
      <w:bookmarkStart w:id="172" w:name="_Toc38886441"/>
      <w:bookmarkStart w:id="173" w:name="_Toc38886627"/>
      <w:bookmarkStart w:id="174" w:name="_Toc38890455"/>
      <w:r w:rsidRPr="00D4213C">
        <w:rPr>
          <w:rFonts w:ascii="Times New Roman" w:eastAsia="黑体" w:hAnsi="Times New Roman" w:cs="Times New Roman"/>
          <w:b w:val="0"/>
          <w:bCs/>
          <w:spacing w:val="4"/>
          <w:kern w:val="44"/>
          <w:sz w:val="40"/>
          <w:szCs w:val="40"/>
          <w:shd w:val="clear" w:color="auto" w:fill="FFFFFF"/>
        </w:rPr>
        <w:lastRenderedPageBreak/>
        <w:t xml:space="preserve">8  </w:t>
      </w:r>
      <w:r w:rsidRPr="00D4213C">
        <w:rPr>
          <w:rFonts w:ascii="Times New Roman" w:eastAsia="黑体" w:hAnsi="Times New Roman" w:cs="Times New Roman" w:hint="eastAsia"/>
          <w:b w:val="0"/>
          <w:bCs/>
          <w:spacing w:val="4"/>
          <w:kern w:val="44"/>
          <w:sz w:val="40"/>
          <w:szCs w:val="40"/>
          <w:shd w:val="clear" w:color="auto" w:fill="FFFFFF"/>
        </w:rPr>
        <w:t>防烟与排烟</w:t>
      </w:r>
      <w:bookmarkEnd w:id="170"/>
      <w:bookmarkEnd w:id="171"/>
      <w:bookmarkEnd w:id="172"/>
      <w:bookmarkEnd w:id="173"/>
      <w:bookmarkEnd w:id="174"/>
    </w:p>
    <w:p w:rsidR="00401392" w:rsidRPr="00042A33" w:rsidRDefault="00773CB0" w:rsidP="00401392">
      <w:pPr>
        <w:pStyle w:val="af0"/>
        <w:rPr>
          <w:b/>
          <w:bCs/>
        </w:rPr>
      </w:pPr>
      <w:bookmarkStart w:id="175" w:name="_Toc38885732"/>
      <w:bookmarkStart w:id="176" w:name="_Toc38885824"/>
      <w:bookmarkStart w:id="177" w:name="_Toc38886442"/>
      <w:bookmarkStart w:id="178" w:name="_Toc38886628"/>
      <w:bookmarkStart w:id="179" w:name="_Toc38890456"/>
      <w:r w:rsidRPr="00D4213C">
        <w:rPr>
          <w:b/>
          <w:bCs/>
        </w:rPr>
        <w:t xml:space="preserve">8.1  </w:t>
      </w:r>
      <w:r w:rsidRPr="00D4213C">
        <w:rPr>
          <w:rFonts w:hint="eastAsia"/>
          <w:b/>
          <w:bCs/>
        </w:rPr>
        <w:t>一般规定</w:t>
      </w:r>
      <w:bookmarkEnd w:id="175"/>
      <w:bookmarkEnd w:id="176"/>
      <w:bookmarkEnd w:id="177"/>
      <w:bookmarkEnd w:id="178"/>
      <w:bookmarkEnd w:id="179"/>
    </w:p>
    <w:p w:rsidR="00401392" w:rsidRPr="00042A33" w:rsidRDefault="00773CB0" w:rsidP="00401392">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8.1.4  </w:t>
      </w:r>
      <w:r w:rsidRPr="00D4213C">
        <w:rPr>
          <w:rFonts w:ascii="Times New Roman" w:hAnsi="Times New Roman" w:cs="Times New Roman" w:hint="eastAsia"/>
          <w:sz w:val="28"/>
          <w:szCs w:val="28"/>
        </w:rPr>
        <w:t>考虑到车辆基地工程特殊性，允许机械防排烟系统与平时通风系统合用，以减少风道数量，减小楼板顶部空间的专业间矛盾。</w:t>
      </w:r>
    </w:p>
    <w:p w:rsidR="00401392" w:rsidRPr="00042A33" w:rsidRDefault="00773CB0" w:rsidP="00401392">
      <w:pPr>
        <w:pStyle w:val="af0"/>
        <w:rPr>
          <w:b/>
          <w:bCs/>
        </w:rPr>
      </w:pPr>
      <w:bookmarkStart w:id="180" w:name="_Toc38885733"/>
      <w:bookmarkStart w:id="181" w:name="_Toc38885825"/>
      <w:bookmarkStart w:id="182" w:name="_Toc38886443"/>
      <w:bookmarkStart w:id="183" w:name="_Toc38886629"/>
      <w:bookmarkStart w:id="184" w:name="_Toc38890457"/>
      <w:r w:rsidRPr="00D4213C">
        <w:rPr>
          <w:b/>
          <w:bCs/>
        </w:rPr>
        <w:t xml:space="preserve">8.2  </w:t>
      </w:r>
      <w:r w:rsidRPr="00D4213C">
        <w:rPr>
          <w:rFonts w:hint="eastAsia"/>
          <w:b/>
          <w:bCs/>
        </w:rPr>
        <w:t>防烟系统设计</w:t>
      </w:r>
      <w:bookmarkEnd w:id="180"/>
      <w:bookmarkEnd w:id="181"/>
      <w:bookmarkEnd w:id="182"/>
      <w:bookmarkEnd w:id="183"/>
      <w:bookmarkEnd w:id="184"/>
    </w:p>
    <w:p w:rsidR="00401392" w:rsidRPr="00042A33" w:rsidRDefault="00773CB0" w:rsidP="00401392">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8.2.2  </w:t>
      </w:r>
      <w:r w:rsidRPr="00D4213C">
        <w:rPr>
          <w:rFonts w:ascii="Times New Roman" w:hAnsi="Times New Roman" w:cs="Times New Roman" w:hint="eastAsia"/>
          <w:sz w:val="28"/>
          <w:szCs w:val="28"/>
        </w:rPr>
        <w:t>在板地下中间的建筑，楼梯间外窗开向盖下空间的，</w:t>
      </w:r>
      <w:proofErr w:type="gramStart"/>
      <w:r w:rsidRPr="00D4213C">
        <w:rPr>
          <w:rFonts w:ascii="Times New Roman" w:hAnsi="Times New Roman" w:cs="Times New Roman" w:hint="eastAsia"/>
          <w:sz w:val="28"/>
          <w:szCs w:val="28"/>
        </w:rPr>
        <w:t>不</w:t>
      </w:r>
      <w:proofErr w:type="gramEnd"/>
      <w:r w:rsidRPr="00D4213C">
        <w:rPr>
          <w:rFonts w:ascii="Times New Roman" w:hAnsi="Times New Roman" w:cs="Times New Roman" w:hint="eastAsia"/>
          <w:sz w:val="28"/>
          <w:szCs w:val="28"/>
        </w:rPr>
        <w:t>认定为满足自然通风条件。</w:t>
      </w:r>
    </w:p>
    <w:p w:rsidR="00401392" w:rsidRPr="00042A33" w:rsidRDefault="00773CB0" w:rsidP="00401392">
      <w:pPr>
        <w:pStyle w:val="af0"/>
        <w:rPr>
          <w:b/>
          <w:bCs/>
        </w:rPr>
      </w:pPr>
      <w:bookmarkStart w:id="185" w:name="_Toc38885734"/>
      <w:bookmarkStart w:id="186" w:name="_Toc38885826"/>
      <w:bookmarkStart w:id="187" w:name="_Toc38886444"/>
      <w:bookmarkStart w:id="188" w:name="_Toc38886630"/>
      <w:bookmarkStart w:id="189" w:name="_Toc38890458"/>
      <w:r w:rsidRPr="00D4213C">
        <w:rPr>
          <w:b/>
          <w:bCs/>
        </w:rPr>
        <w:t xml:space="preserve">8.3 </w:t>
      </w:r>
      <w:r w:rsidRPr="00D4213C">
        <w:rPr>
          <w:rFonts w:hint="eastAsia"/>
          <w:b/>
          <w:bCs/>
        </w:rPr>
        <w:t>排烟系统设计</w:t>
      </w:r>
      <w:bookmarkEnd w:id="185"/>
      <w:bookmarkEnd w:id="186"/>
      <w:bookmarkEnd w:id="187"/>
      <w:bookmarkEnd w:id="188"/>
      <w:bookmarkEnd w:id="189"/>
    </w:p>
    <w:p w:rsidR="00401392" w:rsidRPr="00042A33" w:rsidRDefault="00773CB0" w:rsidP="00401392">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8.3.1  </w:t>
      </w:r>
      <w:r w:rsidRPr="00D4213C">
        <w:rPr>
          <w:rFonts w:ascii="Times New Roman" w:hAnsi="Times New Roman" w:cs="Times New Roman" w:hint="eastAsia"/>
          <w:sz w:val="28"/>
          <w:szCs w:val="28"/>
        </w:rPr>
        <w:t>本条规定参考了最近几年来已建车辆基地项目中消防排烟量的取值标准，以上标准较好地满足了设计和使用的要求，故推荐使用。</w:t>
      </w:r>
    </w:p>
    <w:p w:rsidR="00401392" w:rsidRPr="00042A33" w:rsidRDefault="00773CB0" w:rsidP="00401392">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8.3.3  </w:t>
      </w:r>
      <w:r w:rsidRPr="00D4213C">
        <w:rPr>
          <w:rFonts w:ascii="Times New Roman" w:hAnsi="Times New Roman" w:cs="Times New Roman" w:hint="eastAsia"/>
          <w:sz w:val="28"/>
          <w:szCs w:val="28"/>
        </w:rPr>
        <w:t>咽喉区为列车通行的区域，没有生产使用性质，但是考虑到咽喉区位于板地下方且与库区没有防火分隔措施，因此建议设置排烟系统，当咽喉区两侧开敞且横向宽度不大于</w:t>
      </w:r>
      <w:r w:rsidRPr="00D4213C">
        <w:rPr>
          <w:rFonts w:ascii="Times New Roman" w:hAnsi="Times New Roman" w:cs="Times New Roman"/>
          <w:sz w:val="28"/>
          <w:szCs w:val="28"/>
        </w:rPr>
        <w:t>300m</w:t>
      </w:r>
      <w:r w:rsidRPr="00D4213C">
        <w:rPr>
          <w:rFonts w:ascii="Times New Roman" w:hAnsi="Times New Roman" w:cs="Times New Roman" w:hint="eastAsia"/>
          <w:sz w:val="28"/>
          <w:szCs w:val="28"/>
        </w:rPr>
        <w:t>时，可视为满足自然排烟的条件，不设置机械排烟系统；此处的两侧开敞是指咽喉区外墙敞开面积大于外墙体总面积的</w:t>
      </w:r>
      <w:r w:rsidRPr="00D4213C">
        <w:rPr>
          <w:rFonts w:ascii="Times New Roman" w:hAnsi="Times New Roman" w:cs="Times New Roman"/>
          <w:sz w:val="28"/>
          <w:szCs w:val="28"/>
        </w:rPr>
        <w:t>25%</w:t>
      </w:r>
      <w:r w:rsidRPr="00D4213C">
        <w:rPr>
          <w:rFonts w:ascii="Times New Roman" w:hAnsi="Times New Roman" w:cs="Times New Roman" w:hint="eastAsia"/>
          <w:sz w:val="28"/>
          <w:szCs w:val="28"/>
        </w:rPr>
        <w:t>，敞开区域均匀布置在外墙上且其长度不小于外墙长度的</w:t>
      </w:r>
      <w:r w:rsidRPr="00D4213C">
        <w:rPr>
          <w:rFonts w:ascii="Times New Roman" w:hAnsi="Times New Roman" w:cs="Times New Roman"/>
          <w:sz w:val="28"/>
          <w:szCs w:val="28"/>
        </w:rPr>
        <w:t>50%</w:t>
      </w:r>
      <w:r w:rsidRPr="00D4213C">
        <w:rPr>
          <w:rFonts w:ascii="Times New Roman" w:hAnsi="Times New Roman" w:cs="Times New Roman" w:hint="eastAsia"/>
          <w:sz w:val="28"/>
          <w:szCs w:val="28"/>
        </w:rPr>
        <w:t>。横向宽度是指咽喉区在盖下所占空间的垂直于列车轨道方向的宽度。咽喉区两侧或一侧开敞在板地下空间的，</w:t>
      </w:r>
      <w:proofErr w:type="gramStart"/>
      <w:r w:rsidRPr="00D4213C">
        <w:rPr>
          <w:rFonts w:ascii="Times New Roman" w:hAnsi="Times New Roman" w:cs="Times New Roman" w:hint="eastAsia"/>
          <w:sz w:val="28"/>
          <w:szCs w:val="28"/>
        </w:rPr>
        <w:t>不</w:t>
      </w:r>
      <w:proofErr w:type="gramEnd"/>
      <w:r w:rsidRPr="00D4213C">
        <w:rPr>
          <w:rFonts w:ascii="Times New Roman" w:hAnsi="Times New Roman" w:cs="Times New Roman" w:hint="eastAsia"/>
          <w:sz w:val="28"/>
          <w:szCs w:val="28"/>
        </w:rPr>
        <w:t>认定为满足自然通风条件。</w:t>
      </w:r>
    </w:p>
    <w:p w:rsidR="00401392" w:rsidRPr="00042A33" w:rsidRDefault="00773CB0" w:rsidP="00B40D5E">
      <w:pPr>
        <w:pStyle w:val="10"/>
        <w:pageBreakBefore/>
        <w:adjustRightInd w:val="0"/>
        <w:snapToGrid w:val="0"/>
        <w:spacing w:beforeLines="190" w:before="592" w:afterLines="200" w:after="624"/>
        <w:ind w:rightChars="82" w:right="172"/>
        <w:rPr>
          <w:rFonts w:ascii="Times New Roman" w:eastAsia="黑体" w:hAnsi="Times New Roman" w:cs="Times New Roman"/>
          <w:bCs/>
          <w:spacing w:val="4"/>
          <w:kern w:val="44"/>
          <w:sz w:val="40"/>
          <w:szCs w:val="40"/>
          <w:shd w:val="clear" w:color="auto" w:fill="FFFFFF"/>
        </w:rPr>
      </w:pPr>
      <w:bookmarkStart w:id="190" w:name="_Toc38885735"/>
      <w:bookmarkStart w:id="191" w:name="_Toc38885827"/>
      <w:bookmarkStart w:id="192" w:name="_Toc38886445"/>
      <w:bookmarkStart w:id="193" w:name="_Toc38886631"/>
      <w:bookmarkStart w:id="194" w:name="_Toc38890459"/>
      <w:r w:rsidRPr="00D4213C">
        <w:rPr>
          <w:rFonts w:ascii="Times New Roman" w:eastAsia="黑体" w:hAnsi="Times New Roman" w:cs="Times New Roman"/>
          <w:b w:val="0"/>
          <w:bCs/>
          <w:spacing w:val="4"/>
          <w:kern w:val="44"/>
          <w:sz w:val="40"/>
          <w:szCs w:val="40"/>
          <w:shd w:val="clear" w:color="auto" w:fill="FFFFFF"/>
        </w:rPr>
        <w:lastRenderedPageBreak/>
        <w:t xml:space="preserve">9  </w:t>
      </w:r>
      <w:r w:rsidRPr="00D4213C">
        <w:rPr>
          <w:rFonts w:ascii="Times New Roman" w:eastAsia="黑体" w:hAnsi="Times New Roman" w:cs="Times New Roman" w:hint="eastAsia"/>
          <w:b w:val="0"/>
          <w:bCs/>
          <w:spacing w:val="4"/>
          <w:kern w:val="44"/>
          <w:sz w:val="40"/>
          <w:szCs w:val="40"/>
          <w:shd w:val="clear" w:color="auto" w:fill="FFFFFF"/>
        </w:rPr>
        <w:t>消防电气</w:t>
      </w:r>
      <w:bookmarkEnd w:id="190"/>
      <w:bookmarkEnd w:id="191"/>
      <w:bookmarkEnd w:id="192"/>
      <w:bookmarkEnd w:id="193"/>
      <w:bookmarkEnd w:id="194"/>
    </w:p>
    <w:p w:rsidR="00401392" w:rsidRPr="00042A33" w:rsidRDefault="00773CB0" w:rsidP="00401392">
      <w:pPr>
        <w:pStyle w:val="af0"/>
        <w:rPr>
          <w:b/>
          <w:bCs/>
        </w:rPr>
      </w:pPr>
      <w:bookmarkStart w:id="195" w:name="_Toc38885736"/>
      <w:bookmarkStart w:id="196" w:name="_Toc38885828"/>
      <w:bookmarkStart w:id="197" w:name="_Toc38886446"/>
      <w:bookmarkStart w:id="198" w:name="_Toc38886632"/>
      <w:bookmarkStart w:id="199" w:name="_Toc38890460"/>
      <w:r w:rsidRPr="00D4213C">
        <w:rPr>
          <w:b/>
          <w:bCs/>
        </w:rPr>
        <w:t>9.1</w:t>
      </w:r>
      <w:r w:rsidRPr="00D4213C">
        <w:rPr>
          <w:rFonts w:hint="eastAsia"/>
          <w:b/>
          <w:bCs/>
        </w:rPr>
        <w:t>火灾自动报警系统</w:t>
      </w:r>
      <w:bookmarkEnd w:id="195"/>
      <w:bookmarkEnd w:id="196"/>
      <w:bookmarkEnd w:id="197"/>
      <w:bookmarkEnd w:id="198"/>
      <w:bookmarkEnd w:id="199"/>
    </w:p>
    <w:p w:rsidR="00401392" w:rsidRPr="00042A33" w:rsidRDefault="00773CB0" w:rsidP="00401392">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9.1.6  </w:t>
      </w:r>
      <w:r w:rsidRPr="00D4213C">
        <w:rPr>
          <w:rFonts w:ascii="Times New Roman" w:hAnsi="Times New Roman" w:cs="Times New Roman" w:hint="eastAsia"/>
          <w:sz w:val="28"/>
          <w:szCs w:val="28"/>
        </w:rPr>
        <w:t>车辆基地内由于各单体分散，火灾报警主机的点数容量有限，因此需要在其他单体内设置区域火灾报警控制器。因车辆基地内的消防控制室为</w:t>
      </w:r>
      <w:r w:rsidRPr="00D4213C">
        <w:rPr>
          <w:rFonts w:ascii="Times New Roman" w:hAnsi="Times New Roman" w:cs="Times New Roman"/>
          <w:sz w:val="28"/>
          <w:szCs w:val="28"/>
        </w:rPr>
        <w:t>24h</w:t>
      </w:r>
      <w:r w:rsidRPr="00D4213C">
        <w:rPr>
          <w:rFonts w:ascii="Times New Roman" w:hAnsi="Times New Roman" w:cs="Times New Roman" w:hint="eastAsia"/>
          <w:sz w:val="28"/>
          <w:szCs w:val="28"/>
        </w:rPr>
        <w:t>值守，因此需要各单体内区域火灾报警控制器接入消防控制室的火灾报警控制器进行集中联动控制。</w:t>
      </w:r>
    </w:p>
    <w:p w:rsidR="00401392" w:rsidRPr="00042A33" w:rsidRDefault="00773CB0" w:rsidP="00401392">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9.1.8  </w:t>
      </w:r>
      <w:r w:rsidRPr="00D4213C">
        <w:rPr>
          <w:rFonts w:ascii="Times New Roman" w:hAnsi="Times New Roman" w:cs="Times New Roman" w:hint="eastAsia"/>
          <w:sz w:val="28"/>
          <w:szCs w:val="28"/>
        </w:rPr>
        <w:t>车辆基地板地下封闭的道路、行人通道、咽喉区、</w:t>
      </w:r>
      <w:proofErr w:type="gramStart"/>
      <w:r w:rsidRPr="00D4213C">
        <w:rPr>
          <w:rFonts w:ascii="Times New Roman" w:hAnsi="Times New Roman" w:cs="Times New Roman" w:hint="eastAsia"/>
          <w:sz w:val="28"/>
          <w:szCs w:val="28"/>
        </w:rPr>
        <w:t>轨行区</w:t>
      </w:r>
      <w:proofErr w:type="gramEnd"/>
      <w:r w:rsidRPr="00D4213C">
        <w:rPr>
          <w:rFonts w:ascii="Times New Roman" w:hAnsi="Times New Roman" w:cs="Times New Roman" w:hint="eastAsia"/>
          <w:sz w:val="28"/>
          <w:szCs w:val="28"/>
        </w:rPr>
        <w:t>等通道路径部位已不在各建筑功能体内，但仍形成了封闭空间隧道建筑形式，需要设置火灾自动报警系统设备；</w:t>
      </w:r>
    </w:p>
    <w:p w:rsidR="00401392" w:rsidRPr="00042A33" w:rsidRDefault="00773CB0" w:rsidP="00401392">
      <w:pPr>
        <w:spacing w:line="500" w:lineRule="exact"/>
        <w:rPr>
          <w:rFonts w:ascii="Times New Roman" w:hAnsi="Times New Roman" w:cs="Times New Roman"/>
          <w:sz w:val="28"/>
          <w:szCs w:val="28"/>
        </w:rPr>
      </w:pPr>
      <w:r w:rsidRPr="00D4213C">
        <w:rPr>
          <w:rFonts w:ascii="Times New Roman" w:hAnsi="Times New Roman" w:cs="Times New Roman"/>
          <w:sz w:val="28"/>
          <w:szCs w:val="28"/>
        </w:rPr>
        <w:t>9.1.9</w:t>
      </w:r>
      <w:proofErr w:type="gramStart"/>
      <w:r w:rsidRPr="00D4213C">
        <w:rPr>
          <w:rFonts w:ascii="Times New Roman" w:hAnsi="Times New Roman" w:cs="Times New Roman" w:hint="eastAsia"/>
          <w:sz w:val="28"/>
          <w:szCs w:val="28"/>
        </w:rPr>
        <w:t>当板地下</w:t>
      </w:r>
      <w:proofErr w:type="gramEnd"/>
      <w:r w:rsidRPr="00D4213C">
        <w:rPr>
          <w:rFonts w:ascii="Times New Roman" w:hAnsi="Times New Roman" w:cs="Times New Roman" w:hint="eastAsia"/>
          <w:sz w:val="28"/>
          <w:szCs w:val="28"/>
        </w:rPr>
        <w:t>空间区域符合本标准第</w:t>
      </w:r>
      <w:r w:rsidRPr="00D4213C">
        <w:rPr>
          <w:rFonts w:ascii="Times New Roman" w:hAnsi="Times New Roman" w:cs="Times New Roman"/>
          <w:sz w:val="28"/>
          <w:szCs w:val="28"/>
        </w:rPr>
        <w:t>6.1.3</w:t>
      </w:r>
      <w:r w:rsidRPr="00D4213C">
        <w:rPr>
          <w:rFonts w:ascii="Times New Roman" w:hAnsi="Times New Roman" w:cs="Times New Roman" w:hint="eastAsia"/>
          <w:sz w:val="28"/>
          <w:szCs w:val="28"/>
        </w:rPr>
        <w:t>条的相关规定时可不设置火灾探测器，但此区域内有特殊使用时，如存储放置可燃物品，车辆停放充电，或有火灾危险时，仍建议设置火灾探测器。板地下方其</w:t>
      </w:r>
      <w:r w:rsidR="00BB4303">
        <w:rPr>
          <w:rFonts w:ascii="Times New Roman" w:hAnsi="Times New Roman" w:cs="Times New Roman" w:hint="eastAsia"/>
          <w:sz w:val="28"/>
          <w:szCs w:val="28"/>
        </w:rPr>
        <w:t>他</w:t>
      </w:r>
      <w:r w:rsidR="00401392" w:rsidRPr="00042A33">
        <w:rPr>
          <w:rFonts w:ascii="Times New Roman" w:hAnsi="Times New Roman" w:cs="Times New Roman"/>
          <w:sz w:val="28"/>
          <w:szCs w:val="28"/>
        </w:rPr>
        <w:t>区域，应设置火灾探测器。</w:t>
      </w:r>
    </w:p>
    <w:p w:rsidR="00401392" w:rsidRPr="00042A33" w:rsidRDefault="00773CB0" w:rsidP="00401392">
      <w:pPr>
        <w:pStyle w:val="af0"/>
        <w:rPr>
          <w:b/>
          <w:bCs/>
        </w:rPr>
      </w:pPr>
      <w:bookmarkStart w:id="200" w:name="_Toc38885737"/>
      <w:bookmarkStart w:id="201" w:name="_Toc38885829"/>
      <w:bookmarkStart w:id="202" w:name="_Toc38886447"/>
      <w:bookmarkStart w:id="203" w:name="_Toc38886633"/>
      <w:bookmarkStart w:id="204" w:name="_Toc38890461"/>
      <w:r w:rsidRPr="00D4213C">
        <w:rPr>
          <w:b/>
          <w:bCs/>
        </w:rPr>
        <w:t xml:space="preserve">9.2 </w:t>
      </w:r>
      <w:r w:rsidRPr="00D4213C">
        <w:rPr>
          <w:rFonts w:hint="eastAsia"/>
          <w:b/>
          <w:bCs/>
        </w:rPr>
        <w:t>消防通信</w:t>
      </w:r>
      <w:bookmarkEnd w:id="200"/>
      <w:bookmarkEnd w:id="201"/>
      <w:bookmarkEnd w:id="202"/>
      <w:bookmarkEnd w:id="203"/>
      <w:bookmarkEnd w:id="204"/>
    </w:p>
    <w:p w:rsidR="00401392" w:rsidRPr="00042A33" w:rsidRDefault="00773CB0" w:rsidP="00401392">
      <w:pPr>
        <w:spacing w:line="500" w:lineRule="exact"/>
        <w:rPr>
          <w:rFonts w:ascii="Times New Roman" w:hAnsi="Times New Roman" w:cs="Times New Roman"/>
          <w:sz w:val="28"/>
          <w:szCs w:val="28"/>
        </w:rPr>
      </w:pPr>
      <w:r w:rsidRPr="00D4213C">
        <w:rPr>
          <w:rFonts w:ascii="Times New Roman" w:hAnsi="Times New Roman" w:cs="Times New Roman"/>
          <w:sz w:val="28"/>
          <w:szCs w:val="28"/>
        </w:rPr>
        <w:t xml:space="preserve">9.2.5  </w:t>
      </w:r>
      <w:r w:rsidRPr="00D4213C">
        <w:rPr>
          <w:rFonts w:ascii="Times New Roman" w:hAnsi="Times New Roman" w:cs="Times New Roman" w:hint="eastAsia"/>
          <w:sz w:val="28"/>
          <w:szCs w:val="28"/>
        </w:rPr>
        <w:t>板地下封闭的道路、行人通道、疏散通道、人员避险区已不在各建筑功能体内，但仍形成了室内空间建筑形式，因此要考虑设置消防广播。</w:t>
      </w:r>
    </w:p>
    <w:p w:rsidR="00401392" w:rsidRPr="00042A33" w:rsidRDefault="00401392" w:rsidP="00401392">
      <w:pPr>
        <w:spacing w:line="500" w:lineRule="exact"/>
        <w:rPr>
          <w:rFonts w:ascii="Times New Roman" w:hAnsi="Times New Roman" w:cs="Times New Roman"/>
          <w:sz w:val="28"/>
          <w:szCs w:val="28"/>
        </w:rPr>
      </w:pPr>
    </w:p>
    <w:sectPr w:rsidR="00401392" w:rsidRPr="00042A33" w:rsidSect="00EE25AA">
      <w:headerReference w:type="default" r:id="rId27"/>
      <w:footerReference w:type="default" r:id="rId28"/>
      <w:pgSz w:w="11906" w:h="16838"/>
      <w:pgMar w:top="1440" w:right="1800" w:bottom="1440" w:left="1800" w:header="851" w:footer="992" w:gutter="0"/>
      <w:pgNumType w:start="25"/>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FC4" w:rsidRDefault="00DA4FC4" w:rsidP="00650629">
      <w:r>
        <w:separator/>
      </w:r>
    </w:p>
    <w:p w:rsidR="00DA4FC4" w:rsidRDefault="00DA4FC4"/>
  </w:endnote>
  <w:endnote w:type="continuationSeparator" w:id="0">
    <w:p w:rsidR="00DA4FC4" w:rsidRDefault="00DA4FC4" w:rsidP="00650629">
      <w:r>
        <w:continuationSeparator/>
      </w:r>
    </w:p>
    <w:p w:rsidR="00DA4FC4" w:rsidRDefault="00DA4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panose1 w:val="03000509000000000000"/>
    <w:charset w:val="86"/>
    <w:family w:val="script"/>
    <w:pitch w:val="fixed"/>
    <w:sig w:usb0="00000003" w:usb1="080E0000" w:usb2="00000010"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15" w:rsidRDefault="00C97015" w:rsidP="00B559C0">
    <w:pPr>
      <w:pStyle w:val="ad"/>
      <w:jc w:val="right"/>
    </w:pPr>
  </w:p>
  <w:p w:rsidR="00C97015" w:rsidRDefault="00C97015">
    <w:pPr>
      <w:pStyle w:val="ad"/>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15" w:rsidRDefault="00C97015" w:rsidP="00B559C0">
    <w:pPr>
      <w:pStyle w:val="ad"/>
      <w:jc w:val="right"/>
    </w:pPr>
  </w:p>
  <w:p w:rsidR="00C97015" w:rsidRDefault="00C97015">
    <w:pPr>
      <w:pStyle w:val="ad"/>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15" w:rsidRPr="00D4213C" w:rsidRDefault="00C97015">
    <w:pPr>
      <w:pStyle w:val="ad"/>
      <w:rPr>
        <w:rFonts w:ascii="Times New Roman" w:hAnsi="Times New Roman" w:cs="Times New Roman"/>
        <w:sz w:val="32"/>
        <w:szCs w:val="32"/>
      </w:rPr>
    </w:pPr>
    <w:r w:rsidRPr="00D4213C">
      <w:rPr>
        <w:rFonts w:ascii="Times New Roman" w:hAnsi="Times New Roman" w:cs="Times New Roman"/>
        <w:sz w:val="32"/>
        <w:szCs w:val="32"/>
      </w:rPr>
      <w:fldChar w:fldCharType="begin"/>
    </w:r>
    <w:r w:rsidRPr="00D4213C">
      <w:rPr>
        <w:rFonts w:ascii="Times New Roman" w:hAnsi="Times New Roman" w:cs="Times New Roman"/>
        <w:sz w:val="32"/>
        <w:szCs w:val="32"/>
      </w:rPr>
      <w:instrText xml:space="preserve"> PAGE   \* MERGEFORMAT </w:instrText>
    </w:r>
    <w:r w:rsidRPr="00D4213C">
      <w:rPr>
        <w:rFonts w:ascii="Times New Roman" w:hAnsi="Times New Roman" w:cs="Times New Roman"/>
        <w:sz w:val="32"/>
        <w:szCs w:val="32"/>
      </w:rPr>
      <w:fldChar w:fldCharType="separate"/>
    </w:r>
    <w:r w:rsidR="00BB614E" w:rsidRPr="00BB614E">
      <w:rPr>
        <w:rFonts w:ascii="Times New Roman" w:hAnsi="Times New Roman" w:cs="Times New Roman"/>
        <w:noProof/>
        <w:sz w:val="32"/>
        <w:szCs w:val="32"/>
        <w:lang w:val="zh-CN"/>
      </w:rPr>
      <w:t>12</w:t>
    </w:r>
    <w:r w:rsidRPr="00D4213C">
      <w:rPr>
        <w:rFonts w:ascii="Times New Roman" w:hAnsi="Times New Roman" w:cs="Times New Roman"/>
        <w:sz w:val="32"/>
        <w:szCs w:val="3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15" w:rsidRDefault="00C97015" w:rsidP="00D4213C">
    <w:pPr>
      <w:pStyle w:val="ad"/>
      <w:jc w:val="right"/>
    </w:pPr>
    <w:r w:rsidRPr="00DD2F5F">
      <w:rPr>
        <w:rFonts w:ascii="Times New Roman" w:hAnsi="Times New Roman" w:cs="Times New Roman"/>
        <w:sz w:val="32"/>
        <w:szCs w:val="32"/>
      </w:rPr>
      <w:fldChar w:fldCharType="begin"/>
    </w:r>
    <w:r w:rsidRPr="00DD2F5F">
      <w:rPr>
        <w:rFonts w:ascii="Times New Roman" w:hAnsi="Times New Roman" w:cs="Times New Roman"/>
        <w:sz w:val="32"/>
        <w:szCs w:val="32"/>
      </w:rPr>
      <w:instrText xml:space="preserve"> PAGE   \* MERGEFORMAT </w:instrText>
    </w:r>
    <w:r w:rsidRPr="00DD2F5F">
      <w:rPr>
        <w:rFonts w:ascii="Times New Roman" w:hAnsi="Times New Roman" w:cs="Times New Roman"/>
        <w:sz w:val="32"/>
        <w:szCs w:val="32"/>
      </w:rPr>
      <w:fldChar w:fldCharType="separate"/>
    </w:r>
    <w:r w:rsidR="00BB614E" w:rsidRPr="00BB614E">
      <w:rPr>
        <w:rFonts w:ascii="Times New Roman" w:hAnsi="Times New Roman" w:cs="Times New Roman"/>
        <w:noProof/>
        <w:sz w:val="32"/>
        <w:szCs w:val="32"/>
        <w:lang w:val="zh-CN"/>
      </w:rPr>
      <w:t>13</w:t>
    </w:r>
    <w:r w:rsidRPr="00DD2F5F">
      <w:rPr>
        <w:rFonts w:ascii="Times New Roman" w:hAnsi="Times New Roman" w:cs="Times New Roman"/>
        <w:sz w:val="32"/>
        <w:szCs w:val="3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15" w:rsidRDefault="00C97015" w:rsidP="00D4213C">
    <w:pPr>
      <w:pStyle w:val="ad"/>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15" w:rsidRDefault="00C97015" w:rsidP="00D4213C">
    <w:pPr>
      <w:pStyle w:val="ad"/>
      <w:jc w:val="right"/>
    </w:pPr>
    <w:r w:rsidRPr="00DD2F5F">
      <w:rPr>
        <w:rFonts w:ascii="Times New Roman" w:hAnsi="Times New Roman" w:cs="Times New Roman"/>
        <w:sz w:val="32"/>
        <w:szCs w:val="32"/>
      </w:rPr>
      <w:fldChar w:fldCharType="begin"/>
    </w:r>
    <w:r w:rsidRPr="00DD2F5F">
      <w:rPr>
        <w:rFonts w:ascii="Times New Roman" w:hAnsi="Times New Roman" w:cs="Times New Roman"/>
        <w:sz w:val="32"/>
        <w:szCs w:val="32"/>
      </w:rPr>
      <w:instrText xml:space="preserve"> PAGE   \* MERGEFORMAT </w:instrText>
    </w:r>
    <w:r w:rsidRPr="00DD2F5F">
      <w:rPr>
        <w:rFonts w:ascii="Times New Roman" w:hAnsi="Times New Roman" w:cs="Times New Roman"/>
        <w:sz w:val="32"/>
        <w:szCs w:val="32"/>
      </w:rPr>
      <w:fldChar w:fldCharType="separate"/>
    </w:r>
    <w:r w:rsidR="00BB614E" w:rsidRPr="00BB614E">
      <w:rPr>
        <w:rFonts w:ascii="Times New Roman" w:hAnsi="Times New Roman" w:cs="Times New Roman"/>
        <w:noProof/>
        <w:sz w:val="32"/>
        <w:szCs w:val="32"/>
        <w:lang w:val="zh-CN"/>
      </w:rPr>
      <w:t>35</w:t>
    </w:r>
    <w:r w:rsidRPr="00DD2F5F">
      <w:rPr>
        <w:rFonts w:ascii="Times New Roman" w:hAnsi="Times New Roman" w:cs="Times New Roman"/>
        <w:sz w:val="32"/>
        <w:szCs w:val="32"/>
      </w:rPr>
      <w:fldChar w:fldCharType="end"/>
    </w:r>
  </w:p>
  <w:p w:rsidR="00173E05" w:rsidRDefault="00173E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FC4" w:rsidRDefault="00DA4FC4" w:rsidP="00650629">
      <w:r>
        <w:separator/>
      </w:r>
    </w:p>
    <w:p w:rsidR="00DA4FC4" w:rsidRDefault="00DA4FC4"/>
  </w:footnote>
  <w:footnote w:type="continuationSeparator" w:id="0">
    <w:p w:rsidR="00DA4FC4" w:rsidRDefault="00DA4FC4" w:rsidP="00650629">
      <w:r>
        <w:continuationSeparator/>
      </w:r>
    </w:p>
    <w:p w:rsidR="00DA4FC4" w:rsidRDefault="00DA4F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15" w:rsidRPr="00A30FD7" w:rsidRDefault="00C97015" w:rsidP="00A30FD7">
    <w:pPr>
      <w:pStyle w:val="ac"/>
      <w:pBdr>
        <w:bottom w:val="none" w:sz="0" w:space="0" w:color="auto"/>
      </w:pBdr>
      <w:wordWrap w:val="0"/>
      <w:jc w:val="right"/>
      <w:rPr>
        <w:rFonts w:ascii="Times New Roman" w:hAnsi="Times New Roman" w:cs="Times New Roman"/>
        <w:sz w:val="28"/>
        <w:szCs w:val="32"/>
      </w:rPr>
    </w:pPr>
    <w:r w:rsidRPr="00A30FD7">
      <w:rPr>
        <w:rFonts w:ascii="Times New Roman" w:hAnsi="Times New Roman" w:cs="Times New Roman"/>
        <w:sz w:val="28"/>
        <w:szCs w:val="32"/>
      </w:rPr>
      <w:t>DB11xxxx-20xx</w:t>
    </w:r>
  </w:p>
  <w:p w:rsidR="00C97015" w:rsidRDefault="00C97015">
    <w:pPr>
      <w:pStyle w:val="ac"/>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15" w:rsidRDefault="00C97015">
    <w:pPr>
      <w:pStyle w:val="ac"/>
      <w:pBdr>
        <w:bottom w:val="none" w:sz="0" w:space="0" w:color="auto"/>
      </w:pBdr>
      <w:rPr>
        <w:szCs w:val="3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15" w:rsidRDefault="00C97015" w:rsidP="00BA2C46">
    <w:pPr>
      <w:pStyle w:val="ac"/>
      <w:pBdr>
        <w:bottom w:val="none" w:sz="0" w:space="0" w:color="auto"/>
      </w:pBdr>
      <w:wordWrap w:val="0"/>
      <w:jc w:val="right"/>
      <w:rPr>
        <w:rFonts w:ascii="Times New Roman" w:hAnsi="Times New Roman" w:cs="Times New Roman"/>
        <w:sz w:val="28"/>
        <w:szCs w:val="32"/>
      </w:rPr>
    </w:pPr>
    <w:r w:rsidRPr="00AD2E4B">
      <w:rPr>
        <w:rFonts w:ascii="Times New Roman" w:hAnsi="Times New Roman" w:cs="Times New Roman"/>
        <w:sz w:val="28"/>
        <w:szCs w:val="32"/>
      </w:rPr>
      <w:t>DB11xxxx-20xx</w:t>
    </w:r>
  </w:p>
  <w:p w:rsidR="00C97015" w:rsidRDefault="00C97015">
    <w:pPr>
      <w:pStyle w:val="ac"/>
      <w:pBdr>
        <w:bottom w:val="none" w:sz="0" w:space="0" w:color="auto"/>
      </w:pBdr>
      <w:rPr>
        <w:szCs w:val="3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15" w:rsidRPr="00D4213C" w:rsidRDefault="00C97015" w:rsidP="00D4213C">
    <w:pPr>
      <w:pStyle w:val="ac"/>
      <w:pBdr>
        <w:bottom w:val="none" w:sz="0" w:space="0" w:color="auto"/>
      </w:pBdr>
      <w:wordWrap w:val="0"/>
      <w:jc w:val="right"/>
      <w:rPr>
        <w:rFonts w:ascii="Times New Roman" w:hAnsi="Times New Roman" w:cs="Times New Roman"/>
        <w:sz w:val="28"/>
        <w:szCs w:val="32"/>
      </w:rPr>
    </w:pPr>
    <w:r w:rsidRPr="00D4213C">
      <w:rPr>
        <w:rFonts w:ascii="Times New Roman" w:hAnsi="Times New Roman" w:cs="Times New Roman"/>
        <w:sz w:val="28"/>
        <w:szCs w:val="32"/>
      </w:rPr>
      <w:t>DB11xxxx-20xx</w:t>
    </w:r>
  </w:p>
  <w:p w:rsidR="00173E05" w:rsidRDefault="00173E0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15" w:rsidRPr="00A30FD7" w:rsidRDefault="00C97015" w:rsidP="00A30FD7">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15" w:rsidRDefault="00C97015">
    <w:pPr>
      <w:pStyle w:val="ac"/>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15" w:rsidRPr="00A30FD7" w:rsidRDefault="00C97015" w:rsidP="00F13B65">
    <w:pPr>
      <w:pStyle w:val="ac"/>
      <w:pBdr>
        <w:bottom w:val="none" w:sz="0" w:space="0" w:color="auto"/>
      </w:pBdr>
      <w:jc w:val="left"/>
      <w:rPr>
        <w:rFonts w:ascii="Times New Roman" w:hAnsi="Times New Roman" w:cs="Times New Roman"/>
        <w:sz w:val="28"/>
        <w:szCs w:val="32"/>
      </w:rPr>
    </w:pPr>
    <w:r w:rsidRPr="00A30FD7">
      <w:rPr>
        <w:rFonts w:ascii="Times New Roman" w:hAnsi="Times New Roman" w:cs="Times New Roman"/>
        <w:sz w:val="28"/>
        <w:szCs w:val="32"/>
      </w:rPr>
      <w:t>DB11xxxx-20xx</w:t>
    </w:r>
  </w:p>
  <w:p w:rsidR="00C97015" w:rsidRPr="00A30FD7" w:rsidRDefault="00C97015" w:rsidP="00A30FD7">
    <w:pPr>
      <w:pStyle w:val="ac"/>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15" w:rsidRDefault="00C97015" w:rsidP="0005288A">
    <w:pPr>
      <w:pStyle w:val="ac"/>
      <w:pBdr>
        <w:bottom w:val="none" w:sz="0" w:space="0" w:color="auto"/>
      </w:pBdr>
      <w:jc w:val="left"/>
      <w:rPr>
        <w:rFonts w:ascii="Times New Roman" w:hAnsi="Times New Roman" w:cs="Times New Roman"/>
        <w:sz w:val="28"/>
        <w:szCs w:val="32"/>
      </w:rPr>
    </w:pPr>
    <w:r w:rsidRPr="00A30FD7">
      <w:rPr>
        <w:rFonts w:ascii="Times New Roman" w:hAnsi="Times New Roman" w:cs="Times New Roman"/>
        <w:sz w:val="28"/>
        <w:szCs w:val="32"/>
      </w:rPr>
      <w:t>DB11xxxx-20xx</w:t>
    </w:r>
  </w:p>
  <w:p w:rsidR="00C97015" w:rsidRDefault="00C97015" w:rsidP="00D4213C">
    <w:pPr>
      <w:pStyle w:val="ac"/>
      <w:pBdr>
        <w:bottom w:val="none" w:sz="0" w:space="0" w:color="auto"/>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15" w:rsidRDefault="00C97015" w:rsidP="00D4213C">
    <w:pPr>
      <w:pStyle w:val="ac"/>
      <w:pBdr>
        <w:bottom w:val="none" w:sz="0" w:space="0" w:color="auto"/>
      </w:pBdr>
      <w:jc w:val="right"/>
      <w:rPr>
        <w:rFonts w:ascii="Times New Roman" w:hAnsi="Times New Roman" w:cs="Times New Roman"/>
        <w:sz w:val="28"/>
        <w:szCs w:val="32"/>
      </w:rPr>
    </w:pPr>
    <w:r w:rsidRPr="00A30FD7">
      <w:rPr>
        <w:rFonts w:ascii="Times New Roman" w:hAnsi="Times New Roman" w:cs="Times New Roman"/>
        <w:sz w:val="28"/>
        <w:szCs w:val="32"/>
      </w:rPr>
      <w:t>DB11xxxx-20xx</w:t>
    </w:r>
  </w:p>
  <w:p w:rsidR="00C97015" w:rsidRPr="00A30FD7" w:rsidRDefault="00C97015" w:rsidP="00A30FD7">
    <w:pPr>
      <w:pStyle w:val="ac"/>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15" w:rsidRDefault="00C97015" w:rsidP="00D4213C">
    <w:pPr>
      <w:pStyle w:val="ac"/>
      <w:pBdr>
        <w:bottom w:val="none" w:sz="0" w:space="0" w:color="auto"/>
      </w:pBdr>
      <w:jc w:val="right"/>
      <w:rPr>
        <w:rFonts w:ascii="Times New Roman" w:hAnsi="Times New Roman" w:cs="Times New Roman"/>
        <w:sz w:val="28"/>
        <w:szCs w:val="32"/>
      </w:rPr>
    </w:pPr>
    <w:r w:rsidRPr="00A30FD7">
      <w:rPr>
        <w:rFonts w:ascii="Times New Roman" w:hAnsi="Times New Roman" w:cs="Times New Roman"/>
        <w:sz w:val="28"/>
        <w:szCs w:val="32"/>
      </w:rPr>
      <w:t>DB11xxxx-20xx</w:t>
    </w:r>
  </w:p>
  <w:p w:rsidR="00C97015" w:rsidRPr="00A30FD7" w:rsidRDefault="00C97015" w:rsidP="00A30FD7">
    <w:pPr>
      <w:pStyle w:val="ac"/>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15" w:rsidRDefault="00C97015">
    <w:pPr>
      <w:pStyle w:val="ac"/>
      <w:pBdr>
        <w:bottom w:val="none" w:sz="0" w:space="0" w:color="auto"/>
      </w:pBdr>
      <w:jc w:val="left"/>
      <w:rPr>
        <w:rFonts w:ascii="Times New Roman" w:hAnsi="Times New Roman" w:cs="Times New Roman"/>
        <w:sz w:val="28"/>
        <w:szCs w:val="32"/>
      </w:rPr>
    </w:pPr>
    <w:r w:rsidRPr="00A30FD7">
      <w:rPr>
        <w:rFonts w:ascii="Times New Roman" w:hAnsi="Times New Roman" w:cs="Times New Roman"/>
        <w:sz w:val="28"/>
        <w:szCs w:val="32"/>
      </w:rPr>
      <w:t>DB11xxxx-20xx</w:t>
    </w:r>
  </w:p>
  <w:p w:rsidR="00C97015" w:rsidRDefault="00C97015" w:rsidP="00D4213C">
    <w:pPr>
      <w:pStyle w:val="ac"/>
      <w:pBdr>
        <w:bottom w:val="none" w:sz="0" w:space="0"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015" w:rsidRPr="00D4213C" w:rsidRDefault="00C97015" w:rsidP="00D4213C">
    <w:pPr>
      <w:pStyle w:val="ac"/>
      <w:pBdr>
        <w:bottom w:val="none" w:sz="0" w:space="0" w:color="auto"/>
      </w:pBdr>
      <w:wordWrap w:val="0"/>
      <w:jc w:val="right"/>
      <w:rPr>
        <w:rFonts w:ascii="Times New Roman" w:hAnsi="Times New Roman" w:cs="Times New Roman"/>
        <w:sz w:val="28"/>
        <w:szCs w:val="32"/>
      </w:rPr>
    </w:pPr>
    <w:r w:rsidRPr="00D4213C">
      <w:rPr>
        <w:rFonts w:ascii="Times New Roman" w:hAnsi="Times New Roman" w:cs="Times New Roman"/>
        <w:sz w:val="28"/>
        <w:szCs w:val="32"/>
      </w:rPr>
      <w:t>DB11xxxx-20xx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A3E05"/>
    <w:multiLevelType w:val="multilevel"/>
    <w:tmpl w:val="762E4878"/>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suff w:val="space"/>
      <w:lvlText w:val="%1.%2.%3."/>
      <w:lvlJc w:val="left"/>
      <w:pPr>
        <w:ind w:left="0" w:firstLine="0"/>
      </w:pPr>
      <w:rPr>
        <w:rFonts w:hint="eastAsia"/>
        <w:b w:val="0"/>
        <w:sz w:val="24"/>
        <w:szCs w:val="24"/>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nsid w:val="1FB47D1F"/>
    <w:multiLevelType w:val="hybridMultilevel"/>
    <w:tmpl w:val="AF4A3C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6058C1"/>
    <w:multiLevelType w:val="hybridMultilevel"/>
    <w:tmpl w:val="4E2EB39E"/>
    <w:lvl w:ilvl="0" w:tplc="68A04104">
      <w:start w:val="1"/>
      <w:numFmt w:val="decimal"/>
      <w:pStyle w:val="1"/>
      <w:lvlText w:val="%1."/>
      <w:lvlJc w:val="left"/>
      <w:pPr>
        <w:tabs>
          <w:tab w:val="num" w:pos="920"/>
        </w:tabs>
        <w:ind w:left="13" w:firstLine="547"/>
      </w:pPr>
      <w:rPr>
        <w:rFonts w:hint="eastAsia"/>
      </w:rPr>
    </w:lvl>
    <w:lvl w:ilvl="1" w:tplc="04090019">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BEF778B"/>
    <w:multiLevelType w:val="hybridMultilevel"/>
    <w:tmpl w:val="132E4CCC"/>
    <w:lvl w:ilvl="0" w:tplc="0409000F">
      <w:start w:val="1"/>
      <w:numFmt w:val="decimal"/>
      <w:lvlText w:val="%1."/>
      <w:lvlJc w:val="left"/>
      <w:pPr>
        <w:ind w:left="964" w:hanging="54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BAC"/>
    <w:rsid w:val="000063B9"/>
    <w:rsid w:val="00007C8D"/>
    <w:rsid w:val="0002720E"/>
    <w:rsid w:val="000276CA"/>
    <w:rsid w:val="000310E2"/>
    <w:rsid w:val="0003422B"/>
    <w:rsid w:val="000359C6"/>
    <w:rsid w:val="00037266"/>
    <w:rsid w:val="000405E0"/>
    <w:rsid w:val="00042A33"/>
    <w:rsid w:val="00045A88"/>
    <w:rsid w:val="00047906"/>
    <w:rsid w:val="0005288A"/>
    <w:rsid w:val="00054E4F"/>
    <w:rsid w:val="00056560"/>
    <w:rsid w:val="000608B4"/>
    <w:rsid w:val="0006263B"/>
    <w:rsid w:val="00062EAF"/>
    <w:rsid w:val="000674DC"/>
    <w:rsid w:val="0007506E"/>
    <w:rsid w:val="000761A5"/>
    <w:rsid w:val="00082644"/>
    <w:rsid w:val="00085BD2"/>
    <w:rsid w:val="00087D63"/>
    <w:rsid w:val="0009150C"/>
    <w:rsid w:val="00092F6F"/>
    <w:rsid w:val="00096932"/>
    <w:rsid w:val="00097E59"/>
    <w:rsid w:val="000A1410"/>
    <w:rsid w:val="000A17EE"/>
    <w:rsid w:val="000B0422"/>
    <w:rsid w:val="000C1518"/>
    <w:rsid w:val="000C2882"/>
    <w:rsid w:val="000C75A8"/>
    <w:rsid w:val="000C7CA1"/>
    <w:rsid w:val="000D0821"/>
    <w:rsid w:val="000D3858"/>
    <w:rsid w:val="000D3978"/>
    <w:rsid w:val="000F1755"/>
    <w:rsid w:val="000F28AA"/>
    <w:rsid w:val="000F6BCE"/>
    <w:rsid w:val="00102B8D"/>
    <w:rsid w:val="00104507"/>
    <w:rsid w:val="00105442"/>
    <w:rsid w:val="001059D4"/>
    <w:rsid w:val="00112A7C"/>
    <w:rsid w:val="00126D26"/>
    <w:rsid w:val="00137083"/>
    <w:rsid w:val="00137C7A"/>
    <w:rsid w:val="0016175C"/>
    <w:rsid w:val="00161FDD"/>
    <w:rsid w:val="0016285C"/>
    <w:rsid w:val="00173DC7"/>
    <w:rsid w:val="00173E05"/>
    <w:rsid w:val="00180645"/>
    <w:rsid w:val="00180C5B"/>
    <w:rsid w:val="0018284F"/>
    <w:rsid w:val="0018764E"/>
    <w:rsid w:val="00191A0A"/>
    <w:rsid w:val="00192E1A"/>
    <w:rsid w:val="001A19DB"/>
    <w:rsid w:val="001A235A"/>
    <w:rsid w:val="001B4BD7"/>
    <w:rsid w:val="001B597F"/>
    <w:rsid w:val="001C788F"/>
    <w:rsid w:val="001D6E98"/>
    <w:rsid w:val="001E096A"/>
    <w:rsid w:val="001E3EC1"/>
    <w:rsid w:val="001E6955"/>
    <w:rsid w:val="001F0506"/>
    <w:rsid w:val="001F585A"/>
    <w:rsid w:val="00200D6F"/>
    <w:rsid w:val="00207173"/>
    <w:rsid w:val="00211054"/>
    <w:rsid w:val="0021334D"/>
    <w:rsid w:val="00214B46"/>
    <w:rsid w:val="002164C1"/>
    <w:rsid w:val="00221BAC"/>
    <w:rsid w:val="00227B2D"/>
    <w:rsid w:val="002448EE"/>
    <w:rsid w:val="00246046"/>
    <w:rsid w:val="00267346"/>
    <w:rsid w:val="00267710"/>
    <w:rsid w:val="00271797"/>
    <w:rsid w:val="00275B57"/>
    <w:rsid w:val="00276D1C"/>
    <w:rsid w:val="002772ED"/>
    <w:rsid w:val="002846E3"/>
    <w:rsid w:val="00297549"/>
    <w:rsid w:val="002A69F8"/>
    <w:rsid w:val="002A7C05"/>
    <w:rsid w:val="002A7FCB"/>
    <w:rsid w:val="002B28C6"/>
    <w:rsid w:val="002B2A7E"/>
    <w:rsid w:val="002B5FA6"/>
    <w:rsid w:val="002C0601"/>
    <w:rsid w:val="002C11FE"/>
    <w:rsid w:val="002C2CA1"/>
    <w:rsid w:val="002C4E0D"/>
    <w:rsid w:val="002C5A14"/>
    <w:rsid w:val="002D293C"/>
    <w:rsid w:val="002D33F9"/>
    <w:rsid w:val="002D3754"/>
    <w:rsid w:val="002D52E1"/>
    <w:rsid w:val="00301588"/>
    <w:rsid w:val="0031371B"/>
    <w:rsid w:val="00322238"/>
    <w:rsid w:val="003315B4"/>
    <w:rsid w:val="003360DC"/>
    <w:rsid w:val="00344B12"/>
    <w:rsid w:val="00344E2C"/>
    <w:rsid w:val="003551B4"/>
    <w:rsid w:val="0035531D"/>
    <w:rsid w:val="00355582"/>
    <w:rsid w:val="0035627E"/>
    <w:rsid w:val="0036237A"/>
    <w:rsid w:val="003627AA"/>
    <w:rsid w:val="00373730"/>
    <w:rsid w:val="00374B6D"/>
    <w:rsid w:val="003763D0"/>
    <w:rsid w:val="0038217F"/>
    <w:rsid w:val="00383FAC"/>
    <w:rsid w:val="00387A24"/>
    <w:rsid w:val="00387C56"/>
    <w:rsid w:val="00395D2D"/>
    <w:rsid w:val="0039791F"/>
    <w:rsid w:val="003C70BC"/>
    <w:rsid w:val="003D5FEB"/>
    <w:rsid w:val="003F036A"/>
    <w:rsid w:val="003F0C1F"/>
    <w:rsid w:val="003F6209"/>
    <w:rsid w:val="00401392"/>
    <w:rsid w:val="004035A7"/>
    <w:rsid w:val="00406DC3"/>
    <w:rsid w:val="00412796"/>
    <w:rsid w:val="004149BF"/>
    <w:rsid w:val="00421AE5"/>
    <w:rsid w:val="0042378C"/>
    <w:rsid w:val="00427556"/>
    <w:rsid w:val="00431261"/>
    <w:rsid w:val="00432A1E"/>
    <w:rsid w:val="00447AB3"/>
    <w:rsid w:val="004546A8"/>
    <w:rsid w:val="00456F83"/>
    <w:rsid w:val="00457003"/>
    <w:rsid w:val="00463E19"/>
    <w:rsid w:val="0047484A"/>
    <w:rsid w:val="00475AA4"/>
    <w:rsid w:val="00480F49"/>
    <w:rsid w:val="00481877"/>
    <w:rsid w:val="004822BD"/>
    <w:rsid w:val="004A35E4"/>
    <w:rsid w:val="004A4DA5"/>
    <w:rsid w:val="004A597D"/>
    <w:rsid w:val="004A656C"/>
    <w:rsid w:val="004B2A3E"/>
    <w:rsid w:val="004B5E0D"/>
    <w:rsid w:val="004D0320"/>
    <w:rsid w:val="004F1AA9"/>
    <w:rsid w:val="004F277D"/>
    <w:rsid w:val="004F29A8"/>
    <w:rsid w:val="005066AF"/>
    <w:rsid w:val="00512E0A"/>
    <w:rsid w:val="00512E25"/>
    <w:rsid w:val="00523779"/>
    <w:rsid w:val="00535C06"/>
    <w:rsid w:val="00540544"/>
    <w:rsid w:val="00540F96"/>
    <w:rsid w:val="00545D68"/>
    <w:rsid w:val="005536EA"/>
    <w:rsid w:val="00555010"/>
    <w:rsid w:val="005619EA"/>
    <w:rsid w:val="00561D19"/>
    <w:rsid w:val="005759A5"/>
    <w:rsid w:val="00581DC2"/>
    <w:rsid w:val="0058211C"/>
    <w:rsid w:val="00592A6C"/>
    <w:rsid w:val="00595CCD"/>
    <w:rsid w:val="005A3BA1"/>
    <w:rsid w:val="005A4CB7"/>
    <w:rsid w:val="005A6650"/>
    <w:rsid w:val="005A6926"/>
    <w:rsid w:val="005A6EE7"/>
    <w:rsid w:val="005B1426"/>
    <w:rsid w:val="005C010B"/>
    <w:rsid w:val="005C02D0"/>
    <w:rsid w:val="005C0777"/>
    <w:rsid w:val="005C3538"/>
    <w:rsid w:val="005D0361"/>
    <w:rsid w:val="005D050B"/>
    <w:rsid w:val="005D2C69"/>
    <w:rsid w:val="005E1368"/>
    <w:rsid w:val="005E22B6"/>
    <w:rsid w:val="005F339E"/>
    <w:rsid w:val="005F6FF5"/>
    <w:rsid w:val="006128E1"/>
    <w:rsid w:val="00613CAE"/>
    <w:rsid w:val="006203E4"/>
    <w:rsid w:val="00620840"/>
    <w:rsid w:val="00620B1A"/>
    <w:rsid w:val="00624E60"/>
    <w:rsid w:val="00631CB8"/>
    <w:rsid w:val="00637328"/>
    <w:rsid w:val="0063769D"/>
    <w:rsid w:val="00642B12"/>
    <w:rsid w:val="00644D0C"/>
    <w:rsid w:val="00650629"/>
    <w:rsid w:val="006542A7"/>
    <w:rsid w:val="00662AA2"/>
    <w:rsid w:val="00664BF8"/>
    <w:rsid w:val="00666677"/>
    <w:rsid w:val="00687D53"/>
    <w:rsid w:val="00694ED2"/>
    <w:rsid w:val="00694FF0"/>
    <w:rsid w:val="006A5AFE"/>
    <w:rsid w:val="006A79BD"/>
    <w:rsid w:val="006B022A"/>
    <w:rsid w:val="006B313C"/>
    <w:rsid w:val="006B4092"/>
    <w:rsid w:val="006B5952"/>
    <w:rsid w:val="006B7A10"/>
    <w:rsid w:val="006C0384"/>
    <w:rsid w:val="006C5C2A"/>
    <w:rsid w:val="006D4C0C"/>
    <w:rsid w:val="006E0B46"/>
    <w:rsid w:val="006E4433"/>
    <w:rsid w:val="006E4551"/>
    <w:rsid w:val="006E55D4"/>
    <w:rsid w:val="006E7DF9"/>
    <w:rsid w:val="006F1CAA"/>
    <w:rsid w:val="006F303D"/>
    <w:rsid w:val="006F420D"/>
    <w:rsid w:val="007068E7"/>
    <w:rsid w:val="007161CE"/>
    <w:rsid w:val="0071640C"/>
    <w:rsid w:val="007209A6"/>
    <w:rsid w:val="00720BA8"/>
    <w:rsid w:val="007317B4"/>
    <w:rsid w:val="007404F7"/>
    <w:rsid w:val="00756309"/>
    <w:rsid w:val="0075642C"/>
    <w:rsid w:val="00767C2F"/>
    <w:rsid w:val="0077084D"/>
    <w:rsid w:val="00773CB0"/>
    <w:rsid w:val="00791B33"/>
    <w:rsid w:val="00797A29"/>
    <w:rsid w:val="007A5FF6"/>
    <w:rsid w:val="007A61B5"/>
    <w:rsid w:val="007A794A"/>
    <w:rsid w:val="007B3F70"/>
    <w:rsid w:val="007C2079"/>
    <w:rsid w:val="007C4643"/>
    <w:rsid w:val="007D14A6"/>
    <w:rsid w:val="007D349A"/>
    <w:rsid w:val="007E2CDB"/>
    <w:rsid w:val="007F53A7"/>
    <w:rsid w:val="007F5518"/>
    <w:rsid w:val="008016C3"/>
    <w:rsid w:val="00805A58"/>
    <w:rsid w:val="008065BC"/>
    <w:rsid w:val="00830440"/>
    <w:rsid w:val="008314DF"/>
    <w:rsid w:val="008318D3"/>
    <w:rsid w:val="00833925"/>
    <w:rsid w:val="00834002"/>
    <w:rsid w:val="00834499"/>
    <w:rsid w:val="00836CC3"/>
    <w:rsid w:val="00845EB5"/>
    <w:rsid w:val="0084673F"/>
    <w:rsid w:val="00855422"/>
    <w:rsid w:val="00861E01"/>
    <w:rsid w:val="00862B6D"/>
    <w:rsid w:val="00863AFB"/>
    <w:rsid w:val="00870AED"/>
    <w:rsid w:val="008721D0"/>
    <w:rsid w:val="008730FD"/>
    <w:rsid w:val="00873532"/>
    <w:rsid w:val="008906FC"/>
    <w:rsid w:val="0089147A"/>
    <w:rsid w:val="00896730"/>
    <w:rsid w:val="008A1326"/>
    <w:rsid w:val="008A1B24"/>
    <w:rsid w:val="008A306B"/>
    <w:rsid w:val="008A4A55"/>
    <w:rsid w:val="008B1529"/>
    <w:rsid w:val="008B42D8"/>
    <w:rsid w:val="008B6F63"/>
    <w:rsid w:val="008C6FC9"/>
    <w:rsid w:val="008D3C96"/>
    <w:rsid w:val="008D5122"/>
    <w:rsid w:val="008E23FE"/>
    <w:rsid w:val="008F26FF"/>
    <w:rsid w:val="008F6ED2"/>
    <w:rsid w:val="00915811"/>
    <w:rsid w:val="0092059A"/>
    <w:rsid w:val="00921CDF"/>
    <w:rsid w:val="00925AC3"/>
    <w:rsid w:val="009307A1"/>
    <w:rsid w:val="00943468"/>
    <w:rsid w:val="00944C95"/>
    <w:rsid w:val="009533BD"/>
    <w:rsid w:val="00956384"/>
    <w:rsid w:val="00974B22"/>
    <w:rsid w:val="009764B5"/>
    <w:rsid w:val="00980422"/>
    <w:rsid w:val="00980942"/>
    <w:rsid w:val="00980B0B"/>
    <w:rsid w:val="00980F8B"/>
    <w:rsid w:val="009820DB"/>
    <w:rsid w:val="00986B0C"/>
    <w:rsid w:val="00986D44"/>
    <w:rsid w:val="00991777"/>
    <w:rsid w:val="009951D9"/>
    <w:rsid w:val="00996C4D"/>
    <w:rsid w:val="009A1932"/>
    <w:rsid w:val="009A7BF9"/>
    <w:rsid w:val="009B2493"/>
    <w:rsid w:val="009B3A1E"/>
    <w:rsid w:val="009B5984"/>
    <w:rsid w:val="009B7D97"/>
    <w:rsid w:val="009C6CDC"/>
    <w:rsid w:val="009F143B"/>
    <w:rsid w:val="009F1FF6"/>
    <w:rsid w:val="009F4118"/>
    <w:rsid w:val="00A018BE"/>
    <w:rsid w:val="00A01BB6"/>
    <w:rsid w:val="00A0497C"/>
    <w:rsid w:val="00A05CCD"/>
    <w:rsid w:val="00A07778"/>
    <w:rsid w:val="00A07BCA"/>
    <w:rsid w:val="00A07FB4"/>
    <w:rsid w:val="00A1450A"/>
    <w:rsid w:val="00A30FD7"/>
    <w:rsid w:val="00A33454"/>
    <w:rsid w:val="00A33C7A"/>
    <w:rsid w:val="00A446C9"/>
    <w:rsid w:val="00A51AA6"/>
    <w:rsid w:val="00A57608"/>
    <w:rsid w:val="00A62095"/>
    <w:rsid w:val="00A70461"/>
    <w:rsid w:val="00A70F49"/>
    <w:rsid w:val="00A841E3"/>
    <w:rsid w:val="00A84B73"/>
    <w:rsid w:val="00A87EA4"/>
    <w:rsid w:val="00AA38FC"/>
    <w:rsid w:val="00AA4D9B"/>
    <w:rsid w:val="00AA525D"/>
    <w:rsid w:val="00AB11C5"/>
    <w:rsid w:val="00AB6104"/>
    <w:rsid w:val="00AB70EF"/>
    <w:rsid w:val="00AC5494"/>
    <w:rsid w:val="00AD2E4B"/>
    <w:rsid w:val="00AD309F"/>
    <w:rsid w:val="00AD44C6"/>
    <w:rsid w:val="00AE2385"/>
    <w:rsid w:val="00AE6F55"/>
    <w:rsid w:val="00B057C2"/>
    <w:rsid w:val="00B12AAD"/>
    <w:rsid w:val="00B133F8"/>
    <w:rsid w:val="00B16CD8"/>
    <w:rsid w:val="00B21C72"/>
    <w:rsid w:val="00B320CF"/>
    <w:rsid w:val="00B40D5E"/>
    <w:rsid w:val="00B41901"/>
    <w:rsid w:val="00B44AE0"/>
    <w:rsid w:val="00B45545"/>
    <w:rsid w:val="00B47D48"/>
    <w:rsid w:val="00B559C0"/>
    <w:rsid w:val="00B60BE2"/>
    <w:rsid w:val="00B6235A"/>
    <w:rsid w:val="00B635A8"/>
    <w:rsid w:val="00B66B1D"/>
    <w:rsid w:val="00B677B2"/>
    <w:rsid w:val="00B67919"/>
    <w:rsid w:val="00B719D7"/>
    <w:rsid w:val="00B7483E"/>
    <w:rsid w:val="00B75FF3"/>
    <w:rsid w:val="00B765F8"/>
    <w:rsid w:val="00B8159A"/>
    <w:rsid w:val="00B81909"/>
    <w:rsid w:val="00B81F25"/>
    <w:rsid w:val="00B8523A"/>
    <w:rsid w:val="00BA099A"/>
    <w:rsid w:val="00BA2C46"/>
    <w:rsid w:val="00BB1156"/>
    <w:rsid w:val="00BB2C4A"/>
    <w:rsid w:val="00BB4303"/>
    <w:rsid w:val="00BB5E47"/>
    <w:rsid w:val="00BB614E"/>
    <w:rsid w:val="00BD01C9"/>
    <w:rsid w:val="00BD63C7"/>
    <w:rsid w:val="00BE20DA"/>
    <w:rsid w:val="00BE6A8A"/>
    <w:rsid w:val="00BF2199"/>
    <w:rsid w:val="00BF7604"/>
    <w:rsid w:val="00C02457"/>
    <w:rsid w:val="00C05F41"/>
    <w:rsid w:val="00C07D3B"/>
    <w:rsid w:val="00C100EF"/>
    <w:rsid w:val="00C108A5"/>
    <w:rsid w:val="00C12A79"/>
    <w:rsid w:val="00C1381A"/>
    <w:rsid w:val="00C1440F"/>
    <w:rsid w:val="00C20192"/>
    <w:rsid w:val="00C21C8E"/>
    <w:rsid w:val="00C25E8A"/>
    <w:rsid w:val="00C2605A"/>
    <w:rsid w:val="00C323D3"/>
    <w:rsid w:val="00C32865"/>
    <w:rsid w:val="00C33723"/>
    <w:rsid w:val="00C35169"/>
    <w:rsid w:val="00C35230"/>
    <w:rsid w:val="00C3535D"/>
    <w:rsid w:val="00C42C3D"/>
    <w:rsid w:val="00C45175"/>
    <w:rsid w:val="00C45AE3"/>
    <w:rsid w:val="00C532BB"/>
    <w:rsid w:val="00C57E2F"/>
    <w:rsid w:val="00C66281"/>
    <w:rsid w:val="00C67563"/>
    <w:rsid w:val="00C83134"/>
    <w:rsid w:val="00C84AB2"/>
    <w:rsid w:val="00C85974"/>
    <w:rsid w:val="00C86152"/>
    <w:rsid w:val="00C919F6"/>
    <w:rsid w:val="00C97015"/>
    <w:rsid w:val="00C97A9B"/>
    <w:rsid w:val="00CA4A61"/>
    <w:rsid w:val="00CA4F49"/>
    <w:rsid w:val="00CA5F59"/>
    <w:rsid w:val="00CB38E1"/>
    <w:rsid w:val="00CB789C"/>
    <w:rsid w:val="00CC5ED4"/>
    <w:rsid w:val="00CC7027"/>
    <w:rsid w:val="00CD3300"/>
    <w:rsid w:val="00CD7916"/>
    <w:rsid w:val="00CE1281"/>
    <w:rsid w:val="00CE6D6E"/>
    <w:rsid w:val="00CE6F59"/>
    <w:rsid w:val="00CE7672"/>
    <w:rsid w:val="00CF02D1"/>
    <w:rsid w:val="00CF2150"/>
    <w:rsid w:val="00CF34AA"/>
    <w:rsid w:val="00CF4297"/>
    <w:rsid w:val="00CF71B7"/>
    <w:rsid w:val="00D0588F"/>
    <w:rsid w:val="00D107A0"/>
    <w:rsid w:val="00D10FF4"/>
    <w:rsid w:val="00D23181"/>
    <w:rsid w:val="00D357CB"/>
    <w:rsid w:val="00D4213C"/>
    <w:rsid w:val="00D46B44"/>
    <w:rsid w:val="00D47117"/>
    <w:rsid w:val="00D5408E"/>
    <w:rsid w:val="00D56670"/>
    <w:rsid w:val="00D56F5C"/>
    <w:rsid w:val="00D61E4E"/>
    <w:rsid w:val="00D72E2D"/>
    <w:rsid w:val="00D75AC1"/>
    <w:rsid w:val="00D774A9"/>
    <w:rsid w:val="00D80B72"/>
    <w:rsid w:val="00D8252F"/>
    <w:rsid w:val="00D87102"/>
    <w:rsid w:val="00D9095D"/>
    <w:rsid w:val="00D92058"/>
    <w:rsid w:val="00D97713"/>
    <w:rsid w:val="00DA4FC4"/>
    <w:rsid w:val="00DB6D28"/>
    <w:rsid w:val="00DB7443"/>
    <w:rsid w:val="00DC3131"/>
    <w:rsid w:val="00DC3DB7"/>
    <w:rsid w:val="00DC7E96"/>
    <w:rsid w:val="00DD2F5F"/>
    <w:rsid w:val="00DD3708"/>
    <w:rsid w:val="00DD419F"/>
    <w:rsid w:val="00DE1A60"/>
    <w:rsid w:val="00DE3B7E"/>
    <w:rsid w:val="00E0024E"/>
    <w:rsid w:val="00E005E1"/>
    <w:rsid w:val="00E138DD"/>
    <w:rsid w:val="00E2294A"/>
    <w:rsid w:val="00E23D0A"/>
    <w:rsid w:val="00E2531C"/>
    <w:rsid w:val="00E30E64"/>
    <w:rsid w:val="00E315F6"/>
    <w:rsid w:val="00E316D5"/>
    <w:rsid w:val="00E3204A"/>
    <w:rsid w:val="00E372D6"/>
    <w:rsid w:val="00E45589"/>
    <w:rsid w:val="00E536EA"/>
    <w:rsid w:val="00E61F18"/>
    <w:rsid w:val="00E63D06"/>
    <w:rsid w:val="00E667B1"/>
    <w:rsid w:val="00E66A1A"/>
    <w:rsid w:val="00E70042"/>
    <w:rsid w:val="00E7485C"/>
    <w:rsid w:val="00E81342"/>
    <w:rsid w:val="00E86FD1"/>
    <w:rsid w:val="00E87A6A"/>
    <w:rsid w:val="00E957EE"/>
    <w:rsid w:val="00E96E31"/>
    <w:rsid w:val="00E97272"/>
    <w:rsid w:val="00EA0B23"/>
    <w:rsid w:val="00EA241E"/>
    <w:rsid w:val="00EA32A9"/>
    <w:rsid w:val="00EB59A5"/>
    <w:rsid w:val="00EC7030"/>
    <w:rsid w:val="00ED1C61"/>
    <w:rsid w:val="00ED4E9C"/>
    <w:rsid w:val="00EE25AA"/>
    <w:rsid w:val="00EE3839"/>
    <w:rsid w:val="00EE4614"/>
    <w:rsid w:val="00EE5B25"/>
    <w:rsid w:val="00EE6316"/>
    <w:rsid w:val="00EF42E9"/>
    <w:rsid w:val="00EF434D"/>
    <w:rsid w:val="00F00848"/>
    <w:rsid w:val="00F02C9E"/>
    <w:rsid w:val="00F05AC3"/>
    <w:rsid w:val="00F138F3"/>
    <w:rsid w:val="00F13B65"/>
    <w:rsid w:val="00F168EB"/>
    <w:rsid w:val="00F242D1"/>
    <w:rsid w:val="00F309B4"/>
    <w:rsid w:val="00F30C1D"/>
    <w:rsid w:val="00F335BE"/>
    <w:rsid w:val="00F361F8"/>
    <w:rsid w:val="00F37E81"/>
    <w:rsid w:val="00F43236"/>
    <w:rsid w:val="00F50E92"/>
    <w:rsid w:val="00F5113F"/>
    <w:rsid w:val="00F512DA"/>
    <w:rsid w:val="00F56439"/>
    <w:rsid w:val="00F57817"/>
    <w:rsid w:val="00F60B95"/>
    <w:rsid w:val="00F6149F"/>
    <w:rsid w:val="00F63535"/>
    <w:rsid w:val="00F67EF3"/>
    <w:rsid w:val="00F72138"/>
    <w:rsid w:val="00F8081C"/>
    <w:rsid w:val="00F86F67"/>
    <w:rsid w:val="00FA1DB8"/>
    <w:rsid w:val="00FA623F"/>
    <w:rsid w:val="00FA626E"/>
    <w:rsid w:val="00FB245F"/>
    <w:rsid w:val="00FB3C44"/>
    <w:rsid w:val="00FB3DE8"/>
    <w:rsid w:val="00FB3E92"/>
    <w:rsid w:val="00FC08B7"/>
    <w:rsid w:val="00FC2973"/>
    <w:rsid w:val="00FC454E"/>
    <w:rsid w:val="00FC7157"/>
    <w:rsid w:val="00FC79DF"/>
    <w:rsid w:val="00FE1EAE"/>
    <w:rsid w:val="00FE272F"/>
    <w:rsid w:val="00FE5996"/>
    <w:rsid w:val="00FF1E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39CC11-950D-46D3-8C6C-2EB50036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06B"/>
    <w:pPr>
      <w:widowControl w:val="0"/>
      <w:jc w:val="both"/>
    </w:pPr>
  </w:style>
  <w:style w:type="paragraph" w:styleId="10">
    <w:name w:val="heading 1"/>
    <w:basedOn w:val="a0"/>
    <w:next w:val="a"/>
    <w:link w:val="1Char"/>
    <w:qFormat/>
    <w:rsid w:val="00F86F67"/>
    <w:pPr>
      <w:ind w:firstLineChars="0" w:firstLine="0"/>
      <w:jc w:val="center"/>
      <w:outlineLvl w:val="0"/>
    </w:pPr>
    <w:rPr>
      <w:b/>
      <w:sz w:val="44"/>
    </w:rPr>
  </w:style>
  <w:style w:type="paragraph" w:styleId="2">
    <w:name w:val="heading 2"/>
    <w:basedOn w:val="a"/>
    <w:next w:val="a"/>
    <w:link w:val="2Char"/>
    <w:uiPriority w:val="9"/>
    <w:unhideWhenUsed/>
    <w:qFormat/>
    <w:rsid w:val="00E87A6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E87A6A"/>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F86F67"/>
    <w:pPr>
      <w:ind w:firstLineChars="200" w:firstLine="420"/>
    </w:pPr>
  </w:style>
  <w:style w:type="character" w:customStyle="1" w:styleId="1Char">
    <w:name w:val="标题 1 Char"/>
    <w:basedOn w:val="a1"/>
    <w:link w:val="10"/>
    <w:uiPriority w:val="9"/>
    <w:rsid w:val="00F86F67"/>
    <w:rPr>
      <w:b/>
      <w:sz w:val="44"/>
    </w:rPr>
  </w:style>
  <w:style w:type="character" w:customStyle="1" w:styleId="2Char">
    <w:name w:val="标题 2 Char"/>
    <w:basedOn w:val="a1"/>
    <w:link w:val="2"/>
    <w:uiPriority w:val="9"/>
    <w:rsid w:val="00E87A6A"/>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rsid w:val="00E87A6A"/>
    <w:rPr>
      <w:b/>
      <w:bCs/>
      <w:sz w:val="32"/>
      <w:szCs w:val="32"/>
    </w:rPr>
  </w:style>
  <w:style w:type="paragraph" w:styleId="a4">
    <w:name w:val="Document Map"/>
    <w:basedOn w:val="a"/>
    <w:link w:val="Char"/>
    <w:uiPriority w:val="99"/>
    <w:semiHidden/>
    <w:unhideWhenUsed/>
    <w:rsid w:val="00F86F67"/>
    <w:rPr>
      <w:rFonts w:ascii="宋体" w:eastAsia="宋体"/>
      <w:sz w:val="18"/>
      <w:szCs w:val="18"/>
    </w:rPr>
  </w:style>
  <w:style w:type="character" w:customStyle="1" w:styleId="Char">
    <w:name w:val="文档结构图 Char"/>
    <w:basedOn w:val="a1"/>
    <w:link w:val="a4"/>
    <w:uiPriority w:val="99"/>
    <w:semiHidden/>
    <w:rsid w:val="00F86F67"/>
    <w:rPr>
      <w:rFonts w:ascii="宋体" w:eastAsia="宋体"/>
      <w:sz w:val="18"/>
      <w:szCs w:val="18"/>
    </w:rPr>
  </w:style>
  <w:style w:type="character" w:styleId="a5">
    <w:name w:val="annotation reference"/>
    <w:basedOn w:val="a1"/>
    <w:uiPriority w:val="99"/>
    <w:semiHidden/>
    <w:unhideWhenUsed/>
    <w:rsid w:val="00F86F67"/>
    <w:rPr>
      <w:sz w:val="21"/>
      <w:szCs w:val="21"/>
    </w:rPr>
  </w:style>
  <w:style w:type="paragraph" w:styleId="a6">
    <w:name w:val="annotation text"/>
    <w:basedOn w:val="a"/>
    <w:link w:val="Char0"/>
    <w:uiPriority w:val="99"/>
    <w:unhideWhenUsed/>
    <w:rsid w:val="00F86F67"/>
    <w:pPr>
      <w:jc w:val="left"/>
    </w:pPr>
  </w:style>
  <w:style w:type="character" w:customStyle="1" w:styleId="Char0">
    <w:name w:val="批注文字 Char"/>
    <w:basedOn w:val="a1"/>
    <w:link w:val="a6"/>
    <w:uiPriority w:val="99"/>
    <w:rsid w:val="00F86F67"/>
  </w:style>
  <w:style w:type="paragraph" w:styleId="a7">
    <w:name w:val="annotation subject"/>
    <w:basedOn w:val="a6"/>
    <w:next w:val="a6"/>
    <w:link w:val="Char1"/>
    <w:uiPriority w:val="99"/>
    <w:semiHidden/>
    <w:unhideWhenUsed/>
    <w:rsid w:val="00F86F67"/>
    <w:rPr>
      <w:b/>
      <w:bCs/>
    </w:rPr>
  </w:style>
  <w:style w:type="character" w:customStyle="1" w:styleId="Char1">
    <w:name w:val="批注主题 Char"/>
    <w:basedOn w:val="Char0"/>
    <w:link w:val="a7"/>
    <w:uiPriority w:val="99"/>
    <w:semiHidden/>
    <w:rsid w:val="00F86F67"/>
    <w:rPr>
      <w:b/>
      <w:bCs/>
    </w:rPr>
  </w:style>
  <w:style w:type="paragraph" w:styleId="a8">
    <w:name w:val="Balloon Text"/>
    <w:basedOn w:val="a"/>
    <w:link w:val="Char2"/>
    <w:uiPriority w:val="99"/>
    <w:semiHidden/>
    <w:unhideWhenUsed/>
    <w:rsid w:val="00F86F67"/>
    <w:rPr>
      <w:sz w:val="18"/>
      <w:szCs w:val="18"/>
    </w:rPr>
  </w:style>
  <w:style w:type="character" w:customStyle="1" w:styleId="Char2">
    <w:name w:val="批注框文本 Char"/>
    <w:basedOn w:val="a1"/>
    <w:link w:val="a8"/>
    <w:uiPriority w:val="99"/>
    <w:semiHidden/>
    <w:rsid w:val="00F86F67"/>
    <w:rPr>
      <w:sz w:val="18"/>
      <w:szCs w:val="18"/>
    </w:rPr>
  </w:style>
  <w:style w:type="paragraph" w:customStyle="1" w:styleId="1">
    <w:name w:val="编号1."/>
    <w:basedOn w:val="a"/>
    <w:link w:val="1Char0"/>
    <w:rsid w:val="00E87A6A"/>
    <w:pPr>
      <w:numPr>
        <w:numId w:val="2"/>
      </w:numPr>
      <w:tabs>
        <w:tab w:val="left" w:pos="547"/>
        <w:tab w:val="left" w:pos="1080"/>
      </w:tabs>
      <w:spacing w:line="480" w:lineRule="atLeast"/>
      <w:ind w:firstLine="0"/>
    </w:pPr>
    <w:rPr>
      <w:rFonts w:ascii="Times New Roman" w:eastAsia="宋体" w:hAnsi="Times New Roman" w:cs="Times New Roman"/>
      <w:sz w:val="28"/>
      <w:szCs w:val="24"/>
    </w:rPr>
  </w:style>
  <w:style w:type="character" w:customStyle="1" w:styleId="1Char0">
    <w:name w:val="编号1. Char"/>
    <w:link w:val="1"/>
    <w:rsid w:val="00E87A6A"/>
    <w:rPr>
      <w:rFonts w:ascii="Times New Roman" w:eastAsia="宋体" w:hAnsi="Times New Roman" w:cs="Times New Roman"/>
      <w:sz w:val="28"/>
      <w:szCs w:val="24"/>
    </w:rPr>
  </w:style>
  <w:style w:type="paragraph" w:styleId="a9">
    <w:name w:val="Date"/>
    <w:basedOn w:val="a"/>
    <w:next w:val="a"/>
    <w:link w:val="Char3"/>
    <w:uiPriority w:val="99"/>
    <w:semiHidden/>
    <w:unhideWhenUsed/>
    <w:rsid w:val="00102B8D"/>
    <w:pPr>
      <w:ind w:leftChars="2500" w:left="100"/>
    </w:pPr>
  </w:style>
  <w:style w:type="character" w:customStyle="1" w:styleId="Char3">
    <w:name w:val="日期 Char"/>
    <w:basedOn w:val="a1"/>
    <w:link w:val="a9"/>
    <w:uiPriority w:val="99"/>
    <w:semiHidden/>
    <w:rsid w:val="00102B8D"/>
  </w:style>
  <w:style w:type="paragraph" w:styleId="TOC">
    <w:name w:val="TOC Heading"/>
    <w:basedOn w:val="10"/>
    <w:next w:val="a"/>
    <w:uiPriority w:val="39"/>
    <w:unhideWhenUsed/>
    <w:qFormat/>
    <w:rsid w:val="00BF7604"/>
    <w:pPr>
      <w:keepNext/>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C0601"/>
    <w:pPr>
      <w:tabs>
        <w:tab w:val="right" w:leader="dot" w:pos="8296"/>
      </w:tabs>
      <w:jc w:val="center"/>
    </w:pPr>
  </w:style>
  <w:style w:type="paragraph" w:styleId="20">
    <w:name w:val="toc 2"/>
    <w:basedOn w:val="a"/>
    <w:next w:val="a"/>
    <w:autoRedefine/>
    <w:uiPriority w:val="39"/>
    <w:unhideWhenUsed/>
    <w:rsid w:val="00BF7604"/>
    <w:pPr>
      <w:ind w:leftChars="200" w:left="420"/>
    </w:pPr>
  </w:style>
  <w:style w:type="character" w:styleId="aa">
    <w:name w:val="Hyperlink"/>
    <w:basedOn w:val="a1"/>
    <w:uiPriority w:val="99"/>
    <w:unhideWhenUsed/>
    <w:rsid w:val="00BF7604"/>
    <w:rPr>
      <w:color w:val="0000FF" w:themeColor="hyperlink"/>
      <w:u w:val="single"/>
    </w:rPr>
  </w:style>
  <w:style w:type="paragraph" w:styleId="ab">
    <w:name w:val="Revision"/>
    <w:hidden/>
    <w:uiPriority w:val="99"/>
    <w:semiHidden/>
    <w:rsid w:val="00A70461"/>
  </w:style>
  <w:style w:type="paragraph" w:styleId="ac">
    <w:name w:val="header"/>
    <w:basedOn w:val="a"/>
    <w:link w:val="Char4"/>
    <w:uiPriority w:val="99"/>
    <w:unhideWhenUsed/>
    <w:rsid w:val="00650629"/>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c"/>
    <w:uiPriority w:val="99"/>
    <w:rsid w:val="00650629"/>
    <w:rPr>
      <w:sz w:val="18"/>
      <w:szCs w:val="18"/>
    </w:rPr>
  </w:style>
  <w:style w:type="paragraph" w:styleId="ad">
    <w:name w:val="footer"/>
    <w:basedOn w:val="a"/>
    <w:link w:val="Char5"/>
    <w:uiPriority w:val="99"/>
    <w:unhideWhenUsed/>
    <w:rsid w:val="00650629"/>
    <w:pPr>
      <w:tabs>
        <w:tab w:val="center" w:pos="4153"/>
        <w:tab w:val="right" w:pos="8306"/>
      </w:tabs>
      <w:snapToGrid w:val="0"/>
      <w:jc w:val="left"/>
    </w:pPr>
    <w:rPr>
      <w:sz w:val="18"/>
      <w:szCs w:val="18"/>
    </w:rPr>
  </w:style>
  <w:style w:type="character" w:customStyle="1" w:styleId="Char5">
    <w:name w:val="页脚 Char"/>
    <w:basedOn w:val="a1"/>
    <w:link w:val="ad"/>
    <w:uiPriority w:val="99"/>
    <w:rsid w:val="00650629"/>
    <w:rPr>
      <w:sz w:val="18"/>
      <w:szCs w:val="18"/>
    </w:rPr>
  </w:style>
  <w:style w:type="table" w:styleId="ae">
    <w:name w:val="Table Grid"/>
    <w:basedOn w:val="a2"/>
    <w:uiPriority w:val="59"/>
    <w:rsid w:val="00092F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段"/>
    <w:link w:val="Char6"/>
    <w:uiPriority w:val="99"/>
    <w:rsid w:val="00836CC3"/>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6">
    <w:name w:val="段 Char"/>
    <w:basedOn w:val="a1"/>
    <w:link w:val="af"/>
    <w:uiPriority w:val="99"/>
    <w:rsid w:val="00A1450A"/>
    <w:rPr>
      <w:rFonts w:ascii="宋体" w:eastAsia="宋体" w:hAnsi="Times New Roman" w:cs="Times New Roman"/>
      <w:kern w:val="0"/>
      <w:szCs w:val="20"/>
    </w:rPr>
  </w:style>
  <w:style w:type="paragraph" w:styleId="30">
    <w:name w:val="toc 3"/>
    <w:basedOn w:val="a"/>
    <w:next w:val="a"/>
    <w:autoRedefine/>
    <w:uiPriority w:val="39"/>
    <w:unhideWhenUsed/>
    <w:rsid w:val="008D3C96"/>
    <w:pPr>
      <w:ind w:leftChars="400" w:left="840"/>
    </w:pPr>
  </w:style>
  <w:style w:type="paragraph" w:customStyle="1" w:styleId="af0">
    <w:name w:val="二级标题"/>
    <w:basedOn w:val="2"/>
    <w:link w:val="Char7"/>
    <w:qFormat/>
    <w:rsid w:val="00A1450A"/>
    <w:pPr>
      <w:spacing w:line="415" w:lineRule="auto"/>
      <w:jc w:val="center"/>
    </w:pPr>
    <w:rPr>
      <w:rFonts w:ascii="Times New Roman" w:eastAsia="宋体" w:hAnsi="Times New Roman" w:cs="Times New Roman"/>
      <w:b w:val="0"/>
      <w:bCs w:val="0"/>
      <w:spacing w:val="4"/>
      <w:shd w:val="clear" w:color="auto" w:fill="FFFFFF"/>
      <w:lang w:val="zh-CN"/>
    </w:rPr>
  </w:style>
  <w:style w:type="character" w:customStyle="1" w:styleId="Char7">
    <w:name w:val="二级标题 Char"/>
    <w:basedOn w:val="a1"/>
    <w:link w:val="af0"/>
    <w:rsid w:val="00A1450A"/>
    <w:rPr>
      <w:rFonts w:ascii="Times New Roman" w:eastAsia="宋体" w:hAnsi="Times New Roman" w:cs="Times New Roman"/>
      <w:spacing w:val="4"/>
      <w:sz w:val="32"/>
      <w:szCs w:val="32"/>
      <w:lang w:val="zh-CN"/>
    </w:rPr>
  </w:style>
  <w:style w:type="paragraph" w:customStyle="1" w:styleId="12">
    <w:name w:val="正文1"/>
    <w:basedOn w:val="af"/>
    <w:next w:val="a"/>
    <w:link w:val="1Char1"/>
    <w:qFormat/>
    <w:rsid w:val="00A1450A"/>
    <w:pPr>
      <w:spacing w:line="500" w:lineRule="exact"/>
      <w:ind w:firstLineChars="0" w:firstLine="0"/>
      <w:jc w:val="left"/>
      <w:outlineLvl w:val="2"/>
    </w:pPr>
    <w:rPr>
      <w:rFonts w:ascii="Times New Roman"/>
      <w:sz w:val="28"/>
      <w:szCs w:val="28"/>
    </w:rPr>
  </w:style>
  <w:style w:type="character" w:customStyle="1" w:styleId="1Char1">
    <w:name w:val="正文1 Char"/>
    <w:basedOn w:val="Char6"/>
    <w:link w:val="12"/>
    <w:rsid w:val="00A1450A"/>
    <w:rPr>
      <w:rFonts w:ascii="Times New Roman" w:eastAsia="宋体" w:hAnsi="Times New Roman" w:cs="Times New Roman"/>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7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5.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B93A4-7B07-439E-9DD0-EF8786B2D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45</Pages>
  <Words>3454</Words>
  <Characters>19691</Characters>
  <Application>Microsoft Office Word</Application>
  <DocSecurity>0</DocSecurity>
  <Lines>164</Lines>
  <Paragraphs>46</Paragraphs>
  <ScaleCrop>false</ScaleCrop>
  <Company>MS</Company>
  <LinksUpToDate>false</LinksUpToDate>
  <CharactersWithSpaces>23099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木木</dc:creator>
  <cp:lastModifiedBy>TD SH</cp:lastModifiedBy>
  <cp:revision>6</cp:revision>
  <cp:lastPrinted>2020-03-02T06:47:00Z</cp:lastPrinted>
  <dcterms:created xsi:type="dcterms:W3CDTF">2020-04-27T08:38:00Z</dcterms:created>
  <dcterms:modified xsi:type="dcterms:W3CDTF">2020-04-27T08:56:00Z</dcterms:modified>
</cp:coreProperties>
</file>