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北京市规划和自然资源委员会东城分局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outlineLvl w:val="9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shd w:val="clear" w:color="auto" w:fill="FFFFFF"/>
        </w:rPr>
        <w:t>我分局高度重视政府信息公开工作，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依据国办及北京市《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政务公开工作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要点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践行以人民为中心的发展思想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shd w:val="clear" w:color="auto" w:fill="FFFFFF"/>
          <w:lang w:eastAsia="zh-CN"/>
        </w:rPr>
        <w:t>坚持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  <w:t>以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  <w:lang w:eastAsia="zh-CN"/>
        </w:rPr>
        <w:t>企业和群众需求为导向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  <w:lang w:eastAsia="zh-CN"/>
        </w:rPr>
        <w:t>稳步推进各项工作有序开展。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一是加强组织领导。</w:t>
      </w:r>
      <w:r>
        <w:rPr>
          <w:rFonts w:hint="eastAsia" w:ascii="仿宋_GB2312" w:hAnsi="仿宋_GB2312" w:eastAsia="仿宋_GB2312" w:cs="仿宋_GB2312"/>
          <w:color w:val="404040"/>
          <w:spacing w:val="8"/>
          <w:sz w:val="32"/>
          <w:szCs w:val="32"/>
          <w:shd w:val="clear" w:color="auto" w:fill="FFFFFF"/>
        </w:rPr>
        <w:t>明确</w:t>
      </w:r>
      <w:r>
        <w:rPr>
          <w:rFonts w:hint="eastAsia" w:ascii="仿宋_GB2312" w:hAnsi="仿宋_GB2312" w:eastAsia="仿宋_GB2312" w:cs="仿宋_GB2312"/>
          <w:color w:val="404040"/>
          <w:spacing w:val="8"/>
          <w:sz w:val="32"/>
          <w:szCs w:val="32"/>
          <w:shd w:val="clear" w:color="auto" w:fill="FFFFFF"/>
          <w:lang w:eastAsia="zh-CN"/>
        </w:rPr>
        <w:t>了政务公开工作领导小组，实行</w:t>
      </w:r>
      <w:r>
        <w:rPr>
          <w:rFonts w:hint="eastAsia" w:ascii="仿宋_GB2312" w:hAnsi="仿宋_GB2312" w:eastAsia="仿宋_GB2312" w:cs="仿宋_GB2312"/>
          <w:color w:val="404040"/>
          <w:spacing w:val="8"/>
          <w:sz w:val="32"/>
          <w:szCs w:val="32"/>
          <w:shd w:val="clear" w:color="auto" w:fill="FFFFFF"/>
        </w:rPr>
        <w:t>局长负责、分管局长亲自抓、科室具体落实，</w:t>
      </w:r>
      <w:r>
        <w:rPr>
          <w:rFonts w:hint="eastAsia" w:ascii="仿宋_GB2312" w:hAnsi="仿宋_GB2312" w:eastAsia="仿宋_GB2312" w:cs="仿宋_GB2312"/>
          <w:color w:val="404040"/>
          <w:spacing w:val="8"/>
          <w:sz w:val="32"/>
          <w:szCs w:val="32"/>
          <w:shd w:val="clear" w:color="auto" w:fill="FFFFFF"/>
          <w:lang w:eastAsia="zh-CN"/>
        </w:rPr>
        <w:t>定期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召开信息公开专题会，形成</w:t>
      </w:r>
      <w:r>
        <w:rPr>
          <w:rFonts w:hint="eastAsia" w:ascii="仿宋_GB2312" w:hAnsi="仿宋_GB2312" w:eastAsia="仿宋_GB2312" w:cs="仿宋_GB2312"/>
          <w:sz w:val="32"/>
          <w:szCs w:val="32"/>
        </w:rPr>
        <w:t>上下联动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的工作体系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404040"/>
          <w:spacing w:val="8"/>
          <w:sz w:val="32"/>
          <w:szCs w:val="32"/>
          <w:shd w:val="clear" w:color="auto" w:fill="FFFFFF"/>
          <w:lang w:val="en-US" w:eastAsia="zh-CN"/>
        </w:rPr>
        <w:t>有效合力,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确保信息公开全面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40404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主动公开工作。坚持“公开为常态、不公开为例外”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，不断扩大公开范围、细化公开内容，及时准确公开各类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城乡规划、自然资源管理类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。利用网站和新媒体解读重要文件、重大政策。借助“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·2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2世界地球日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”、“6·25全国土地日”等活动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宣传国家政策和土地管理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持续优化财政预决算内容，细化公开内容，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color w:val="404040"/>
          <w:spacing w:val="8"/>
          <w:sz w:val="32"/>
          <w:szCs w:val="32"/>
          <w:shd w:val="clear" w:color="auto" w:fill="FFFFFF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404040"/>
          <w:spacing w:val="8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404040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准确传递政府信息，保障人民群众知情权、参与权、表达权和监督权。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扎实做好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依申请公开工作。依法依规办理政府信息公开申请，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确保我局网页、现场、邮寄申请等受理渠道</w:t>
      </w:r>
      <w:r>
        <w:rPr>
          <w:rFonts w:hint="eastAsia" w:ascii="仿宋_GB2312" w:hAnsi="仿宋_GB2312" w:eastAsia="仿宋_GB2312" w:cs="仿宋_GB2312"/>
          <w:sz w:val="32"/>
          <w:szCs w:val="32"/>
        </w:rPr>
        <w:t>畅通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，细化办理流程，能够准确把握信息公开申请时点，在法定时限内依法予以答复，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全年共受理申请公开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151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件，已办结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144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件，结转下年度办理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确保“件件有着落、事事有结果”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,不断提升服务能力和水平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四是不断完善平台建设。充分发挥政府网站平台作用，对关于社会、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民生项目的重要决策进行批前公示，广泛征集建议和意见，并将反馈结果在网站发布采信通告。及时更新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网站和公众号，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年通过“东城规划自然”公众号共发布信息134篇,阅读量12428次。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13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Calibri" w:hAnsi="Calibri" w:cs="Calibri"/>
                <w:kern w:val="0"/>
                <w:lang w:val="e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Calibri" w:hAnsi="Calibri" w:cs="Calibri"/>
                <w:kern w:val="0"/>
                <w:lang w:val="e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</w:rPr>
              <w:t>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158.5135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1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86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after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2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2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41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</w:p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</w:p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</w:p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</w:p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</w:p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</w:p>
          <w:p>
            <w:pPr>
              <w:pStyle w:val="2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after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Ascii"/>
                <w:sz w:val="21"/>
                <w:szCs w:val="21"/>
                <w:lang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Ascii"/>
                <w:sz w:val="21"/>
                <w:szCs w:val="21"/>
                <w:lang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7</w:t>
            </w:r>
          </w:p>
        </w:tc>
      </w:tr>
    </w:tbl>
    <w:p>
      <w:pPr>
        <w:pStyle w:val="2"/>
        <w:ind w:left="420" w:leftChars="200"/>
      </w:pPr>
      <w:r>
        <w:rPr>
          <w:rFonts w:hint="eastAsia"/>
        </w:rPr>
        <w:br w:type="textWrapping"/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spacing w:after="0"/>
        <w:jc w:val="center"/>
      </w:pPr>
    </w:p>
    <w:tbl>
      <w:tblPr>
        <w:tblStyle w:val="1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1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1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1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0"/>
              <w:jc w:val="center"/>
              <w:rPr>
                <w:lang w:val="e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  <w:lang w:val="en"/>
              </w:rPr>
            </w:pPr>
            <w:r>
              <w:rPr>
                <w:rFonts w:ascii="宋体"/>
                <w:sz w:val="24"/>
                <w:szCs w:val="24"/>
                <w:lang w:val="en"/>
              </w:rPr>
              <w:t>1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outlineLvl w:val="9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一是进一步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</w:rPr>
        <w:t>丰富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  <w:lang w:eastAsia="zh-CN"/>
        </w:rPr>
        <w:t>重大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</w:rPr>
        <w:t>政策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  <w:lang w:eastAsia="zh-CN"/>
        </w:rPr>
        <w:t>、文件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</w:rPr>
        <w:t>解读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</w:rPr>
        <w:t>形式，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  <w:lang w:eastAsia="zh-CN"/>
        </w:rPr>
        <w:t>使解读信息更加可视、可读、可感，增强政策传播的广泛性、影响力，真正让群众看得懂、听得明白。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是提升政府信息公开工作人员业务水平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，进一步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局里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内部培训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。下一步将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在提高认识上下功夫，重点学习《中华人民共和国政府信息公开条例》等有关政务公开的法律、法规、政策等内容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，增强保障力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outlineLvl w:val="9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年未收取信息处理费。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所列数据的统计期限，自2022年1月1日起，至2022年12月31日止。报告电子版可在我委政府网站(http://ghzrzyw.beijing.gov.cn)信息公开专栏下载。如对本报告有疑问，请与北京市规划和自然资源委员会东城分局联系(地址：北京市东城区和平里五区甲19号；邮编：100013；联系电话：010-84079830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PnI1mCpAQAAQQ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F75387"/>
    <w:multiLevelType w:val="singleLevel"/>
    <w:tmpl w:val="ACF753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56B"/>
    <w:rsid w:val="000157E9"/>
    <w:rsid w:val="000A3B2D"/>
    <w:rsid w:val="000C3C7A"/>
    <w:rsid w:val="00116463"/>
    <w:rsid w:val="00172A27"/>
    <w:rsid w:val="001A64BF"/>
    <w:rsid w:val="001F6AC2"/>
    <w:rsid w:val="00223719"/>
    <w:rsid w:val="00235231"/>
    <w:rsid w:val="002B77AA"/>
    <w:rsid w:val="002C43D6"/>
    <w:rsid w:val="003210C4"/>
    <w:rsid w:val="00393EEB"/>
    <w:rsid w:val="003C4D77"/>
    <w:rsid w:val="00414561"/>
    <w:rsid w:val="00440131"/>
    <w:rsid w:val="00440F2B"/>
    <w:rsid w:val="004A4BF4"/>
    <w:rsid w:val="004B6409"/>
    <w:rsid w:val="00511EF0"/>
    <w:rsid w:val="005A0405"/>
    <w:rsid w:val="005A44C4"/>
    <w:rsid w:val="005B5666"/>
    <w:rsid w:val="005E0BED"/>
    <w:rsid w:val="005E4970"/>
    <w:rsid w:val="005F1AE8"/>
    <w:rsid w:val="005F3880"/>
    <w:rsid w:val="00631796"/>
    <w:rsid w:val="006470F9"/>
    <w:rsid w:val="00652394"/>
    <w:rsid w:val="00722AE9"/>
    <w:rsid w:val="007260BD"/>
    <w:rsid w:val="00757FCE"/>
    <w:rsid w:val="007862D6"/>
    <w:rsid w:val="007A180B"/>
    <w:rsid w:val="008B1BEA"/>
    <w:rsid w:val="00914BBF"/>
    <w:rsid w:val="009360C3"/>
    <w:rsid w:val="009637C2"/>
    <w:rsid w:val="009F7EB0"/>
    <w:rsid w:val="00A02280"/>
    <w:rsid w:val="00A31072"/>
    <w:rsid w:val="00A511DA"/>
    <w:rsid w:val="00A93CE4"/>
    <w:rsid w:val="00A96017"/>
    <w:rsid w:val="00AC560A"/>
    <w:rsid w:val="00AF7962"/>
    <w:rsid w:val="00B020D1"/>
    <w:rsid w:val="00B63A76"/>
    <w:rsid w:val="00B944E7"/>
    <w:rsid w:val="00BD1EFA"/>
    <w:rsid w:val="00BE1A3A"/>
    <w:rsid w:val="00C16F6D"/>
    <w:rsid w:val="00C44442"/>
    <w:rsid w:val="00C46DD7"/>
    <w:rsid w:val="00C64613"/>
    <w:rsid w:val="00C64C5B"/>
    <w:rsid w:val="00C71943"/>
    <w:rsid w:val="00CE3514"/>
    <w:rsid w:val="00D03B97"/>
    <w:rsid w:val="00D3446A"/>
    <w:rsid w:val="00D754D8"/>
    <w:rsid w:val="00D86A7B"/>
    <w:rsid w:val="00DC3BB6"/>
    <w:rsid w:val="00DE7921"/>
    <w:rsid w:val="00DF54EE"/>
    <w:rsid w:val="00E06636"/>
    <w:rsid w:val="00E204CC"/>
    <w:rsid w:val="00E40B8D"/>
    <w:rsid w:val="00EC0C69"/>
    <w:rsid w:val="00F02ECA"/>
    <w:rsid w:val="00F2320F"/>
    <w:rsid w:val="00F401B9"/>
    <w:rsid w:val="00FE0CBB"/>
    <w:rsid w:val="015E68D1"/>
    <w:rsid w:val="01D0041C"/>
    <w:rsid w:val="01D30EEA"/>
    <w:rsid w:val="02B73E03"/>
    <w:rsid w:val="02FD6B22"/>
    <w:rsid w:val="03AA3F18"/>
    <w:rsid w:val="0444100C"/>
    <w:rsid w:val="04B871DC"/>
    <w:rsid w:val="04C523E5"/>
    <w:rsid w:val="05927F9F"/>
    <w:rsid w:val="061043AF"/>
    <w:rsid w:val="063D400F"/>
    <w:rsid w:val="07173589"/>
    <w:rsid w:val="079F5366"/>
    <w:rsid w:val="085B374C"/>
    <w:rsid w:val="09BA5C05"/>
    <w:rsid w:val="0A5449BD"/>
    <w:rsid w:val="0A727EB7"/>
    <w:rsid w:val="0B6017B9"/>
    <w:rsid w:val="0DB23146"/>
    <w:rsid w:val="0DF84605"/>
    <w:rsid w:val="0EE37632"/>
    <w:rsid w:val="102A3D46"/>
    <w:rsid w:val="10F70AE6"/>
    <w:rsid w:val="11036543"/>
    <w:rsid w:val="11935B60"/>
    <w:rsid w:val="11EC0FF2"/>
    <w:rsid w:val="123654D6"/>
    <w:rsid w:val="125664A3"/>
    <w:rsid w:val="12DA4F7E"/>
    <w:rsid w:val="143914B0"/>
    <w:rsid w:val="15042E03"/>
    <w:rsid w:val="15E769CF"/>
    <w:rsid w:val="16176ECF"/>
    <w:rsid w:val="161F66D1"/>
    <w:rsid w:val="168C2214"/>
    <w:rsid w:val="186F5E9F"/>
    <w:rsid w:val="19B74C1D"/>
    <w:rsid w:val="1C222D36"/>
    <w:rsid w:val="1C47275C"/>
    <w:rsid w:val="1C850733"/>
    <w:rsid w:val="1DBE6FEE"/>
    <w:rsid w:val="1DE37776"/>
    <w:rsid w:val="1E6D1F93"/>
    <w:rsid w:val="1FD01E46"/>
    <w:rsid w:val="200B59E9"/>
    <w:rsid w:val="2039313C"/>
    <w:rsid w:val="20803BBB"/>
    <w:rsid w:val="20F4351F"/>
    <w:rsid w:val="21EE06C0"/>
    <w:rsid w:val="220E5FDF"/>
    <w:rsid w:val="22F465B9"/>
    <w:rsid w:val="23B53941"/>
    <w:rsid w:val="23D52CCC"/>
    <w:rsid w:val="26B92096"/>
    <w:rsid w:val="26DC5ACE"/>
    <w:rsid w:val="275C569C"/>
    <w:rsid w:val="28EC21AD"/>
    <w:rsid w:val="29284F7F"/>
    <w:rsid w:val="293D7A75"/>
    <w:rsid w:val="297A4AC7"/>
    <w:rsid w:val="2AA7627A"/>
    <w:rsid w:val="2B9844FA"/>
    <w:rsid w:val="2D047420"/>
    <w:rsid w:val="2D35073C"/>
    <w:rsid w:val="2F2B43BA"/>
    <w:rsid w:val="30806B9E"/>
    <w:rsid w:val="316B1BA5"/>
    <w:rsid w:val="32F92043"/>
    <w:rsid w:val="33A10D3B"/>
    <w:rsid w:val="34B11EE1"/>
    <w:rsid w:val="35E04767"/>
    <w:rsid w:val="36996009"/>
    <w:rsid w:val="36F3138A"/>
    <w:rsid w:val="37242B85"/>
    <w:rsid w:val="37342E1F"/>
    <w:rsid w:val="379F3AAA"/>
    <w:rsid w:val="37B82A79"/>
    <w:rsid w:val="37D261A1"/>
    <w:rsid w:val="38477332"/>
    <w:rsid w:val="39C84EDD"/>
    <w:rsid w:val="3A3D4E9C"/>
    <w:rsid w:val="3BA06262"/>
    <w:rsid w:val="3C8342D6"/>
    <w:rsid w:val="3D0059A4"/>
    <w:rsid w:val="3F8024B0"/>
    <w:rsid w:val="3F827426"/>
    <w:rsid w:val="3FFF7139"/>
    <w:rsid w:val="408A4515"/>
    <w:rsid w:val="41336AA7"/>
    <w:rsid w:val="41A82BB0"/>
    <w:rsid w:val="44F32561"/>
    <w:rsid w:val="452B1CF1"/>
    <w:rsid w:val="46957D4E"/>
    <w:rsid w:val="472D6E53"/>
    <w:rsid w:val="47B972B3"/>
    <w:rsid w:val="47FE4604"/>
    <w:rsid w:val="48624CD1"/>
    <w:rsid w:val="4AA71688"/>
    <w:rsid w:val="4B1D1510"/>
    <w:rsid w:val="4C6F71B7"/>
    <w:rsid w:val="4CB06383"/>
    <w:rsid w:val="4E7735C7"/>
    <w:rsid w:val="50621E6E"/>
    <w:rsid w:val="50747651"/>
    <w:rsid w:val="51FD0EA1"/>
    <w:rsid w:val="52D43103"/>
    <w:rsid w:val="554524F7"/>
    <w:rsid w:val="55805A3F"/>
    <w:rsid w:val="55ED6590"/>
    <w:rsid w:val="567E177D"/>
    <w:rsid w:val="56B6CF9C"/>
    <w:rsid w:val="56C72EFE"/>
    <w:rsid w:val="57A713D9"/>
    <w:rsid w:val="57FFB85B"/>
    <w:rsid w:val="58E20764"/>
    <w:rsid w:val="593A2F61"/>
    <w:rsid w:val="59FA0BA4"/>
    <w:rsid w:val="5C85343F"/>
    <w:rsid w:val="5D662A89"/>
    <w:rsid w:val="5E011730"/>
    <w:rsid w:val="5FB55714"/>
    <w:rsid w:val="60365F3E"/>
    <w:rsid w:val="60EA3D13"/>
    <w:rsid w:val="60F2511B"/>
    <w:rsid w:val="633C39DB"/>
    <w:rsid w:val="63847E28"/>
    <w:rsid w:val="64690D42"/>
    <w:rsid w:val="64972B08"/>
    <w:rsid w:val="65432745"/>
    <w:rsid w:val="66D7084A"/>
    <w:rsid w:val="67037D1B"/>
    <w:rsid w:val="671C17CC"/>
    <w:rsid w:val="674C7846"/>
    <w:rsid w:val="67585EA3"/>
    <w:rsid w:val="67716B82"/>
    <w:rsid w:val="683F3FB4"/>
    <w:rsid w:val="68917716"/>
    <w:rsid w:val="68B1527B"/>
    <w:rsid w:val="69D46E61"/>
    <w:rsid w:val="6B4C7395"/>
    <w:rsid w:val="6D0E597B"/>
    <w:rsid w:val="6DC72BAB"/>
    <w:rsid w:val="6DD07B5B"/>
    <w:rsid w:val="6E8C5810"/>
    <w:rsid w:val="6FDE7E4E"/>
    <w:rsid w:val="6FFA75A1"/>
    <w:rsid w:val="70073562"/>
    <w:rsid w:val="70222C83"/>
    <w:rsid w:val="719F284F"/>
    <w:rsid w:val="71B5409B"/>
    <w:rsid w:val="71DFC5C3"/>
    <w:rsid w:val="74075F05"/>
    <w:rsid w:val="74610F82"/>
    <w:rsid w:val="75342D58"/>
    <w:rsid w:val="77776320"/>
    <w:rsid w:val="77921B28"/>
    <w:rsid w:val="77EB23EC"/>
    <w:rsid w:val="78250BFB"/>
    <w:rsid w:val="789D3289"/>
    <w:rsid w:val="79EA0AFF"/>
    <w:rsid w:val="7BCD50B3"/>
    <w:rsid w:val="7BDF75D6"/>
    <w:rsid w:val="7C666463"/>
    <w:rsid w:val="7C8E6D8A"/>
    <w:rsid w:val="7E8D61C2"/>
    <w:rsid w:val="7EE056DB"/>
    <w:rsid w:val="7F4B253A"/>
    <w:rsid w:val="7FDEE1AD"/>
    <w:rsid w:val="BBDF95DA"/>
    <w:rsid w:val="BDFD0D51"/>
    <w:rsid w:val="CEFF1F18"/>
    <w:rsid w:val="DE4F097A"/>
    <w:rsid w:val="E1FF1CEC"/>
    <w:rsid w:val="E7EFF50F"/>
    <w:rsid w:val="EAFF2000"/>
    <w:rsid w:val="F1FC401B"/>
    <w:rsid w:val="F76FE354"/>
    <w:rsid w:val="F7B98E5A"/>
    <w:rsid w:val="F7EBA824"/>
    <w:rsid w:val="FBF8A067"/>
    <w:rsid w:val="FFED65F6"/>
    <w:rsid w:val="FFE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FollowedHyperlink"/>
    <w:basedOn w:val="7"/>
    <w:semiHidden/>
    <w:unhideWhenUsed/>
    <w:qFormat/>
    <w:uiPriority w:val="0"/>
    <w:rPr>
      <w:color w:val="333333"/>
      <w:u w:val="none"/>
    </w:rPr>
  </w:style>
  <w:style w:type="character" w:styleId="11">
    <w:name w:val="Emphasis"/>
    <w:basedOn w:val="7"/>
    <w:qFormat/>
    <w:uiPriority w:val="20"/>
    <w:rPr>
      <w:i/>
    </w:rPr>
  </w:style>
  <w:style w:type="character" w:styleId="12">
    <w:name w:val="Hyperlink"/>
    <w:basedOn w:val="7"/>
    <w:unhideWhenUsed/>
    <w:qFormat/>
    <w:uiPriority w:val="0"/>
    <w:rPr>
      <w:color w:val="000000"/>
      <w:u w:val="non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_Style 6"/>
    <w:basedOn w:val="1"/>
    <w:qFormat/>
    <w:uiPriority w:val="0"/>
    <w:rPr>
      <w:szCs w:val="20"/>
    </w:rPr>
  </w:style>
  <w:style w:type="paragraph" w:customStyle="1" w:styleId="17">
    <w:name w:val="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8">
    <w:name w:val="Header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oter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Balloon Text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cycle-pager-activ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16</Pages>
  <Words>1038</Words>
  <Characters>5919</Characters>
  <Lines>49</Lines>
  <Paragraphs>13</Paragraphs>
  <TotalTime>29</TotalTime>
  <ScaleCrop>false</ScaleCrop>
  <LinksUpToDate>false</LinksUpToDate>
  <CharactersWithSpaces>6944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2023-01-08T07:00:00Z</dcterms:created>
  <dc:creator>李曼</dc:creator>
  <cp:lastModifiedBy>吴新华</cp:lastModifiedBy>
  <cp:lastPrinted>2019-10-14T16:27:00Z</cp:lastPrinted>
  <dcterms:modified xsi:type="dcterms:W3CDTF">2023-01-16T12:17:41Z</dcterms:modified>
  <dc:title>关于抓紧整改政务新媒体的通知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