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33"/>
        </w:tabs>
        <w:spacing w:line="4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</w:p>
    <w:p>
      <w:pPr>
        <w:tabs>
          <w:tab w:val="left" w:pos="1833"/>
        </w:tabs>
        <w:spacing w:line="400" w:lineRule="exact"/>
        <w:ind w:firstLine="1606" w:firstLineChars="5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"/>
        </w:rPr>
      </w:pPr>
    </w:p>
    <w:p>
      <w:pPr>
        <w:tabs>
          <w:tab w:val="left" w:pos="1833"/>
        </w:tabs>
        <w:spacing w:line="400" w:lineRule="exact"/>
        <w:ind w:firstLine="2570" w:firstLineChars="8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"/>
        </w:rPr>
        <w:t>年测绘行业安全生产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/>
        </w:rPr>
        <w:t>问题隐患和整改措施自查清单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"/>
        </w:rPr>
        <w:t>表</w:t>
      </w:r>
    </w:p>
    <w:p>
      <w:pPr>
        <w:spacing w:line="800" w:lineRule="exact"/>
        <w:jc w:val="center"/>
        <w:rPr>
          <w:rFonts w:eastAsia="方正小标宋简体"/>
          <w:sz w:val="36"/>
          <w:szCs w:val="36"/>
          <w:lang w:val="en"/>
        </w:rPr>
      </w:pPr>
    </w:p>
    <w:tbl>
      <w:tblPr>
        <w:tblStyle w:val="4"/>
        <w:tblW w:w="14325" w:type="dxa"/>
        <w:tblInd w:w="-3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50"/>
        <w:gridCol w:w="1515"/>
        <w:gridCol w:w="1590"/>
        <w:gridCol w:w="2100"/>
        <w:gridCol w:w="2190"/>
        <w:gridCol w:w="271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50" w:type="dxa"/>
          </w:tcPr>
          <w:p>
            <w:pPr>
              <w:tabs>
                <w:tab w:val="left" w:pos="1833"/>
              </w:tabs>
              <w:spacing w:line="400" w:lineRule="exact"/>
              <w:ind w:firstLine="1405" w:firstLineChars="5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 w:eastAsia="zh-CN"/>
              </w:rPr>
              <w:t>序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" w:eastAsia="zh-CN"/>
              </w:rPr>
              <w:t>序号</w:t>
            </w:r>
          </w:p>
        </w:tc>
        <w:tc>
          <w:tcPr>
            <w:tcW w:w="1050" w:type="dxa"/>
          </w:tcPr>
          <w:p>
            <w:pPr>
              <w:tabs>
                <w:tab w:val="left" w:pos="1833"/>
              </w:tabs>
              <w:spacing w:line="400" w:lineRule="exact"/>
              <w:ind w:firstLine="1405" w:firstLineChars="5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 w:eastAsia="zh-CN"/>
              </w:rPr>
              <w:t>单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" w:eastAsia="zh-CN"/>
              </w:rPr>
              <w:t>单位</w:t>
            </w:r>
          </w:p>
        </w:tc>
        <w:tc>
          <w:tcPr>
            <w:tcW w:w="1515" w:type="dxa"/>
          </w:tcPr>
          <w:p>
            <w:pPr>
              <w:tabs>
                <w:tab w:val="left" w:pos="1833"/>
              </w:tabs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" w:eastAsia="zh-CN"/>
              </w:rPr>
            </w:pPr>
          </w:p>
          <w:p>
            <w:pPr>
              <w:tabs>
                <w:tab w:val="left" w:pos="1833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" w:eastAsia="zh-CN"/>
              </w:rPr>
              <w:t>问题隐患</w:t>
            </w:r>
          </w:p>
        </w:tc>
        <w:tc>
          <w:tcPr>
            <w:tcW w:w="1590" w:type="dxa"/>
          </w:tcPr>
          <w:p>
            <w:pPr>
              <w:tabs>
                <w:tab w:val="left" w:pos="1833"/>
              </w:tabs>
              <w:spacing w:line="400" w:lineRule="exact"/>
              <w:ind w:firstLine="1405" w:firstLineChars="5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 w:eastAsia="zh-CN"/>
              </w:rPr>
              <w:t>发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" w:eastAsia="zh-CN"/>
              </w:rPr>
              <w:t>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 w:eastAsia="zh-CN"/>
              </w:rPr>
              <w:t>现方式</w:t>
            </w:r>
          </w:p>
        </w:tc>
        <w:tc>
          <w:tcPr>
            <w:tcW w:w="2100" w:type="dxa"/>
          </w:tcPr>
          <w:p>
            <w:pPr>
              <w:tabs>
                <w:tab w:val="left" w:pos="1833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 w:eastAsia="zh-CN"/>
              </w:rPr>
            </w:pPr>
          </w:p>
          <w:p>
            <w:pPr>
              <w:tabs>
                <w:tab w:val="left" w:pos="1833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 w:eastAsia="zh-CN"/>
              </w:rPr>
              <w:t>整改措施及责任人</w:t>
            </w:r>
          </w:p>
        </w:tc>
        <w:tc>
          <w:tcPr>
            <w:tcW w:w="2190" w:type="dxa"/>
          </w:tcPr>
          <w:p>
            <w:pPr>
              <w:tabs>
                <w:tab w:val="left" w:pos="1833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 w:eastAsia="zh-CN"/>
              </w:rPr>
            </w:pPr>
          </w:p>
          <w:p>
            <w:pPr>
              <w:tabs>
                <w:tab w:val="left" w:pos="1833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 w:eastAsia="zh-CN"/>
              </w:rPr>
              <w:t>整改时限</w:t>
            </w:r>
          </w:p>
        </w:tc>
        <w:tc>
          <w:tcPr>
            <w:tcW w:w="2715" w:type="dxa"/>
          </w:tcPr>
          <w:p>
            <w:pPr>
              <w:tabs>
                <w:tab w:val="left" w:pos="1833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 w:eastAsia="zh-CN"/>
              </w:rPr>
            </w:pPr>
          </w:p>
          <w:p>
            <w:pPr>
              <w:tabs>
                <w:tab w:val="left" w:pos="1833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 w:eastAsia="zh-CN"/>
              </w:rPr>
              <w:t>整改结果</w:t>
            </w:r>
          </w:p>
        </w:tc>
        <w:tc>
          <w:tcPr>
            <w:tcW w:w="2115" w:type="dxa"/>
          </w:tcPr>
          <w:p>
            <w:pPr>
              <w:tabs>
                <w:tab w:val="left" w:pos="1833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 w:eastAsia="zh-CN"/>
              </w:rPr>
            </w:pPr>
          </w:p>
          <w:p>
            <w:pPr>
              <w:tabs>
                <w:tab w:val="left" w:pos="1833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 w:eastAsia="zh-CN"/>
              </w:rPr>
              <w:t>单位主要负责人签字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pacing w:line="8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50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1515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1590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2100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2190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2715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2115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pacing w:line="8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1515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1590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2100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2190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2715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2115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pacing w:line="8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50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1515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1590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2100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2190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2715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2115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pacing w:line="8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eastAsia="方正小标宋简体"/>
                <w:sz w:val="36"/>
                <w:szCs w:val="36"/>
                <w:vertAlign w:val="baseline"/>
                <w:lang w:val="en-US" w:eastAsia="zh-CN"/>
              </w:rPr>
              <w:t>...</w:t>
            </w:r>
          </w:p>
        </w:tc>
        <w:tc>
          <w:tcPr>
            <w:tcW w:w="1050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1515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1590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2100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2190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2715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2115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1050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1515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1590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2100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2190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2715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  <w:tc>
          <w:tcPr>
            <w:tcW w:w="2115" w:type="dxa"/>
          </w:tcPr>
          <w:p>
            <w:pPr>
              <w:spacing w:line="800" w:lineRule="exact"/>
              <w:jc w:val="center"/>
              <w:rPr>
                <w:rFonts w:eastAsia="方正小标宋简体"/>
                <w:sz w:val="36"/>
                <w:szCs w:val="36"/>
                <w:vertAlign w:val="baseline"/>
                <w:lang w:val="en"/>
              </w:rPr>
            </w:pPr>
          </w:p>
        </w:tc>
      </w:tr>
    </w:tbl>
    <w:p>
      <w:pPr>
        <w:spacing w:line="800" w:lineRule="exact"/>
        <w:jc w:val="both"/>
        <w:rPr>
          <w:rFonts w:eastAsia="方正小标宋简体"/>
          <w:sz w:val="36"/>
          <w:szCs w:val="36"/>
          <w:lang w:val="en"/>
        </w:rPr>
      </w:pPr>
    </w:p>
    <w:p>
      <w:pPr>
        <w:spacing w:line="800" w:lineRule="exact"/>
        <w:jc w:val="both"/>
        <w:rPr>
          <w:rFonts w:eastAsia="方正小标宋简体"/>
          <w:sz w:val="36"/>
          <w:szCs w:val="36"/>
          <w:lang w:val="en"/>
        </w:rPr>
      </w:pPr>
    </w:p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D584D"/>
    <w:rsid w:val="152060A1"/>
    <w:rsid w:val="212D584D"/>
    <w:rsid w:val="359B29ED"/>
    <w:rsid w:val="3B616CFA"/>
    <w:rsid w:val="3E4D6562"/>
    <w:rsid w:val="4B4141B9"/>
    <w:rsid w:val="4C147459"/>
    <w:rsid w:val="4F4B0A14"/>
    <w:rsid w:val="55B03BBD"/>
    <w:rsid w:val="5BD852F5"/>
    <w:rsid w:val="5C210E30"/>
    <w:rsid w:val="613E59AD"/>
    <w:rsid w:val="773F01D6"/>
    <w:rsid w:val="7D2A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2022-04-08T03:20:00Z</dcterms:created>
  <dc:creator>Administrator</dc:creator>
  <cp:lastModifiedBy>Administrator</cp:lastModifiedBy>
  <cp:lastPrinted>2023-05-18T02:43:40Z</cp:lastPrinted>
  <dcterms:modified xsi:type="dcterms:W3CDTF">2023-05-18T02:47:23Z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