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hint="eastAsia" w:ascii="黑体" w:hAnsi="黑体" w:eastAsia="黑体"/>
          <w:sz w:val="30"/>
          <w:szCs w:val="30"/>
        </w:rPr>
        <w:t>附件</w:t>
      </w:r>
    </w:p>
    <w:p>
      <w:pPr>
        <w:spacing w:after="156" w:afterLines="50"/>
        <w:jc w:val="center"/>
        <w:rPr>
          <w:rFonts w:ascii="文星标宋" w:hAnsi="文星标宋" w:eastAsia="文星标宋"/>
          <w:sz w:val="36"/>
          <w:szCs w:val="36"/>
        </w:rPr>
      </w:pPr>
      <w:r>
        <w:rPr>
          <w:rFonts w:ascii="文星标宋" w:hAnsi="文星标宋" w:eastAsia="文星标宋"/>
          <w:sz w:val="36"/>
          <w:szCs w:val="36"/>
        </w:rPr>
        <w:t>2021年度第</w:t>
      </w:r>
      <w:r>
        <w:rPr>
          <w:rFonts w:hint="eastAsia" w:ascii="文星标宋" w:hAnsi="文星标宋" w:eastAsia="文星标宋"/>
          <w:sz w:val="36"/>
          <w:szCs w:val="36"/>
        </w:rPr>
        <w:t>三</w:t>
      </w:r>
      <w:r>
        <w:rPr>
          <w:rFonts w:ascii="文星标宋" w:hAnsi="文星标宋" w:eastAsia="文星标宋"/>
          <w:sz w:val="36"/>
          <w:szCs w:val="36"/>
        </w:rPr>
        <w:t>批绿色建筑评价标识</w:t>
      </w:r>
      <w:r>
        <w:rPr>
          <w:rFonts w:hint="eastAsia" w:ascii="文星标宋" w:hAnsi="文星标宋" w:eastAsia="文星标宋"/>
          <w:sz w:val="36"/>
          <w:szCs w:val="36"/>
        </w:rPr>
        <w:t>项目</w:t>
      </w:r>
    </w:p>
    <w:tbl>
      <w:tblPr>
        <w:tblStyle w:val="8"/>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836"/>
        <w:gridCol w:w="2528"/>
        <w:gridCol w:w="2835"/>
        <w:gridCol w:w="1162"/>
        <w:gridCol w:w="85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blHeader/>
          <w:jc w:val="center"/>
        </w:trPr>
        <w:tc>
          <w:tcPr>
            <w:tcW w:w="575"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编号</w:t>
            </w:r>
          </w:p>
        </w:tc>
        <w:tc>
          <w:tcPr>
            <w:tcW w:w="836"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项目类型</w:t>
            </w:r>
          </w:p>
        </w:tc>
        <w:tc>
          <w:tcPr>
            <w:tcW w:w="2528"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项目名称</w:t>
            </w:r>
          </w:p>
        </w:tc>
        <w:tc>
          <w:tcPr>
            <w:tcW w:w="2835"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申报单位</w:t>
            </w:r>
          </w:p>
        </w:tc>
        <w:tc>
          <w:tcPr>
            <w:tcW w:w="1162" w:type="dxa"/>
          </w:tcPr>
          <w:p>
            <w:pPr>
              <w:spacing w:line="400" w:lineRule="exact"/>
              <w:jc w:val="center"/>
              <w:rPr>
                <w:rFonts w:ascii="宋体" w:hAnsi="宋体"/>
                <w:b/>
                <w:color w:val="auto"/>
                <w:sz w:val="28"/>
                <w:szCs w:val="28"/>
              </w:rPr>
            </w:pPr>
            <w:r>
              <w:rPr>
                <w:rFonts w:hint="eastAsia" w:ascii="宋体" w:hAnsi="宋体"/>
                <w:b/>
                <w:color w:val="auto"/>
                <w:sz w:val="28"/>
                <w:szCs w:val="28"/>
              </w:rPr>
              <w:t>建筑面积（万平米）</w:t>
            </w:r>
          </w:p>
        </w:tc>
        <w:tc>
          <w:tcPr>
            <w:tcW w:w="850"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标识类型</w:t>
            </w:r>
          </w:p>
        </w:tc>
        <w:tc>
          <w:tcPr>
            <w:tcW w:w="875" w:type="dxa"/>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标识</w:t>
            </w:r>
          </w:p>
          <w:p>
            <w:pPr>
              <w:spacing w:line="400" w:lineRule="exact"/>
              <w:jc w:val="center"/>
              <w:rPr>
                <w:rFonts w:ascii="宋体" w:hAnsi="宋体"/>
                <w:b/>
                <w:color w:val="auto"/>
                <w:sz w:val="28"/>
                <w:szCs w:val="28"/>
              </w:rPr>
            </w:pPr>
            <w:r>
              <w:rPr>
                <w:rFonts w:hint="eastAsia" w:ascii="宋体" w:hAnsi="宋体"/>
                <w:b/>
                <w:color w:val="auto"/>
                <w:sz w:val="28"/>
                <w:szCs w:val="28"/>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restart"/>
            <w:vAlign w:val="center"/>
          </w:tcPr>
          <w:p>
            <w:pPr>
              <w:spacing w:line="400" w:lineRule="exact"/>
              <w:jc w:val="center"/>
              <w:rPr>
                <w:rFonts w:ascii="宋体" w:hAnsi="宋体"/>
                <w:color w:val="auto"/>
                <w:sz w:val="24"/>
                <w:szCs w:val="24"/>
              </w:rPr>
            </w:pPr>
            <w:r>
              <w:rPr>
                <w:rFonts w:hint="eastAsia" w:ascii="宋体" w:hAnsi="宋体"/>
                <w:color w:val="auto"/>
                <w:sz w:val="24"/>
                <w:szCs w:val="24"/>
              </w:rPr>
              <w:t>居住建筑</w:t>
            </w: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"http://bjnew1.gbonline.org/project/Start.aspx?id=20201125111852" \t "project20201125111852" </w:instrText>
            </w:r>
            <w:r>
              <w:rPr>
                <w:color w:val="auto"/>
              </w:rPr>
              <w:fldChar w:fldCharType="separate"/>
            </w:r>
            <w:r>
              <w:rPr>
                <w:rFonts w:hAnsi="宋体"/>
                <w:color w:val="auto"/>
              </w:rPr>
              <w:t>北京铁路电气化学校新建10号学生宿舍楼</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北京铁路电气化学校,北京工业大学建筑勘察设计院,中国建筑科学研究院有限公司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0.81</w:t>
            </w:r>
          </w:p>
        </w:tc>
        <w:tc>
          <w:tcPr>
            <w:tcW w:w="850" w:type="dxa"/>
            <w:vMerge w:val="restart"/>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设计标识</w:t>
            </w: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古城集体租赁住房项目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北京古城泰然投资管理公司,中国建筑科学研究院有限公司科技发展研究院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.65</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房山区西潞街道东沿村集体土地租赁住房项目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北京市房山区西潞街道东沿村经济合作社</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8.13</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北京市丰台区长辛店镇辛庄村A-46地块（丰台区长辛店镇辛庄村（一期）B地块土地一级开发项目）R2二类居住用地项目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北京和信丰泰置业有限公司,上海联创设计集团股份有限公司,中国建筑科学研究院有限公司建筑设计院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bookmarkStart w:id="0" w:name="_GoBack"/>
            <w:bookmarkEnd w:id="0"/>
            <w:r>
              <w:rPr>
                <w:rFonts w:ascii="宋体" w:hAnsi="宋体" w:cs="宋体"/>
                <w:color w:val="auto"/>
                <w:kern w:val="0"/>
                <w:sz w:val="24"/>
                <w:szCs w:val="24"/>
              </w:rPr>
              <w:t>2.01</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丰台区卢沟桥乡小瓦窑村XWY-12等地块绿隔产业、住宅混合公建及基础教育用地项目(1号至7号住宅楼)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北京洺润置业有限公司,中国建筑科学研究院有限公司建筑设计院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1.67</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北京冬季奥运村人才公租房项目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北京城市副中心投资建设集团有限公司，北京市建筑设计研究院有限公司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30.94</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海淀区苏家坨镇集体租赁住房项目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北京市海淀区苏家坨镇合作经济联合社,北京联华建筑事务有限公司,北京实创鑫诚节能技术有限公司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13.23</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"http://bjnew1.gbonline.org/project/Start.aspx?id=20201120142701" \t "project20201120142701" </w:instrText>
            </w:r>
            <w:r>
              <w:rPr>
                <w:color w:val="auto"/>
              </w:rPr>
              <w:fldChar w:fldCharType="separate"/>
            </w:r>
            <w:r>
              <w:rPr>
                <w:rFonts w:hAnsi="宋体"/>
                <w:color w:val="auto"/>
              </w:rPr>
              <w:t>海淀区“</w:t>
            </w:r>
            <w:r>
              <w:rPr>
                <w:rFonts w:hint="eastAsia" w:hAnsi="宋体"/>
                <w:color w:val="auto"/>
              </w:rPr>
              <w:t>海淀北部地区整体开发</w:t>
            </w:r>
            <w:r>
              <w:rPr>
                <w:rFonts w:hAnsi="宋体"/>
                <w:color w:val="auto"/>
              </w:rPr>
              <w:t>”</w:t>
            </w:r>
            <w:r>
              <w:rPr>
                <w:rFonts w:hint="eastAsia" w:hAnsi="宋体"/>
                <w:color w:val="auto"/>
              </w:rPr>
              <w:t>西北旺镇</w:t>
            </w:r>
            <w:r>
              <w:rPr>
                <w:rFonts w:hAnsi="宋体"/>
                <w:color w:val="auto"/>
              </w:rPr>
              <w:t>亮甲店村HD00-0404、6015、</w:t>
            </w:r>
            <w:r>
              <w:rPr>
                <w:rFonts w:hint="eastAsia" w:hAnsi="宋体"/>
                <w:color w:val="auto"/>
              </w:rPr>
              <w:t>6</w:t>
            </w:r>
            <w:r>
              <w:rPr>
                <w:rFonts w:hAnsi="宋体"/>
                <w:color w:val="auto"/>
              </w:rPr>
              <w:t>016、</w:t>
            </w:r>
            <w:r>
              <w:rPr>
                <w:rFonts w:hint="eastAsia" w:hAnsi="宋体"/>
                <w:color w:val="auto"/>
              </w:rPr>
              <w:t>6</w:t>
            </w:r>
            <w:r>
              <w:rPr>
                <w:rFonts w:hAnsi="宋体"/>
                <w:color w:val="auto"/>
              </w:rPr>
              <w:t>003、</w:t>
            </w:r>
            <w:r>
              <w:rPr>
                <w:rFonts w:hint="eastAsia" w:hAnsi="宋体"/>
                <w:color w:val="auto"/>
              </w:rPr>
              <w:t>6</w:t>
            </w:r>
            <w:r>
              <w:rPr>
                <w:rFonts w:hAnsi="宋体"/>
                <w:color w:val="auto"/>
              </w:rPr>
              <w:t>004地块</w:t>
            </w:r>
            <w:r>
              <w:rPr>
                <w:rFonts w:hint="eastAsia" w:hAnsi="宋体"/>
                <w:color w:val="auto"/>
              </w:rPr>
              <w:t>A</w:t>
            </w:r>
            <w:r>
              <w:rPr>
                <w:rFonts w:hAnsi="宋体"/>
                <w:color w:val="auto"/>
              </w:rPr>
              <w:t>2文化设施用地、</w:t>
            </w:r>
            <w:r>
              <w:rPr>
                <w:rFonts w:hint="eastAsia" w:hAnsi="宋体"/>
                <w:color w:val="auto"/>
              </w:rPr>
              <w:t>R</w:t>
            </w:r>
            <w:r>
              <w:rPr>
                <w:rFonts w:hAnsi="宋体"/>
                <w:color w:val="auto"/>
              </w:rPr>
              <w:t>2二类居住用地、</w:t>
            </w:r>
            <w:r>
              <w:rPr>
                <w:rFonts w:hint="eastAsia" w:hAnsi="宋体"/>
                <w:color w:val="auto"/>
              </w:rPr>
              <w:t>F</w:t>
            </w:r>
            <w:r>
              <w:rPr>
                <w:rFonts w:hAnsi="宋体"/>
                <w:color w:val="auto"/>
              </w:rPr>
              <w:t>1住宅混合公建用地项目（</w:t>
            </w:r>
            <w:r>
              <w:rPr>
                <w:rFonts w:hint="eastAsia" w:hAnsi="宋体"/>
                <w:color w:val="auto"/>
              </w:rPr>
              <w:t>6</w:t>
            </w:r>
            <w:r>
              <w:rPr>
                <w:rFonts w:hAnsi="宋体"/>
                <w:color w:val="auto"/>
              </w:rPr>
              <w:t>015-1~8</w:t>
            </w:r>
            <w:r>
              <w:rPr>
                <w:rFonts w:hint="eastAsia" w:hAnsi="宋体"/>
                <w:color w:val="auto"/>
              </w:rPr>
              <w:t>#</w:t>
            </w:r>
            <w:r>
              <w:rPr>
                <w:rFonts w:hAnsi="宋体"/>
                <w:color w:val="auto"/>
              </w:rPr>
              <w:t>住宅</w:t>
            </w:r>
            <w:r>
              <w:rPr>
                <w:rFonts w:hint="eastAsia" w:hAnsi="宋体"/>
                <w:color w:val="auto"/>
              </w:rPr>
              <w:t>楼</w:t>
            </w:r>
            <w:r>
              <w:rPr>
                <w:rFonts w:hAnsi="宋体"/>
                <w:color w:val="auto"/>
              </w:rPr>
              <w:t>、9</w:t>
            </w:r>
            <w:r>
              <w:rPr>
                <w:rFonts w:hint="eastAsia" w:hAnsi="宋体"/>
                <w:color w:val="auto"/>
              </w:rPr>
              <w:t>#</w:t>
            </w:r>
            <w:r>
              <w:rPr>
                <w:rFonts w:hAnsi="宋体"/>
                <w:color w:val="auto"/>
              </w:rPr>
              <w:t>地下车库）</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北京紫光科城科技发展有限公司,北京融绿建筑节能科技有限公司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7.04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"http://bjnew1.gbonline.org/project/Start.aspx?id=20201118142540" \t "project20201118142540" </w:instrText>
            </w:r>
            <w:r>
              <w:rPr>
                <w:color w:val="auto"/>
              </w:rPr>
              <w:fldChar w:fldCharType="separate"/>
            </w:r>
            <w:r>
              <w:rPr>
                <w:rFonts w:hAnsi="宋体"/>
                <w:color w:val="auto"/>
              </w:rPr>
              <w:t>北京东直门8号</w:t>
            </w:r>
            <w:r>
              <w:rPr>
                <w:rFonts w:hAnsi="宋体"/>
                <w:color w:val="auto"/>
              </w:rPr>
              <w:fldChar w:fldCharType="end"/>
            </w:r>
          </w:p>
        </w:tc>
        <w:tc>
          <w:tcPr>
            <w:tcW w:w="2835" w:type="dxa"/>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北京莱福世纪置业有限公司,中国建筑科学研究院有限公司建筑设计院</w:t>
            </w:r>
          </w:p>
          <w:p>
            <w:pPr>
              <w:spacing w:before="30"/>
              <w:jc w:val="center"/>
              <w:rPr>
                <w:rFonts w:ascii="宋体" w:hAnsi="宋体" w:cs="宋体"/>
                <w:color w:val="auto"/>
                <w:kern w:val="0"/>
                <w:sz w:val="24"/>
                <w:szCs w:val="24"/>
              </w:rPr>
            </w:pP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6.14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"http://bjnew1.gbonline.org/project/Start.aspx?id=20201117164808" \t "project20201117164808" </w:instrText>
            </w:r>
            <w:r>
              <w:rPr>
                <w:color w:val="auto"/>
              </w:rPr>
              <w:fldChar w:fldCharType="separate"/>
            </w:r>
            <w:r>
              <w:rPr>
                <w:rFonts w:hAnsi="宋体"/>
                <w:color w:val="auto"/>
              </w:rPr>
              <w:t>石景山区阜石路1603-616（部分）地块R2二类居住用地项目（2~7#楼）</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北京首钢房地产开发有限公司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7.60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"http://bjnew1.gbonline.org/project/Start.aspx?id=20201109144307" \t "project20201109144307" </w:instrText>
            </w:r>
            <w:r>
              <w:rPr>
                <w:color w:val="auto"/>
              </w:rPr>
              <w:fldChar w:fldCharType="separate"/>
            </w:r>
            <w:r>
              <w:rPr>
                <w:rFonts w:hAnsi="宋体"/>
                <w:color w:val="auto"/>
              </w:rPr>
              <w:t>石景山区古城南街东侧（首钢园区东南区）1612-759地块R2二类居住用地项目</w:t>
            </w:r>
            <w:r>
              <w:rPr>
                <w:rFonts w:hAnsi="宋体"/>
                <w:color w:val="auto"/>
              </w:rPr>
              <w:fldChar w:fldCharType="end"/>
            </w:r>
          </w:p>
        </w:tc>
        <w:tc>
          <w:tcPr>
            <w:tcW w:w="2835" w:type="dxa"/>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北京鑫安兴业房地产开发有限公司,上海天华建筑设计有限公司,北京中天建中工程设计有限责任公司</w:t>
            </w:r>
          </w:p>
          <w:p>
            <w:pPr>
              <w:spacing w:before="30"/>
              <w:jc w:val="center"/>
              <w:rPr>
                <w:rFonts w:ascii="宋体" w:hAnsi="宋体" w:cs="宋体"/>
                <w:color w:val="auto"/>
                <w:kern w:val="0"/>
                <w:sz w:val="24"/>
                <w:szCs w:val="24"/>
              </w:rPr>
            </w:pP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11.71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"http://bjnew1.gbonline.org/project/Start.aspx?id=20201109115731" \t "project20201109115731" </w:instrText>
            </w:r>
            <w:r>
              <w:rPr>
                <w:color w:val="auto"/>
              </w:rPr>
              <w:fldChar w:fldCharType="separate"/>
            </w:r>
            <w:r>
              <w:rPr>
                <w:rFonts w:hAnsi="宋体"/>
                <w:color w:val="auto"/>
              </w:rPr>
              <w:t>石景山区古城南街东侧（首钢园区东南区）1612-823地块（1#楼等6项）（1#住宅楼等6项）</w:t>
            </w:r>
            <w:r>
              <w:rPr>
                <w:rFonts w:hAnsi="宋体"/>
                <w:color w:val="auto"/>
              </w:rPr>
              <w:fldChar w:fldCharType="end"/>
            </w:r>
          </w:p>
        </w:tc>
        <w:tc>
          <w:tcPr>
            <w:tcW w:w="2835" w:type="dxa"/>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北京金安兴业房地产开发有限公司,北京华咨工程设计公司,北京中天建中工程设计有限责任公司</w:t>
            </w:r>
          </w:p>
          <w:p>
            <w:pPr>
              <w:spacing w:before="30"/>
              <w:jc w:val="center"/>
              <w:rPr>
                <w:rFonts w:ascii="宋体" w:hAnsi="宋体" w:cs="宋体"/>
                <w:color w:val="auto"/>
                <w:kern w:val="0"/>
                <w:sz w:val="24"/>
                <w:szCs w:val="24"/>
              </w:rPr>
            </w:pP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6.85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北京市朝阳区东坝乡单店村1108-006地块R2住宅用地项目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北京弘石嘉业建筑设计有限公司,北京建恒润和房地产开发有限公司,北京清华同衡规划设计院有限公司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14.95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北京市平谷区夏各庄镇PG11-0100-6103等地块R2二类居住用地项目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中铁建设集团有限公司,北京润谷置业有限公司,北京实创鑫诚节能技术有限公司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7.41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rPr>
                <w:rFonts w:ascii="宋体" w:hAnsi="宋体"/>
                <w:color w:val="auto"/>
                <w:sz w:val="24"/>
                <w:szCs w:val="24"/>
              </w:rPr>
            </w:pPr>
            <w:r>
              <w:rPr>
                <w:rFonts w:ascii="宋体" w:hAnsi="宋体"/>
                <w:color w:val="auto"/>
                <w:sz w:val="24"/>
                <w:szCs w:val="24"/>
              </w:rPr>
              <w:t>京昌路楔形绿地棚户区改造回迁安置房项目</w:t>
            </w:r>
          </w:p>
        </w:tc>
        <w:tc>
          <w:tcPr>
            <w:tcW w:w="2835" w:type="dxa"/>
            <w:vAlign w:val="center"/>
          </w:tcPr>
          <w:p>
            <w:pPr>
              <w:jc w:val="center"/>
              <w:rPr>
                <w:rFonts w:ascii="宋体" w:hAnsi="宋体"/>
                <w:color w:val="auto"/>
                <w:sz w:val="24"/>
                <w:szCs w:val="24"/>
              </w:rPr>
            </w:pPr>
            <w:r>
              <w:rPr>
                <w:rFonts w:ascii="宋体" w:hAnsi="宋体"/>
                <w:color w:val="auto"/>
                <w:sz w:val="24"/>
                <w:szCs w:val="24"/>
              </w:rPr>
              <w:t>北京小月河科技园有限责任公司</w:t>
            </w:r>
            <w:r>
              <w:rPr>
                <w:rFonts w:hint="eastAsia" w:ascii="宋体" w:hAnsi="宋体"/>
                <w:color w:val="auto"/>
                <w:sz w:val="24"/>
                <w:szCs w:val="24"/>
              </w:rPr>
              <w:t>；</w:t>
            </w:r>
            <w:r>
              <w:rPr>
                <w:rFonts w:ascii="宋体" w:hAnsi="宋体"/>
                <w:color w:val="auto"/>
                <w:sz w:val="24"/>
                <w:szCs w:val="24"/>
              </w:rPr>
              <w:t>中国建筑标准设计研究院有限公司</w:t>
            </w:r>
            <w:r>
              <w:rPr>
                <w:rFonts w:hint="eastAsia" w:ascii="宋体" w:hAnsi="宋体"/>
                <w:color w:val="auto"/>
                <w:sz w:val="24"/>
                <w:szCs w:val="24"/>
              </w:rPr>
              <w:t>；</w:t>
            </w:r>
            <w:r>
              <w:rPr>
                <w:rFonts w:ascii="宋体" w:hAnsi="宋体"/>
                <w:color w:val="auto"/>
                <w:sz w:val="24"/>
                <w:szCs w:val="24"/>
              </w:rPr>
              <w:t>中城投集团第五工程局有限公司</w:t>
            </w:r>
          </w:p>
        </w:tc>
        <w:tc>
          <w:tcPr>
            <w:tcW w:w="116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t>24.50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rPr>
                <w:rFonts w:ascii="宋体" w:hAnsi="宋体"/>
                <w:color w:val="auto"/>
                <w:sz w:val="24"/>
                <w:szCs w:val="24"/>
              </w:rPr>
            </w:pPr>
            <w:r>
              <w:rPr>
                <w:rFonts w:hint="eastAsia" w:ascii="宋体" w:hAnsi="宋体"/>
                <w:color w:val="auto"/>
                <w:sz w:val="24"/>
                <w:szCs w:val="24"/>
              </w:rPr>
              <w:t>北京市昌平区沙河镇七里渠南北村CP00-1804-0010地块R2二类居住用地项目</w:t>
            </w:r>
          </w:p>
        </w:tc>
        <w:tc>
          <w:tcPr>
            <w:tcW w:w="2835" w:type="dxa"/>
            <w:vAlign w:val="center"/>
          </w:tcPr>
          <w:p>
            <w:pPr>
              <w:jc w:val="center"/>
              <w:rPr>
                <w:rFonts w:ascii="宋体" w:hAnsi="宋体"/>
                <w:color w:val="auto"/>
                <w:sz w:val="24"/>
                <w:szCs w:val="24"/>
              </w:rPr>
            </w:pPr>
            <w:r>
              <w:rPr>
                <w:rFonts w:hint="eastAsia" w:ascii="宋体" w:hAnsi="宋体"/>
                <w:color w:val="auto"/>
                <w:sz w:val="24"/>
                <w:szCs w:val="24"/>
              </w:rPr>
              <w:t>北京怡和置业有限公司,中国建筑科学研究院有限公司,北京清华同衡规划设计研究院有限公司</w:t>
            </w:r>
          </w:p>
        </w:tc>
        <w:tc>
          <w:tcPr>
            <w:tcW w:w="116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t>15.04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北京市密云区水源路北侧住宅项目住宅和车库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北京绿州博园投资有限公司，北京市住宅建筑设计研究院有限公司,北京天鸿圆方绿色建筑科技研发中心有限公司</w:t>
            </w:r>
            <w:r>
              <w:rPr>
                <w:rFonts w:ascii="宋体" w:hAnsi="宋体" w:cs="宋体"/>
                <w:color w:val="auto"/>
                <w:kern w:val="0"/>
                <w:sz w:val="24"/>
                <w:szCs w:val="24"/>
              </w:rPr>
              <w:t xml:space="preserve"> </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6.64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北京市朝阳区东坝乡东风村1104-613地块R2二类居住用地3#、4#住宅楼项目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北京金开旭泰房地产开发有限公司,北京维拓时代建筑设计股份有限公司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4.14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“海淀北部地区整体开发”翠湖科技园 HD00-0303-6019、6020地块R2二类居住用地项目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北京万沣房地产开发有限公司,北京市住宅建筑设计研究院有限公司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19.87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北京市通州区台湖镇北神树村B-30地块R2二类居住用地项目(A1#住宅楼等11项）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北京恒泰致远房地产开发有限公司,北京维拓时代建筑设计股份有限公司,北京实创鑫诚节能技术有限公司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16.75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北京新机场安置房项目（榆垡组团）</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北京新航城控股有限公司,北京立信铭达建筑勘察设计有限公司,北京市住宅建筑设计研究院有限公司,北京建筑技术发展有限责任公司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159.93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齐家园外交公寓改扩建项目_公寓楼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北京外交人员服务局,北京中联环建文建筑设计有限公司,深圳市建筑科学研究院股份有限公司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.61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平谷二号地三期PG00-0002-6006地块R2二类居住用地项目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北京城建鑫泰房地产开发有限责任公司,北京市住宅建筑设计研究院有限公司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3.64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石景山区五里坨建设组团二1602-078地块R2二类居住用地B-1#~B-18#住宅楼项目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北京万越辉置业有限公司,北京维拓时代建筑设计股份有限公司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6.22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北京市通州区马驹桥镇亦庄新城0500街区YZ00-0500-6007、6011地块项目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中交润致（北京）置业有限公司,北京弘石嘉业建筑设计有限公司,中国建筑科学研究院有限公司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4.19</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北京市海淀区“海淀北部地区整体开发”西北旺镇HD00-0403-0061、0050二类居住用地项目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北京铭海置业有限公司,北京弘石嘉业建筑设计有限公司,中国建筑科学研究院有限公司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2.28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北京市大兴区西红门镇B1-05-（3）地块R2二类居住用地项目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北京龙和信泰置业有限公司,北京三磊建筑设计有限公司,北京清动互联科技有限公司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4.86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1815-L03地块：海淀区中关村东升科技园园区集体租赁住房项目1#集体租赁住房等4项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北京市海淀区鹍鹏农工商公司,清华大学建筑设计研究院有限公司,北京清动互联科技有限公司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8.70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1812-L02地块：海淀区中关村东升科技园园区集体租赁住房项目1#集体租赁住房等3项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北京市海淀区鹍鹏农工商公司,清华大学建筑设计研究院有限公司,北京清动互联科技有限公司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3.45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通州区永顺西街住宅小区项目1~3#、5~7#楼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绿建之窗（北京）科技有限公司,北京黄海房地产开发有限公司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16.67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北京市昌平区东小口镇HC-022、HC-027地块（A-1~8#、B-1~10#住宅楼）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北京致平房地产开发有限公司,北京清华同衡规划设计研究院有限公司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8.34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延庆区大榆树镇下屯村棚户区改造和环境治理项目YQ10-0400-0025地块11#~19#住宅楼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北京庆泰置业有限公司,北京天鸿圆方建筑设计有限责任公司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8</w:t>
            </w:r>
            <w:r>
              <w:rPr>
                <w:rFonts w:ascii="宋体" w:hAnsi="宋体" w:cs="宋体"/>
                <w:color w:val="auto"/>
                <w:kern w:val="0"/>
                <w:sz w:val="24"/>
                <w:szCs w:val="24"/>
              </w:rPr>
              <w:t>.70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延庆区大榆树镇下屯村棚户区改造和环境治理项目YQ10-0400-0023地块1#~10#住宅楼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北京庆泰置业有限公司,北京天鸿圆方建筑设计有限责任公司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8</w:t>
            </w:r>
            <w:r>
              <w:rPr>
                <w:rFonts w:ascii="宋体" w:hAnsi="宋体" w:cs="宋体"/>
                <w:color w:val="auto"/>
                <w:kern w:val="0"/>
                <w:sz w:val="24"/>
                <w:szCs w:val="24"/>
              </w:rPr>
              <w:t>.91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通州区西集镇西集村 TZ07-0103-0029地块R2二类居住用地项目住宅和车库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北京房地钧洋房地产开发有限公司,北京天鸿圆方绿色建筑科技研发中心有限公司,北京云翔建筑设计有限公司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.23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陈各庄集体土地租赁住房项目A-01-A-09#、H-01#</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北京雁栖国际建设发展有限公司,北京市建筑设计研究院有限公司,北京市清华同衡规划设计研究院有限公司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10.57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昌平区北七家镇（未来科技城南区）CP07-0600-0047、0048、0060、0061地块 2#、</w:t>
            </w:r>
            <w:r>
              <w:rPr>
                <w:rFonts w:hAnsi="宋体"/>
                <w:color w:val="auto"/>
              </w:rPr>
              <w:t>5#、9#、10#、14#、15#楼项目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北京远腾置业有限公司,北京建筑技术发展有限责任公司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12.24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中国航空工业集团北京航空材料研究院生活区总体改造一期职工住宅</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中国航发北京航空材料研究院,北京建筑技术发展有限责任公司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9.45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石景山区北辛安棚户区改造B区1608-673-B地块二类居住用地项目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北京鑫安兴业房地产开发有限公司,上海天华建筑设计有限公司,北京中天建中工程设计有限责任公司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16.63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昌平区东小口镇HC-031地块R2二类居住用地建设工程项目1~16#住宅楼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北京怡城置业有限公司,北京市住宅建筑设计研究院有限公司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32.06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“海淀北部地区整体开发”苏家坨镇 HD00-0303-6031、6032、6033地块（中关村环保科技示范园）F1住宅混合公建用地、A33基础教育用地项目（住宅部分）</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北京翠湖城市空间有限责任公司,中国建筑技术集团有限公司,华诚博远工程技术集团有限公司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13.13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海淀区田村路43号棚改定向安置房项目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北京京粮置业有限公司,北京市建筑设计研究院有限公司,北京建筑技术发展有限责任公司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35.26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密云区檀营乡6023等地块R2二类居住用地项目住宅和车库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北京祥晟辉年置业有限公司,北京维拓时代建筑设计股份有限公司,北京天鸿圆方绿色建筑科技研发中心有限公司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17.12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北京市石景山区衙门口棚户区改造土地开发项目回迁安置房二期1616-634地块</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北京石泰集团有限公司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16.</w:t>
            </w:r>
            <w:r>
              <w:rPr>
                <w:rFonts w:ascii="宋体" w:hAnsi="宋体" w:cs="宋体"/>
                <w:color w:val="auto"/>
                <w:kern w:val="0"/>
                <w:sz w:val="24"/>
                <w:szCs w:val="24"/>
              </w:rPr>
              <w:t>18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北京市石景山区衙门口棚户区改造土地开发项目回迁安置房二期1616-624地块</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北京石泰集团有限公司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15.58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北京市石景山区衙门口棚户区改造土地开发项目回迁安置房二期1616-623地块</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北京石泰集团有限公司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14.97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北京航空航天大学沙河校区学生宿舍、研究生宿舍、食堂项目（学生宿舍、研究生宿舍）</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北京航空航天大学,北京市建筑设计研究院有限公司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12.20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顺义区仁和镇临河村棚户区改造土地开发C片区SY00-0007-6059、6064、6065地块1-1#~16#、2-1#~8#、3-1#~10#、12#~13#</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北京城安辉泰置业有限公司,北京维拓时代建筑设计股份有限公司,北京天鸿圆方建筑设计有限责任公司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22.08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北京市石景山区西黄村1606-641地块R2二类居住用地项目（1#住宅楼等18项）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北京悦创房地产开发有限公司,哈尔滨工业大学建筑设计研究院,中国建筑科学研究院有限公司建筑设计院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19.47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"http://bjnew1.gbonline.org/project/Start.aspx?id=20201126094015" \t "project20201126094015" </w:instrText>
            </w:r>
            <w:r>
              <w:rPr>
                <w:color w:val="auto"/>
              </w:rPr>
              <w:fldChar w:fldCharType="separate"/>
            </w:r>
            <w:r>
              <w:rPr>
                <w:rFonts w:hAnsi="宋体"/>
                <w:color w:val="auto"/>
              </w:rPr>
              <w:t>海淀区西三旗建材城中路东侧1814-630等地块R2二类居住用地、A4体育用地、A334托幼用地项目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北京金隅程远房地产开发有限公司,北京建筑技术发展有限责任公司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olor w:val="auto"/>
                <w:sz w:val="24"/>
                <w:szCs w:val="24"/>
              </w:rPr>
              <w:t>3</w:t>
            </w:r>
            <w:r>
              <w:rPr>
                <w:rFonts w:ascii="宋体" w:hAnsi="宋体"/>
                <w:color w:val="auto"/>
                <w:sz w:val="24"/>
                <w:szCs w:val="24"/>
              </w:rPr>
              <w:t>.87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"http://bjnew1.gbonline.org/project/Start.aspx?id=20201126100458" \t "project20201126100458" </w:instrText>
            </w:r>
            <w:r>
              <w:rPr>
                <w:color w:val="auto"/>
              </w:rPr>
              <w:fldChar w:fldCharType="separate"/>
            </w:r>
            <w:r>
              <w:rPr>
                <w:rFonts w:hAnsi="宋体"/>
                <w:color w:val="auto"/>
              </w:rPr>
              <w:t>海淀区清河安宁庄1820-618、1820-619、1820-624地块R2二类居住用地项目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北京金隅程远房地产开发有限公司,北京建筑技术发展有限责任公司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34.17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"http://bjnew1.gbonline.org/project/Start.aspx?id=20201126141152" \t "project20201126141152" </w:instrText>
            </w:r>
            <w:r>
              <w:rPr>
                <w:color w:val="auto"/>
              </w:rPr>
              <w:fldChar w:fldCharType="separate"/>
            </w:r>
            <w:r>
              <w:rPr>
                <w:rFonts w:hAnsi="宋体"/>
                <w:color w:val="auto"/>
              </w:rPr>
              <w:t>北京市通州区台湖TZ09-0100-6016、6019地块住宅项目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北京通智房地产开发有限公司,中国建筑科学研究院有限公司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8.74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"http://bjnew1.gbonline.org/project/Start.aspx?id=20201127163358" \t "project20201127163358" </w:instrText>
            </w:r>
            <w:r>
              <w:rPr>
                <w:color w:val="auto"/>
              </w:rPr>
              <w:fldChar w:fldCharType="separate"/>
            </w:r>
            <w:r>
              <w:rPr>
                <w:rFonts w:hAnsi="宋体"/>
                <w:color w:val="auto"/>
              </w:rPr>
              <w:t>北京城市副中心职工周转房（北区）项目（1、2、3、4、5地块周转房）</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北京市保障性住房建设投资中心</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37.02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"http://bjnew1.gbonline.org/project/Start.aspx?id=20201130143116" \t "project20201130143116" </w:instrText>
            </w:r>
            <w:r>
              <w:rPr>
                <w:color w:val="auto"/>
              </w:rPr>
              <w:fldChar w:fldCharType="separate"/>
            </w:r>
            <w:r>
              <w:rPr>
                <w:rFonts w:hAnsi="宋体"/>
                <w:color w:val="auto"/>
              </w:rPr>
              <w:t>北京城市副中心职工周转房项目（B地块）</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北京城市副中心投资建设集团有限公司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44.57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海淀区“海淀北部地区整体开发”西北旺镇亮甲店村H</w:t>
            </w:r>
            <w:r>
              <w:rPr>
                <w:rFonts w:hAnsi="宋体"/>
                <w:color w:val="auto"/>
              </w:rPr>
              <w:t>D00</w:t>
            </w:r>
            <w:r>
              <w:rPr>
                <w:rFonts w:hint="eastAsia" w:hAnsi="宋体"/>
                <w:color w:val="auto"/>
              </w:rPr>
              <w:t>-</w:t>
            </w:r>
            <w:r>
              <w:rPr>
                <w:rFonts w:hAnsi="宋体"/>
                <w:color w:val="auto"/>
              </w:rPr>
              <w:t>0404-0010</w:t>
            </w:r>
            <w:r>
              <w:rPr>
                <w:rFonts w:hint="eastAsia" w:hAnsi="宋体"/>
                <w:color w:val="auto"/>
              </w:rPr>
              <w:t>、6</w:t>
            </w:r>
            <w:r>
              <w:rPr>
                <w:rFonts w:hAnsi="宋体"/>
                <w:color w:val="auto"/>
              </w:rPr>
              <w:t>015</w:t>
            </w:r>
            <w:r>
              <w:rPr>
                <w:rFonts w:hint="eastAsia" w:hAnsi="宋体"/>
                <w:color w:val="auto"/>
              </w:rPr>
              <w:t>、6</w:t>
            </w:r>
            <w:r>
              <w:rPr>
                <w:rFonts w:hAnsi="宋体"/>
                <w:color w:val="auto"/>
              </w:rPr>
              <w:t>016</w:t>
            </w:r>
            <w:r>
              <w:rPr>
                <w:rFonts w:hint="eastAsia" w:hAnsi="宋体"/>
                <w:color w:val="auto"/>
              </w:rPr>
              <w:t>、6</w:t>
            </w:r>
            <w:r>
              <w:rPr>
                <w:rFonts w:hAnsi="宋体"/>
                <w:color w:val="auto"/>
              </w:rPr>
              <w:t>003</w:t>
            </w:r>
            <w:r>
              <w:rPr>
                <w:rFonts w:hint="eastAsia" w:hAnsi="宋体"/>
                <w:color w:val="auto"/>
              </w:rPr>
              <w:t>、6</w:t>
            </w:r>
            <w:r>
              <w:rPr>
                <w:rFonts w:hAnsi="宋体"/>
                <w:color w:val="auto"/>
              </w:rPr>
              <w:t>004</w:t>
            </w:r>
            <w:r>
              <w:rPr>
                <w:rFonts w:hint="eastAsia" w:hAnsi="宋体"/>
                <w:color w:val="auto"/>
              </w:rPr>
              <w:t>地块A</w:t>
            </w:r>
            <w:r>
              <w:rPr>
                <w:rFonts w:hAnsi="宋体"/>
                <w:color w:val="auto"/>
              </w:rPr>
              <w:t>2</w:t>
            </w:r>
            <w:r>
              <w:rPr>
                <w:rFonts w:hint="eastAsia" w:hAnsi="宋体"/>
                <w:color w:val="auto"/>
              </w:rPr>
              <w:t>文化设施用地、R</w:t>
            </w:r>
            <w:r>
              <w:rPr>
                <w:rFonts w:hAnsi="宋体"/>
                <w:color w:val="auto"/>
              </w:rPr>
              <w:t>2</w:t>
            </w:r>
            <w:r>
              <w:rPr>
                <w:rFonts w:hint="eastAsia" w:hAnsi="宋体"/>
                <w:color w:val="auto"/>
              </w:rPr>
              <w:t>二类居住用地、F</w:t>
            </w:r>
            <w:r>
              <w:rPr>
                <w:rFonts w:hAnsi="宋体"/>
                <w:color w:val="auto"/>
              </w:rPr>
              <w:t>1</w:t>
            </w:r>
            <w:r>
              <w:rPr>
                <w:rFonts w:hint="eastAsia" w:hAnsi="宋体"/>
                <w:color w:val="auto"/>
              </w:rPr>
              <w:t>住宅混合公建用地项目（6</w:t>
            </w:r>
            <w:r>
              <w:rPr>
                <w:rFonts w:hAnsi="宋体"/>
                <w:color w:val="auto"/>
              </w:rPr>
              <w:t>004-1</w:t>
            </w:r>
            <w:r>
              <w:rPr>
                <w:rFonts w:hint="eastAsia" w:hAnsi="宋体"/>
                <w:color w:val="auto"/>
              </w:rPr>
              <w:t>~</w:t>
            </w:r>
            <w:r>
              <w:rPr>
                <w:rFonts w:hAnsi="宋体"/>
                <w:color w:val="auto"/>
              </w:rPr>
              <w:t>6</w:t>
            </w:r>
            <w:r>
              <w:rPr>
                <w:rFonts w:hint="eastAsia" w:hAnsi="宋体"/>
                <w:color w:val="auto"/>
              </w:rPr>
              <w:t>#住宅楼、8#地下车库）</w:t>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北京紫光科城科技发展有限公司,北京融绿建筑节能科技有限公司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6.18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"http://bjnew1.gbonline.org/project/Start.aspx?id=20201207103620" \t "project20201207103620" </w:instrText>
            </w:r>
            <w:r>
              <w:rPr>
                <w:color w:val="auto"/>
              </w:rPr>
              <w:fldChar w:fldCharType="separate"/>
            </w:r>
            <w:r>
              <w:rPr>
                <w:rFonts w:hAnsi="宋体"/>
                <w:color w:val="auto"/>
              </w:rPr>
              <w:t>北京城市副中心职工周转房C地块</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olor w:val="auto"/>
                <w:sz w:val="24"/>
                <w:szCs w:val="24"/>
              </w:rPr>
              <w:t>北京城市副中心投资建设集团有限公司,北京市建筑设计研究院有限公司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olor w:val="auto"/>
                <w:sz w:val="24"/>
                <w:szCs w:val="24"/>
              </w:rPr>
              <w:t>59.30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北京市顺义区牛栏山镇官志卷村集体租赁住房项目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北京合安房地产开发有限责任公司,北京城市开发设计研究院有限公司,北京天鸿圆方绿色建筑科技研发中心有限公司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olor w:val="auto"/>
                <w:sz w:val="24"/>
                <w:szCs w:val="24"/>
              </w:rPr>
              <w:t>3.60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海淀区“海淀北部地区整体开发”永丰产业基地（新）HD00-0403-013地块R2二类居住用地1-11#住宅楼及地下车库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北京建海汇合房地产开发有限责任公司,北京市建筑工程设计有限责任公司,中机十院国际工程有限公司,清华大学建筑设计研究院有限公司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olor w:val="auto"/>
                <w:sz w:val="24"/>
                <w:szCs w:val="24"/>
              </w:rPr>
              <w:t>21.57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北京市朝阳区东坝乡东风村1104-613地块R2二类居住用地1#、2#住宅楼项目</w:t>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北京金开旭泰房地产开发有限公司,北京维拓时代建筑设计股份有限公司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2.80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ascii="宋体" w:hAnsi="宋体" w:cs="Segoe UI Symbol"/>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北京经济技术开发区路东区E9R3、E9R4地块R2二类居住用地项目</w:t>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北京经开亦盛房地产开发有限公司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23.95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ascii="宋体" w:hAnsi="宋体" w:cs="Segoe UI Symbol"/>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北京城市副中心职工周转房项目（A地块）</w:t>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北京城市副中心投资建设集团有限公司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31.79</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ascii="宋体" w:hAnsi="宋体" w:cs="Segoe UI Symbol"/>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北京城市副中心职工周转房（北区）项目(7/8/11/12地块）</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olor w:val="auto"/>
                <w:sz w:val="24"/>
                <w:szCs w:val="24"/>
              </w:rPr>
              <w:t>北京市保障性住房建设投资中心,北京市建筑设计研究院有限公司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olor w:val="auto"/>
                <w:sz w:val="24"/>
                <w:szCs w:val="24"/>
              </w:rPr>
              <w:t>3</w:t>
            </w:r>
            <w:r>
              <w:rPr>
                <w:rFonts w:ascii="宋体" w:hAnsi="宋体"/>
                <w:color w:val="auto"/>
                <w:sz w:val="24"/>
                <w:szCs w:val="24"/>
              </w:rPr>
              <w:t>2.73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北京市城市副中心职工周转房（北区）项目9、10地块</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北京市保障性住房建设投资中心</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7.99</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海淀区四季青镇中坞重点村资金平衡用地北地块R2二类居住用地项目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北京青茂置业有限公司,北京维拓时代建筑设计股份有限公司,北京实创鑫诚节能技术有限公司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1.31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海淀区亮甲店村HD00-0404-6003地块1~3号住宅、5号地下车库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北京紫光科城科技发展有限公司，北京融绿建筑节能科技有限公司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.84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北京市通州区台湖镇YZ00-0401-0056地块（1#~7#住宅楼）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北京通诚房地产开发有限公司,北京清华同衡规划设计研究院有限公司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.94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海淀区友谊路102号院东区住宅及配套设施项目（2#、3#、4#、5#楼及B3#地下车库）</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中国空间技术研究院,北京东方众拓建筑设计有限公司,北京融绿建筑节能科技有限公司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0.52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西北旺新村B3地块农民安置房5#、6#、7#、8#项目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北京德成置地房地产开发有限公司,北京建筑技术发展有限责任公司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.51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大兴区旧宫东站F16地块西城区对接安置房项目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北京广安融通置业有限公司,深圳市建筑设计研究总院有限公司,北京建筑技术发展有限责任公司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0.62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北京新机场安置房项目（礼贤组团）</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北京新航城控股有限公司,北京市住宅建筑设计研究院有限公司,北京建筑技术发展有限责任公司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4.45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北京市石景山区八宝山集体租赁住房项目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北京金宝山投资管理公司,建学建筑与工程设计所有限公司,中国建筑科学研究院有限公司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.85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北京市大兴区旧宫镇YZ00-0801-0018、0019、0024、0025、0026地块二类居住用地、基础教育用地项目（0018-02#住宅楼等27项）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北京致兴房地产开发有限公司,上海联创设计集团股份有限公司,中国建筑标准设计研究院有限公司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26.67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昌平区北七家镇009地块R2二类居住用地项目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北京未来科学城昌和置业有限公司,华通设计顾问工程有限公司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15.08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北京市昌平区北七家镇（未来科学城南区）C-16地块R2二类居住用地项目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北京未来科学城昌泰置业有限公司,北京市建筑设计研究院有限公司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16.77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顺义区后沙峪镇SY00-0019-6014地块R2类居住用地项目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中建一局智地（北京）房地产开发有限公司,中国建筑标准设计研究院有限公司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20.16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restart"/>
            <w:vAlign w:val="center"/>
          </w:tcPr>
          <w:p>
            <w:pPr>
              <w:spacing w:line="400" w:lineRule="exact"/>
              <w:jc w:val="center"/>
              <w:rPr>
                <w:rFonts w:ascii="宋体" w:hAnsi="宋体"/>
                <w:color w:val="auto"/>
                <w:sz w:val="24"/>
                <w:szCs w:val="24"/>
              </w:rPr>
            </w:pPr>
            <w:r>
              <w:rPr>
                <w:rFonts w:hint="eastAsia" w:ascii="宋体" w:hAnsi="宋体"/>
                <w:color w:val="auto"/>
                <w:sz w:val="24"/>
                <w:szCs w:val="24"/>
              </w:rPr>
              <w:t>公共建筑</w:t>
            </w:r>
          </w:p>
        </w:tc>
        <w:tc>
          <w:tcPr>
            <w:tcW w:w="2528" w:type="dxa"/>
            <w:vAlign w:val="center"/>
          </w:tcPr>
          <w:p>
            <w:pPr>
              <w:pStyle w:val="12"/>
              <w:jc w:val="center"/>
              <w:rPr>
                <w:rFonts w:hAnsi="宋体"/>
                <w:color w:val="auto"/>
              </w:rPr>
            </w:pPr>
            <w:r>
              <w:rPr>
                <w:rFonts w:hint="eastAsia" w:hAnsi="宋体"/>
                <w:color w:val="auto"/>
              </w:rPr>
              <w:t>门头沟区永定镇MC00-0020-0009地块B4综合性商业金融服务用地项目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北京捷海房地产开发有限公司,北京维拓时代建筑设计股份有限公司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15.81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北京通州区运河核心区Ⅷ-02、04地块项目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北京京鑫置业有限公司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14.52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rPr>
                <w:rFonts w:ascii="宋体" w:hAnsi="宋体"/>
                <w:color w:val="auto"/>
                <w:sz w:val="24"/>
                <w:szCs w:val="24"/>
              </w:rPr>
            </w:pPr>
            <w:r>
              <w:rPr>
                <w:color w:val="auto"/>
              </w:rPr>
              <w:fldChar w:fldCharType="begin"/>
            </w:r>
            <w:r>
              <w:rPr>
                <w:color w:val="auto"/>
              </w:rPr>
              <w:instrText xml:space="preserve"> HYPERLINK "http://bjnew1.gbonline.org/project/Start.aspx?id=20190617143133" \t "project20190617143133" </w:instrText>
            </w:r>
            <w:r>
              <w:rPr>
                <w:color w:val="auto"/>
              </w:rPr>
              <w:fldChar w:fldCharType="separate"/>
            </w:r>
            <w:r>
              <w:rPr>
                <w:rFonts w:ascii="宋体" w:hAnsi="宋体"/>
                <w:color w:val="auto"/>
                <w:sz w:val="24"/>
                <w:szCs w:val="24"/>
              </w:rPr>
              <w:t>京昌路楔形绿地棚户区改造幼儿园项目</w:t>
            </w:r>
            <w:r>
              <w:rPr>
                <w:rFonts w:ascii="宋体" w:hAnsi="宋体"/>
                <w:color w:val="auto"/>
                <w:sz w:val="24"/>
                <w:szCs w:val="24"/>
              </w:rPr>
              <w:fldChar w:fldCharType="end"/>
            </w:r>
          </w:p>
        </w:tc>
        <w:tc>
          <w:tcPr>
            <w:tcW w:w="2835" w:type="dxa"/>
            <w:vAlign w:val="center"/>
          </w:tcPr>
          <w:p>
            <w:pPr>
              <w:jc w:val="center"/>
              <w:rPr>
                <w:rFonts w:ascii="宋体" w:hAnsi="宋体"/>
                <w:color w:val="auto"/>
                <w:sz w:val="24"/>
                <w:szCs w:val="24"/>
              </w:rPr>
            </w:pPr>
            <w:r>
              <w:rPr>
                <w:rFonts w:ascii="宋体" w:hAnsi="宋体"/>
                <w:color w:val="auto"/>
                <w:sz w:val="24"/>
                <w:szCs w:val="24"/>
              </w:rPr>
              <w:t>北京小月河科技园有限责任公司</w:t>
            </w:r>
            <w:r>
              <w:rPr>
                <w:rFonts w:hint="eastAsia" w:ascii="宋体" w:hAnsi="宋体"/>
                <w:color w:val="auto"/>
                <w:sz w:val="24"/>
                <w:szCs w:val="24"/>
              </w:rPr>
              <w:t>；</w:t>
            </w:r>
            <w:r>
              <w:rPr>
                <w:rFonts w:ascii="宋体" w:hAnsi="宋体"/>
                <w:color w:val="auto"/>
                <w:sz w:val="24"/>
                <w:szCs w:val="24"/>
              </w:rPr>
              <w:t>中国建筑标准设计研究院有限公司</w:t>
            </w:r>
            <w:r>
              <w:rPr>
                <w:rFonts w:hint="eastAsia" w:ascii="宋体" w:hAnsi="宋体"/>
                <w:color w:val="auto"/>
                <w:sz w:val="24"/>
                <w:szCs w:val="24"/>
              </w:rPr>
              <w:t>；</w:t>
            </w:r>
            <w:r>
              <w:rPr>
                <w:rFonts w:ascii="宋体" w:hAnsi="宋体"/>
                <w:color w:val="auto"/>
                <w:sz w:val="24"/>
                <w:szCs w:val="24"/>
              </w:rPr>
              <w:t>中城投集团第五工程局有限公司</w:t>
            </w:r>
          </w:p>
        </w:tc>
        <w:tc>
          <w:tcPr>
            <w:tcW w:w="116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t>0.47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石景山区北辛安棚户区改造B区1608-676地块幼托用地项目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北京鑫安兴业房地产开发有限公司,上海天华建筑设计有限公司,北京中天建中工程设计有限责任公司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0.34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rPr>
                <w:rFonts w:ascii="宋体" w:hAnsi="宋体"/>
                <w:color w:val="auto"/>
                <w:sz w:val="24"/>
                <w:szCs w:val="24"/>
              </w:rPr>
            </w:pPr>
            <w:r>
              <w:rPr>
                <w:color w:val="auto"/>
              </w:rPr>
              <w:fldChar w:fldCharType="begin"/>
            </w:r>
            <w:r>
              <w:rPr>
                <w:color w:val="auto"/>
              </w:rPr>
              <w:instrText xml:space="preserve"> HYPERLINK "http://bjnew1.gbonline.org/project/Start.aspx?id=20191012101712" \t "project20191012101712" </w:instrText>
            </w:r>
            <w:r>
              <w:rPr>
                <w:color w:val="auto"/>
              </w:rPr>
              <w:fldChar w:fldCharType="separate"/>
            </w:r>
            <w:r>
              <w:rPr>
                <w:rFonts w:ascii="宋体" w:hAnsi="宋体"/>
                <w:color w:val="auto"/>
                <w:sz w:val="24"/>
                <w:szCs w:val="24"/>
              </w:rPr>
              <w:t>海淀区四道口地区I地块F1住宅混合公建用地项目S1~S3#商业楼、S5#地下商业用房及地下车库</w:t>
            </w:r>
            <w:r>
              <w:rPr>
                <w:rFonts w:ascii="宋体" w:hAnsi="宋体"/>
                <w:color w:val="auto"/>
                <w:sz w:val="24"/>
                <w:szCs w:val="24"/>
              </w:rPr>
              <w:fldChar w:fldCharType="end"/>
            </w:r>
          </w:p>
        </w:tc>
        <w:tc>
          <w:tcPr>
            <w:tcW w:w="2835" w:type="dxa"/>
            <w:vAlign w:val="center"/>
          </w:tcPr>
          <w:p>
            <w:pPr>
              <w:jc w:val="center"/>
              <w:rPr>
                <w:rFonts w:ascii="宋体" w:hAnsi="宋体"/>
                <w:color w:val="auto"/>
                <w:sz w:val="24"/>
                <w:szCs w:val="24"/>
              </w:rPr>
            </w:pPr>
            <w:r>
              <w:rPr>
                <w:rFonts w:hint="eastAsia" w:ascii="宋体" w:hAnsi="宋体"/>
                <w:color w:val="auto"/>
                <w:sz w:val="24"/>
                <w:szCs w:val="24"/>
              </w:rPr>
              <w:t>北京恒海天诚房地产有限公司；上海天华建筑设计有限公司；北京实创鑫诚节能技术有限公司</w:t>
            </w:r>
          </w:p>
        </w:tc>
        <w:tc>
          <w:tcPr>
            <w:tcW w:w="1162"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.30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jc w:val="center"/>
              <w:rPr>
                <w:rFonts w:ascii="宋体" w:hAnsi="宋体"/>
                <w:b/>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北京市常营乡1201-602、603地块6#商业办公楼项目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北京致泰房地产开发有限公司,北京市住宅建筑设计研究院有限公司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1.08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北京航空航天大学先进制造和空天材料实验楼（北区实验楼、5号实验楼）项目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北京航空航天大学，北京市建筑设计研究院有限公司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4.70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人大附中北京经济技术开发区 实验学校建设工程</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北京经济技术开发区基建办公室</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14.97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实创医谷产业园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北京实创科技园开发建设股份有限公司,中国建筑科学研究院有限公司,北京实创鑫诚节能技术有限公司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18.59</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北京市石景山区古城南街东侧1612-760地块A33基础教育用地项目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北京泷润置业有限公司,阿特金斯顾问（深圳）有限公司北京分公司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0.50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北部农村地区太舟坞安置房翠湖D21地块HD00-0303-6001地块小学</w:t>
            </w:r>
            <w:r>
              <w:rPr>
                <w:rFonts w:hint="eastAsia" w:hAnsi="宋体"/>
                <w:color w:val="auto"/>
              </w:rPr>
              <w:t>新建</w:t>
            </w:r>
            <w:r>
              <w:rPr>
                <w:rFonts w:hAnsi="宋体"/>
                <w:color w:val="auto"/>
              </w:rPr>
              <w:t>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2.92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北部农村地区太舟坞安置房翠湖D22地块HD00-0303-6021地块幼儿园</w:t>
            </w:r>
          </w:p>
        </w:tc>
        <w:tc>
          <w:tcPr>
            <w:tcW w:w="2835" w:type="dxa"/>
            <w:vAlign w:val="center"/>
          </w:tcPr>
          <w:p>
            <w:pPr>
              <w:spacing w:before="30"/>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0.67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北部农村地区大牛坊安置房永丰G地块HD00-0401-0060地块幼儿园项目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0.50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北京北部农村地区太舟坞安置房翠湖D21地块_HD00-0303-6002地块幼儿园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0.47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北部农村地区太舟坞安置房翠湖D22地块HD00-0303-6023地块幼儿园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0.45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北部农村地区杨家庄定向安置房温泉镇中心区F21地块幼儿园项目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0.31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北京c座科研楼既有建筑绿色改造项目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北京建筑设计研究院有限公司，中国建筑科学研究院有限公司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0.87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石景山区五里坨建设组团二1602-086地块A334基础教育用地（幼儿园）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北京万越辉置业有限公司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0.56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北京经济技术开发区河西区X78C2地块综合性商业金融服务业用地项目（商业楼等3项）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北京尚恒锦祥商业运营管理有限公司,上海联创设计集团股份有限公司,北京清动互联科技有限公司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16.27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北京市丰台区城乡一体化槐房村新宫村NY-026、27地块1#~6#楼及地下车库项目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北京南悦房地产开发有限公司,中国中元国际工程有限公司,北京达实德润能源科技有限公司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18.32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戴姆勒中国研发中心及停车楼项目--办公楼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 xml:space="preserve">北京奔驰汽车有限公司, 北京达实德润能源科技有限公司，北京市工业设计研究院有限公司 </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1.32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北京市朝阳区金盏乡楼梓庄村1113-603地块F3其他类多功能用地项目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北京朝金房地产开发有限公司,中国建筑科学研究院有限公司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14.85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北京怀柔综合性国家科学中心协同创新交叉研究平台--空间天文与应用研发实验平台</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中国科学院国家天文台,航天建筑设计研究院有限公司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2.06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北京化工大学高精尖创新中心</w:t>
            </w:r>
          </w:p>
        </w:tc>
        <w:tc>
          <w:tcPr>
            <w:tcW w:w="2835" w:type="dxa"/>
            <w:vAlign w:val="center"/>
          </w:tcPr>
          <w:p>
            <w:pPr>
              <w:spacing w:before="30"/>
              <w:rPr>
                <w:rFonts w:ascii="宋体" w:hAnsi="宋体" w:cs="宋体"/>
                <w:color w:val="auto"/>
                <w:kern w:val="0"/>
                <w:sz w:val="24"/>
                <w:szCs w:val="24"/>
              </w:rPr>
            </w:pPr>
            <w:r>
              <w:rPr>
                <w:rFonts w:hint="eastAsia" w:ascii="宋体" w:hAnsi="宋体" w:cs="宋体"/>
                <w:color w:val="auto"/>
                <w:kern w:val="0"/>
                <w:sz w:val="24"/>
                <w:szCs w:val="24"/>
              </w:rPr>
              <w:t>北京化工大学,北京市建筑设计研究院有限公司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4.31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北京怀柔科学城清洁能源材料测试诊断与研发平台项目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北京怀柔科学城建设发展有限公司,深圳市建筑科学研究院股份有限公司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3.00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北京怀柔科学城材料基因组研究平台项目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北京怀柔科学城建设发展有限公司,深圳市建筑科学研究院股份有限公司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4.00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魏公村小区棚户区改造项目（南区）-配套公建</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北京天地助房地产开发有限公司,北京建筑技术发展有限责任公司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1.63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通州区河畔家园居住、配套公建及商业等非配套公建项目（9号A塔办公塔楼等4项）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北京顺开房地产开发有限公司,中国建筑技术集团有限公司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48.28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Ansi="宋体"/>
                <w:color w:val="auto"/>
              </w:rPr>
              <w:t>北京市海淀区环保园3-3-289地块科研用地项目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北京威凯建设发展有限责任公司,</w:t>
            </w:r>
            <w:r>
              <w:rPr>
                <w:rFonts w:hint="eastAsia"/>
                <w:color w:val="auto"/>
              </w:rPr>
              <w:t xml:space="preserve"> </w:t>
            </w:r>
            <w:r>
              <w:rPr>
                <w:rFonts w:hint="eastAsia" w:ascii="宋体" w:hAnsi="宋体" w:cs="宋体"/>
                <w:color w:val="auto"/>
                <w:kern w:val="0"/>
                <w:sz w:val="24"/>
                <w:szCs w:val="24"/>
              </w:rPr>
              <w:t>北京中科飞鸿科技股份有限公司,北京竞业达数码科技股份有限公司,北京建筑技术发展有限责任公司,北京实创博威建筑设计院,信息产业电子第十一设计研究院科技工程股份有限公司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6.95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北京城市副中心行政办公区C</w:t>
            </w:r>
            <w:r>
              <w:rPr>
                <w:rFonts w:hAnsi="宋体"/>
                <w:color w:val="auto"/>
              </w:rPr>
              <w:t>5</w:t>
            </w:r>
            <w:r>
              <w:rPr>
                <w:rFonts w:hint="eastAsia" w:hAnsi="宋体"/>
                <w:color w:val="auto"/>
              </w:rPr>
              <w:t>工程</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北京城市副中心工程建设管理办公室</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3</w:t>
            </w:r>
            <w:r>
              <w:rPr>
                <w:rFonts w:ascii="宋体" w:hAnsi="宋体" w:cs="宋体"/>
                <w:color w:val="auto"/>
                <w:kern w:val="0"/>
                <w:sz w:val="24"/>
                <w:szCs w:val="24"/>
              </w:rPr>
              <w:t>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s="Times New Roman"/>
                <w:color w:val="auto"/>
                <w:kern w:val="2"/>
              </w:rPr>
            </w:pPr>
            <w:r>
              <w:rPr>
                <w:rFonts w:hint="eastAsia" w:hAnsi="宋体"/>
                <w:color w:val="auto"/>
              </w:rPr>
              <w:t>北京城市副中心行政办公区机关车辆维修厂加油站</w:t>
            </w:r>
          </w:p>
        </w:tc>
        <w:tc>
          <w:tcPr>
            <w:tcW w:w="2835" w:type="dxa"/>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北京城市副中心工程建设管理办公室</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.50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中铝科学技术研究院B地块8、9、10号楼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中铝科学技术研究院有限公司,中国建筑科学研究院有限公司科技发展研究院</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6.20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"http://bjnew1.gbonline.org/project/Start.aspx?id=20201117160813" \t "project20201117160813" </w:instrText>
            </w:r>
            <w:r>
              <w:rPr>
                <w:color w:val="auto"/>
              </w:rPr>
              <w:fldChar w:fldCharType="separate"/>
            </w:r>
            <w:r>
              <w:rPr>
                <w:rFonts w:hAnsi="宋体"/>
                <w:color w:val="auto"/>
              </w:rPr>
              <w:t>北部农村地区大牛坊安置房永丰H地块HD00-0401-0151地块小学项目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北京实创科技园开发建设股份有限公司,中国建筑设计研究院有限公司,中国建筑技术集团有限公司</w:t>
            </w:r>
          </w:p>
        </w:tc>
        <w:tc>
          <w:tcPr>
            <w:tcW w:w="1162" w:type="dxa"/>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4.15</w:t>
            </w:r>
          </w:p>
          <w:p>
            <w:pPr>
              <w:spacing w:line="400" w:lineRule="exact"/>
              <w:jc w:val="center"/>
              <w:rPr>
                <w:rFonts w:ascii="宋体" w:hAnsi="宋体" w:cs="宋体"/>
                <w:color w:val="auto"/>
                <w:kern w:val="0"/>
                <w:sz w:val="24"/>
                <w:szCs w:val="24"/>
              </w:rPr>
            </w:pP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"http://bjnew1.gbonline.org/project/Start.aspx?id=20201116113647" \t "project20201116113647" </w:instrText>
            </w:r>
            <w:r>
              <w:rPr>
                <w:color w:val="auto"/>
              </w:rPr>
              <w:fldChar w:fldCharType="separate"/>
            </w:r>
            <w:r>
              <w:rPr>
                <w:rFonts w:hAnsi="宋体"/>
                <w:color w:val="auto"/>
              </w:rPr>
              <w:t>北京市顺义区牛栏山镇SY00-0017-6001地块</w:t>
            </w:r>
            <w:r>
              <w:rPr>
                <w:rFonts w:hAnsi="宋体"/>
                <w:color w:val="auto"/>
              </w:rPr>
              <w:fldChar w:fldCharType="end"/>
            </w:r>
          </w:p>
        </w:tc>
        <w:tc>
          <w:tcPr>
            <w:tcW w:w="2835" w:type="dxa"/>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北京香醍房地产开发有限公司，北京维拓时代建筑设计股份有限公司，北京维拓建研环保节能科技有限公司</w:t>
            </w:r>
          </w:p>
          <w:p>
            <w:pPr>
              <w:spacing w:before="30"/>
              <w:jc w:val="center"/>
              <w:rPr>
                <w:rFonts w:ascii="宋体" w:hAnsi="宋体" w:cs="宋体"/>
                <w:color w:val="auto"/>
                <w:kern w:val="0"/>
                <w:sz w:val="24"/>
                <w:szCs w:val="24"/>
              </w:rPr>
            </w:pP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10.20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rFonts w:hint="eastAsia" w:hAnsi="宋体"/>
                <w:color w:val="auto"/>
              </w:rPr>
              <w:t>1#酒店及商务办公楼等10项（昌平区未来科学城北区A-21地块商业金融项目）</w:t>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北京未来科学城发展集团有限公司,北京市建筑设计研究院有限公司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17.45</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"http://bjnew1.gbonline.org/project/Start.aspx?id=20200927163349" \t "project20200927163349" </w:instrText>
            </w:r>
            <w:r>
              <w:rPr>
                <w:color w:val="auto"/>
              </w:rPr>
              <w:fldChar w:fldCharType="separate"/>
            </w:r>
            <w:r>
              <w:rPr>
                <w:rFonts w:hAnsi="宋体"/>
                <w:color w:val="auto"/>
              </w:rPr>
              <w:t>北部农村地区前沙涧安置房S1-1地块幼儿园项目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北京市海淀区教育委员会,中国建筑技术集团有限公司,北京市建筑设计研究院有限公司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0.50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spacing w:line="400" w:lineRule="exact"/>
              <w:jc w:val="center"/>
              <w:rPr>
                <w:rFonts w:ascii="宋体" w:hAnsi="宋体"/>
                <w:color w:val="auto"/>
                <w:sz w:val="24"/>
                <w:szCs w:val="24"/>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"http://bjnew1.gbonline.org/project/Start.aspx?id=20200916174300" \t "project20200916174300" </w:instrText>
            </w:r>
            <w:r>
              <w:rPr>
                <w:color w:val="auto"/>
              </w:rPr>
              <w:fldChar w:fldCharType="separate"/>
            </w:r>
            <w:r>
              <w:rPr>
                <w:rFonts w:hAnsi="宋体"/>
                <w:color w:val="auto"/>
              </w:rPr>
              <w:t>北部农村地区辛店安置房B-03地块小学项目</w:t>
            </w:r>
            <w:r>
              <w:rPr>
                <w:rFonts w:hAnsi="宋体"/>
                <w:color w:val="auto"/>
              </w:rPr>
              <w:fldChar w:fldCharType="end"/>
            </w:r>
          </w:p>
        </w:tc>
        <w:tc>
          <w:tcPr>
            <w:tcW w:w="2835" w:type="dxa"/>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北京市海淀区教育委员会,北京中筑天和建筑设计有限公司,中国建筑技术集团有限公司</w:t>
            </w:r>
          </w:p>
          <w:p>
            <w:pPr>
              <w:spacing w:before="30"/>
              <w:rPr>
                <w:rFonts w:ascii="宋体" w:hAnsi="宋体" w:cs="宋体"/>
                <w:color w:val="auto"/>
                <w:kern w:val="0"/>
                <w:sz w:val="24"/>
                <w:szCs w:val="24"/>
              </w:rPr>
            </w:pP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3.31</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"http://bjnew1.gbonline.org/project/Start.aspx?id=20200916123439" \t "project20200916123439" </w:instrText>
            </w:r>
            <w:r>
              <w:rPr>
                <w:color w:val="auto"/>
              </w:rPr>
              <w:fldChar w:fldCharType="separate"/>
            </w:r>
            <w:r>
              <w:rPr>
                <w:rFonts w:hAnsi="宋体"/>
                <w:color w:val="auto"/>
              </w:rPr>
              <w:t>北部农村地区大牛坊安置房4-1-104地块幼儿园项目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北京市海淀区教育委员会,中国建筑技术集团有限公司,北京维拓时代建筑设计股份有限公司,北京张永和非常建筑设计事务所有限责任公司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0.50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"http://bjnew1.gbonline.org/project/Start.aspx?id=20200916113203" \t "project20200916113203" </w:instrText>
            </w:r>
            <w:r>
              <w:rPr>
                <w:color w:val="auto"/>
              </w:rPr>
              <w:fldChar w:fldCharType="separate"/>
            </w:r>
            <w:r>
              <w:rPr>
                <w:rFonts w:hAnsi="宋体"/>
                <w:color w:val="auto"/>
              </w:rPr>
              <w:t>北部农村地区前沙涧安置房S6-4地块幼儿园项目</w:t>
            </w:r>
            <w:r>
              <w:rPr>
                <w:rFonts w:hAnsi="宋体"/>
                <w:color w:val="auto"/>
              </w:rPr>
              <w:fldChar w:fldCharType="end"/>
            </w:r>
          </w:p>
        </w:tc>
        <w:tc>
          <w:tcPr>
            <w:tcW w:w="2835" w:type="dxa"/>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北京市海淀区教育委员会,中国建筑技术集团有限公司,北京维拓时代建筑设计股份有限公司</w:t>
            </w:r>
          </w:p>
        </w:tc>
        <w:tc>
          <w:tcPr>
            <w:tcW w:w="1162" w:type="dxa"/>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0.49</w:t>
            </w:r>
          </w:p>
          <w:p>
            <w:pPr>
              <w:spacing w:line="400" w:lineRule="exact"/>
              <w:jc w:val="center"/>
              <w:rPr>
                <w:rFonts w:ascii="宋体" w:hAnsi="宋体" w:cs="宋体"/>
                <w:color w:val="auto"/>
                <w:kern w:val="0"/>
                <w:sz w:val="24"/>
                <w:szCs w:val="24"/>
              </w:rPr>
            </w:pP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北京市二十中学永泰校区二期工程项目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北京市海淀区教育委员会,北京天鸿圆方建筑设计有限责任公司,北京实创鑫诚节能技术有限公司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.27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大北农生物农业创新园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北京大北农科技集团股份有限公司,南京城镇建筑设计咨询有限公司,北京实创鑫诚节能技术有限公司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6.16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海淀北部地区整体开发中关村永丰产业基地HD-0402-0030地块F1住宅混合公建用地项目-16#楼（幼儿园）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北京旭嘉置业有限公司，北京市住宅建筑设计研究院有限公司，中城投集团第五工程局有限公司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.21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海淀区教育科学研究院实验小学（小学学习指导中心）改扩建工程</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北京市海淀区教育委员会,北京远洋阳光建筑设计顾问有限公司,建设综合勘察研究设计院有限公司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北部农村地区前沙涧安置房S2-3地块幼儿园项目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北京市海淀区教育委员会,中国建筑技术集团有限公司,北京维拓时代建筑设计股份有限公司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.48</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冬奥广场（五一剧场、制粉车间改造）项目758地块1号楼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北京首奥置业有限公司,北京首钢国际工程技术有限公司,杭州中联筑境建筑设计有限公司,依柯尔绿色建筑研究中心（北京）有限公司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.27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冬奥广场（五一剧场、制粉车间改造）项目754地块1、2号楼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北京首奥置业有限公司,北京首钢国际工程技术有限公司,杭州中联筑境建筑设计有限公司,依柯尔绿色建筑研究中心（北京）有限公司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.71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冬奥广场（五一剧场、制粉车间改造）项目749地块1、2号楼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北京首奥置业有限公司,北京首钢国际工程技术有限公司,杭州中联筑境建筑设计有限公司,依柯尔绿色建筑研究中心（北京）有限公司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.21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冬奥广场（五一剧场、制粉车间改造）项目739地块1~3号楼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北京首奥置业有限公司,北京首钢国际工程技术有限公司,杭州中联筑境建筑设计有限公司,依柯尔绿色建筑研究中心（北京）有限公司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.41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冬奥广场（五一剧场、制粉车间改造）项目738地块2、3号楼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北京首奥置业有限公司,北京首钢国际工程技术有限公司,杭州中联筑境建筑设计有限公司,依柯尔绿色建筑研究中心（北京）有限公司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.30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东直门交通枢纽暨东华国际广场商务区8#楼双塔写字楼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北京城建东华房地产开发有限责任公司，中国中元国际工程有限公司</w:t>
            </w:r>
          </w:p>
        </w:tc>
        <w:tc>
          <w:tcPr>
            <w:tcW w:w="1162" w:type="dxa"/>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15.75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昌平区未来科学城第二中学建设工程</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北京市昌平区教育委员会,中国建筑科学研究院有限公司建筑设计院,北京军都晨宇工程设计有限责任公司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.31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1号楼等6项（海淀区中关村环保园3-3-209多功能用地酒店项目）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北京威凯建设发展有限责任公司,北京实创博威建筑设计院有限公司,北京实创鑫诚节能技术有限公司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.42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北部农村地区大牛坊安置房永丰H地块HD00-0401-0152地块幼儿园项目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北京实创科技园开发建设股份有限公司,易兰（北京）规划设计股份有限公司,中国建筑技术集团有限公司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.65</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海淀北部地区整体开发中关村永丰产业基地HD-0402-0030地块F1住宅混合公建用地`项目—11#1</w:t>
            </w:r>
            <w:r>
              <w:rPr>
                <w:rFonts w:hAnsi="宋体"/>
                <w:color w:val="auto"/>
              </w:rPr>
              <w:t>3</w:t>
            </w:r>
            <w:r>
              <w:rPr>
                <w:rFonts w:hint="eastAsia" w:hAnsi="宋体"/>
                <w:color w:val="auto"/>
              </w:rPr>
              <w:t>#</w:t>
            </w:r>
            <w:r>
              <w:rPr>
                <w:rFonts w:hAnsi="宋体"/>
                <w:color w:val="auto"/>
              </w:rPr>
              <w:t>14</w:t>
            </w:r>
            <w:r>
              <w:rPr>
                <w:rFonts w:hint="eastAsia" w:hAnsi="宋体"/>
                <w:color w:val="auto"/>
              </w:rPr>
              <w:t>#楼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北京旭嘉置业有限公司,北京市住宅建筑设计研究院有限公司,中城投集团第五工程局有限公司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.64</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海淀北部地区永丰产业基地（新）C4C5地块公租房配套幼儿园</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北京实创高科技发展有限责任公司,北京建筑技术发展有限责任公司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.31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院本部工作区设施完善改造工程项目（科研楼等8项）</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中国石油化工股份有限公司石油化工科学研究院,北京融绿建筑节能科技有限公司，北京市建筑设计研究院有限公司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.26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北部农村地区前沙涧安置房S5-2地块小学项目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北京市海淀区教育委员会,北京市建筑设计研究院有限公司,中国建筑技术集团有限公司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.73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北部农村地区北安河安置房HD00-0602-0013地块九年一贯制学校项目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北京市海淀区教育委员会,华通设计顾问工程有限公司,中国建筑技术集团有限公司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.16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北部农村地区六里屯安置房4-2-005地块幼儿园项目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北京市海淀区教育委员会,互联盟建筑设计（北京）有限公司,北京维拓时代建筑设计股份有限公司,中国建筑技术集团有限公司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.50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北部农村地区北安河安置房HD00-0602-0010地块幼儿园项目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北京市海淀区教育委员会,华通设计顾问工程有限公司,中国建筑技术集团有限公司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.66</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通州运河核心区V01、V02地块建筑工程</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北京富华运通房地产开发有限公司,中国建筑科学研究院有限公司建筑设计院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1.02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北京地铁7号线东延和八通线南延工程环球影城站</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北京市轨道交通建设管理有限公司，北京市市政工程设计研究总院有限公司，中国建筑科学研究院有限公司建筑设计院</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.91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北京商务中心区（CBD）核心区Z1a地块项目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中期国际投资管理中心有限公司,中国建筑设计院有限公司,北京达实德润能源科技有限公司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1.41</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s="Times New Roman"/>
                <w:color w:val="auto"/>
                <w:kern w:val="2"/>
              </w:rPr>
            </w:pPr>
            <w:r>
              <w:rPr>
                <w:rFonts w:hint="eastAsia" w:hAnsi="宋体"/>
                <w:color w:val="auto"/>
              </w:rPr>
              <w:t>北京市石景山区古城南街东侧（首钢园区东南区）1612-822地块</w:t>
            </w:r>
          </w:p>
        </w:tc>
        <w:tc>
          <w:tcPr>
            <w:tcW w:w="2835" w:type="dxa"/>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北京金安兴业房地产开发有限公司,北京华咨工程设计公司,北京东方华脉工程设计有限公司,北京清华同衡规划设计研究院有限公司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.43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中关村西三旗科技园项目一期</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北京金隅创新科技孵化器有限公司,北京建筑技术发展有限责任公司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2.49</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未来国际中心鲁疃东路9号院1号楼</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北京未来科技城昌信置业有限公司,建华建筑设计合资有限公司,中国建筑技术集团有限公司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.11</w:t>
            </w:r>
          </w:p>
        </w:tc>
        <w:tc>
          <w:tcPr>
            <w:tcW w:w="850" w:type="dxa"/>
            <w:vMerge w:val="restart"/>
            <w:vAlign w:val="center"/>
          </w:tcPr>
          <w:p>
            <w:pPr>
              <w:spacing w:line="400" w:lineRule="exact"/>
              <w:jc w:val="center"/>
              <w:rPr>
                <w:rFonts w:ascii="宋体" w:hAnsi="宋体"/>
                <w:color w:val="auto"/>
                <w:sz w:val="24"/>
                <w:szCs w:val="24"/>
              </w:rPr>
            </w:pPr>
            <w:r>
              <w:rPr>
                <w:rFonts w:hint="eastAsia" w:ascii="宋体" w:hAnsi="宋体"/>
                <w:color w:val="auto"/>
                <w:sz w:val="24"/>
                <w:szCs w:val="24"/>
              </w:rPr>
              <w:t>设计标识</w:t>
            </w: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北京市海淀区“海淀北部地区整体开发”西北旺镇HD00-0403-0046地块机构养老设施用地项目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北京铭海置业有限公司,北京弘石嘉业建筑设计有限公司,中国建筑科学研究院有限公司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.43</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北京市海淀区“海淀北部地区整体开发”西北旺镇HD00-0403-0040地块医院项目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北京铭海置业有限公司,北京弘石嘉业建筑设计有限公司,中国建筑科学研究院有限公司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.80</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北京市通州区马驹桥镇亦庄新城YZ00-0500-6009托幼用地项目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中交润致（北京）置业有限公司,北京弘石嘉业建筑设计有限公司,中国建筑科学研究院有限公司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.52</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vAlign w:val="center"/>
          </w:tcPr>
          <w:p>
            <w:pPr>
              <w:pStyle w:val="12"/>
              <w:jc w:val="center"/>
              <w:rPr>
                <w:rFonts w:hAnsi="宋体"/>
                <w:color w:val="auto"/>
              </w:rPr>
            </w:pPr>
            <w:r>
              <w:rPr>
                <w:rFonts w:hint="eastAsia" w:hAnsi="宋体"/>
                <w:color w:val="auto"/>
              </w:rPr>
              <w:t>北京市海淀区“海淀北部地区整体开发”西北旺镇HD00-0403-0031地块综合公建项目</w:t>
            </w:r>
          </w:p>
        </w:tc>
        <w:tc>
          <w:tcPr>
            <w:tcW w:w="2835" w:type="dxa"/>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北京铭海置业有限公司,北京弘石嘉业建筑设计有限公司,中国建筑科学研究院有限公司</w:t>
            </w:r>
          </w:p>
        </w:tc>
        <w:tc>
          <w:tcPr>
            <w:tcW w:w="1162"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.37</w:t>
            </w:r>
          </w:p>
        </w:tc>
        <w:tc>
          <w:tcPr>
            <w:tcW w:w="850" w:type="dxa"/>
            <w:vMerge w:val="continue"/>
            <w:vAlign w:val="center"/>
          </w:tcPr>
          <w:p>
            <w:pPr>
              <w:spacing w:line="400" w:lineRule="exact"/>
              <w:jc w:val="center"/>
              <w:rPr>
                <w:rFonts w:ascii="宋体" w:hAnsi="宋体"/>
                <w:color w:val="auto"/>
                <w:sz w:val="24"/>
                <w:szCs w:val="24"/>
              </w:rPr>
            </w:pPr>
          </w:p>
        </w:tc>
        <w:tc>
          <w:tcPr>
            <w:tcW w:w="875"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北京市海淀区西北旺镇HD00-0403-0049地块基础教育用地项目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北京毓秀置业有限公司,中国建筑科学研究院有限公司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.79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北京市海淀区西北旺镇HD00-0403-0043地块二类居住用地项目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北京毓秀置业有限公司,中国建筑科学研究院有限公司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6.77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大兴区瀛海镇集体经营性建设用地入市试点（一期）YZ00-0803-0011地块项目（酒店等4项）</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北京荣民房地产开发有限公司,北京市建筑设计研究院有限公司,绿建之窗（北京）科技有限公司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6.01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北京银行顺义科技研发中心</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北京银行股份有限公司,北京市建筑设计研究院有限公司,北京达实德润能源科技有限公司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6.28</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海淀区东升镇永泰安置楼项目集体产业用房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北京东升博展投资管理有限公司,清华大学建筑设计研究院有限公司,北京清动互联科技有限公司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国家作物种质库建设项目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清华大学建筑设计研究院有限公司,北京清动互联科技有限公司,中国农业科学院作物科学研究所</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.09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海淀区亮甲店村HD00-0404-0010地块01号文化建筑</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北京紫光科城科技发展有限公司,北京融绿建筑节能科技有限公司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.88</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北京市丰台区丽泽金融商务区D-07、D-08地块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北京开创金润置业有限公司,北京丽泽金都科技发展有限责任公司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2.29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北京未来城学校-教学楼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北京市昌平区教育委员会,中国建筑标准设计研究院有限公司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1.23</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齐家园外交公寓改扩建项目办公楼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北京外交人员服务局</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0.49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北京雕塑园地下文化娱乐中心项目、北京国际雕塑公园改造及配套管理用房项目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olor w:val="auto"/>
                <w:sz w:val="24"/>
                <w:szCs w:val="24"/>
              </w:rPr>
              <w:t>北京市</w:t>
            </w:r>
            <w:r>
              <w:rPr>
                <w:rFonts w:ascii="宋体" w:hAnsi="宋体"/>
                <w:color w:val="auto"/>
                <w:sz w:val="24"/>
                <w:szCs w:val="24"/>
              </w:rPr>
              <w:t>石景山区园林绿化局</w:t>
            </w:r>
            <w:r>
              <w:rPr>
                <w:rFonts w:hint="eastAsia" w:ascii="宋体" w:hAnsi="宋体"/>
                <w:color w:val="auto"/>
                <w:sz w:val="24"/>
                <w:szCs w:val="24"/>
              </w:rPr>
              <w:t>，</w:t>
            </w:r>
            <w:r>
              <w:rPr>
                <w:rFonts w:hint="eastAsia" w:ascii="宋体" w:hAnsi="宋体" w:cs="宋体"/>
                <w:color w:val="auto"/>
                <w:kern w:val="0"/>
                <w:sz w:val="24"/>
                <w:szCs w:val="24"/>
              </w:rPr>
              <w:t>北京物美置地房地产开发有限公司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9</w:t>
            </w:r>
            <w:r>
              <w:rPr>
                <w:rFonts w:ascii="宋体" w:hAnsi="宋体" w:cs="宋体"/>
                <w:color w:val="auto"/>
                <w:kern w:val="0"/>
                <w:sz w:val="24"/>
                <w:szCs w:val="24"/>
              </w:rPr>
              <w:t>.98</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大兴开发区北区1号地DX00-0301-0144地块F3其他类多功能用地项目办公楼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北京筑兴房地产开发有限公司,北京市建筑设计研究院有限公司,北京清华同衡规划设计研究院有限公司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.45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中国农业科学院马连洼院区研究生宿舍、中国农业科学院马连洼院区研究生辅助用房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中国农业科学院,航天建筑设计研究院有限公司,清华大学建筑设计研究院有限公司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.36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南海子郊野公园B片区B-04、B-06、B-11地块F3其他类多功能用地项目（B04-1#办公楼等5项）</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北京国苑体育文化投资有限责任公司,北京市建筑设计研究院有限公司,北京清华同衡规划设计研究院有限公司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.07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北京市经济技术开发区河西区X39地块十二年一贯制学校新建工程项目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北京经济技术开发区基建办公室,北京市住宅建筑设计研究院有限公司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12.09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栖湖组团项目（1#酒店）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北京栖湖饭店有限责任公司,北京市建筑设计研究院有限公司,中国建筑技术集团有限公司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5.27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“海淀北部地区整体开发”苏家坨镇 HD00-0303-6031、6032、6033地块（中关村环保科技示范园）F1住宅混合公建用地、A33基础教育用地项目（幼儿园部分）</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北京翠湖城市空间有限责任公司,中国建筑技术集团有限公司,华诚博远工程技术集团有限公司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0.44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olor w:val="auto"/>
                <w:sz w:val="24"/>
                <w:szCs w:val="24"/>
              </w:rPr>
              <w:t>“海淀北部地区整体开发”苏家坨镇 HD00-0303-6031、6032、6033地块（中关村环保科技示范园）F1住宅混合公建用地、A33基础教育用地项目（公建部分）</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北京翠湖城市空间有限责任公司,中国建筑技术集团有限公司,华诚博远工程技术集团有限公司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9.45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1#商务办公楼等11项（北京中关村国际商城二期）</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北京中关村国际商城发展有限公司,中国建筑技术集团有限公司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46.52</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北京城市副中心行政办公区二期0170地块办公楼项目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北京城市副中心工程建设办公室,北京市建筑设计研究院有限公司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7.57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北京城市副中心行政办公区二期0166地块办公楼项目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北京城市副中心工程建设办公室,北京市建筑设计研究院有限公司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8.10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中国铁物大厦项目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北京物盛科技有限公司,北京丽泽金都科技发展有限责任公司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23.25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丰台区七里庄B-10地块综合商业楼项目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北京盛创置业有限公司,中国建筑科学研究院有限公司,北京达实德润能源科技有限公司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2.81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海淀区“海淀北部地区整体开发”永丰产业基地（新）HD00-0403-122地块A33基础教育用地项目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北京建海汇合房地产开发有限责任公司,中机十院国际工程有限公司,北京市建筑工程设计有限责任公司,清华大学建筑设计研究院有限公司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0.24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北京城市副中心行政办公区二期0167地块办公楼项目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北京城市副中心工程建设管理办公室,北京市建筑设计研究院有限公司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8.80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北京城市副中心行政办公区二期0172地块办公楼项目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北京城市副中心工程建设办公室,北京市建筑设计研究院有限公司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7.45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北京航空航天大学沙河校区学生宿舍、研究生宿舍、食堂项目（食堂）</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北京航空航天大学,北京市建筑设计研究院有限公司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2.60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widowControl/>
              <w:jc w:val="left"/>
              <w:rPr>
                <w:rFonts w:ascii="宋体" w:hAnsi="宋体"/>
                <w:color w:val="auto"/>
                <w:sz w:val="24"/>
                <w:szCs w:val="24"/>
              </w:rPr>
            </w:pPr>
            <w:r>
              <w:rPr>
                <w:rFonts w:hint="eastAsia" w:ascii="宋体" w:hAnsi="宋体"/>
                <w:color w:val="auto"/>
                <w:sz w:val="24"/>
                <w:szCs w:val="24"/>
              </w:rPr>
              <w:t>中国农业科技国际交流中心</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北京建昊宏基房地产开发有限公司,中国建筑设计院有限公司,北京清华同衡规划设计研究院有限公司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10.02</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北京经济技术开发区南海子郊野公园B片区B-04、B-06、B-11地块F3其他类多功能用地项目（B06-1#办公楼等13项）</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北京国苑体育文化投资有限责任公司，北京市建筑设计研究院有限公司,北京清华同衡规划设计研究院有限公司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7.65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朝阳区垡头地区焦化厂剩余地块保障房项目（1#-18#公租房）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北京市保障性住房建设投资中心/中国建筑标准设计研究院有限公司/依柯尔绿色建筑研究中心（北京）有限公司</w:t>
            </w:r>
          </w:p>
          <w:p>
            <w:pPr>
              <w:spacing w:before="30"/>
              <w:jc w:val="center"/>
              <w:rPr>
                <w:rFonts w:ascii="宋体" w:hAnsi="宋体" w:cs="宋体"/>
                <w:color w:val="auto"/>
                <w:kern w:val="0"/>
                <w:sz w:val="24"/>
                <w:szCs w:val="24"/>
              </w:rPr>
            </w:pP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28.71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Segoe UI Symbol"/>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北京延庆八达岭希尔顿逸林酒店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北京八达岭酒店投资管理有限公司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5.12</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北京市石景山区西黄村1606-642地块A33基础教育用地项目（幼儿园）</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北京悦创房地产开发有限公司,哈尔滨工业大学建筑设计研究院,中国建筑科学研究院有限公司建筑设计院</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0.36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石景山区五里坨建设组团二1601-053地块F3其他类多功能用地(11#商业)</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北京万越辉置业有限公司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0.35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首钢滑雪大跳台中心1607-048地块D#楼项目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北京首奥置业有限公司,清华大学建筑设计研究院有限公司,北京达实德润能源科技有限公司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1.10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"http://bjnew1.gbonline.org/project/Start.aspx?id=20201123173904" \t "project20201123173904" </w:instrText>
            </w:r>
            <w:r>
              <w:rPr>
                <w:color w:val="auto"/>
              </w:rPr>
              <w:fldChar w:fldCharType="separate"/>
            </w:r>
            <w:r>
              <w:rPr>
                <w:rFonts w:hAnsi="宋体"/>
                <w:color w:val="auto"/>
              </w:rPr>
              <w:t>北京市石景山区五里坨建设组团二1601-053地块1#~10#楼项目</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北京万越辉置业有限公司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7.26</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"http://bjnew1.gbonline.org/project/Start.aspx?id=20201125145555" \t "project20201125145555" </w:instrText>
            </w:r>
            <w:r>
              <w:rPr>
                <w:color w:val="auto"/>
              </w:rPr>
              <w:fldChar w:fldCharType="separate"/>
            </w:r>
            <w:r>
              <w:rPr>
                <w:rFonts w:hAnsi="宋体"/>
                <w:color w:val="auto"/>
              </w:rPr>
              <w:t>北京市海淀区教师进修学校新校区建设工程（教学楼等7项）</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北京市海淀区教育委员会,北京海融达投资建设有限公司,北京中城华鼎建筑设计有限责任公司,中国建筑技术集团有限公司</w:t>
            </w:r>
          </w:p>
        </w:tc>
        <w:tc>
          <w:tcPr>
            <w:tcW w:w="1162" w:type="dxa"/>
            <w:tcBorders>
              <w:top w:val="single" w:color="auto" w:sz="4" w:space="0"/>
              <w:left w:val="single" w:color="auto" w:sz="4" w:space="0"/>
              <w:bottom w:val="single" w:color="auto" w:sz="4" w:space="0"/>
            </w:tcBorders>
            <w:vAlign w:val="center"/>
          </w:tcPr>
          <w:p>
            <w:pPr>
              <w:pStyle w:val="12"/>
              <w:jc w:val="center"/>
              <w:rPr>
                <w:rFonts w:hAnsi="宋体"/>
                <w:color w:val="auto"/>
              </w:rPr>
            </w:pPr>
            <w:r>
              <w:rPr>
                <w:rFonts w:hint="eastAsia" w:hAnsi="宋体"/>
                <w:color w:val="auto"/>
              </w:rPr>
              <w:t>6</w:t>
            </w:r>
            <w:r>
              <w:rPr>
                <w:rFonts w:hAnsi="宋体"/>
                <w:color w:val="auto"/>
              </w:rPr>
              <w:t>.67</w:t>
            </w:r>
          </w:p>
        </w:tc>
        <w:tc>
          <w:tcPr>
            <w:tcW w:w="850" w:type="dxa"/>
            <w:vMerge w:val="continue"/>
            <w:vAlign w:val="center"/>
          </w:tcPr>
          <w:p>
            <w:pPr>
              <w:pStyle w:val="12"/>
              <w:jc w:val="center"/>
              <w:rPr>
                <w:rFonts w:hAnsi="宋体"/>
                <w:color w:val="auto"/>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"http://bjnew1.gbonline.org/project/Start.aspx?id=20201126134615" \t "project20201126134615" </w:instrText>
            </w:r>
            <w:r>
              <w:rPr>
                <w:color w:val="auto"/>
              </w:rPr>
              <w:fldChar w:fldCharType="separate"/>
            </w:r>
            <w:r>
              <w:rPr>
                <w:rFonts w:hAnsi="宋体"/>
                <w:color w:val="auto"/>
              </w:rPr>
              <w:t>中关村西三旗科技园项目二期</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北京金隅创新科技孵化器有限公司,北京建筑技术发展有限责任公司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18.16</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"http://bjnew1.gbonline.org/project/Start.aspx?id=20201127171335" \t "project20201127171335" </w:instrText>
            </w:r>
            <w:r>
              <w:rPr>
                <w:color w:val="auto"/>
              </w:rPr>
              <w:fldChar w:fldCharType="separate"/>
            </w:r>
            <w:r>
              <w:rPr>
                <w:rFonts w:hAnsi="宋体"/>
                <w:color w:val="auto"/>
              </w:rPr>
              <w:t>北京城市副中心职工周转房（北区）项目（1-G1#幼儿园）</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北京市保障性住房建设投资中心</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1.18</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"http://bjnew1.gbonline.org/project/Start.aspx?id=20201130151411" \t "project20201130151411" </w:instrText>
            </w:r>
            <w:r>
              <w:rPr>
                <w:color w:val="auto"/>
              </w:rPr>
              <w:fldChar w:fldCharType="separate"/>
            </w:r>
            <w:r>
              <w:rPr>
                <w:rFonts w:hAnsi="宋体"/>
                <w:color w:val="auto"/>
              </w:rPr>
              <w:t>北京城市副中心职工周转房B-1-12#幼儿园</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北京城市副中心投资建设集团有限公司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1.33</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海淀区“海淀北部地区整理开发”西北旺镇亮甲店村H</w:t>
            </w:r>
            <w:r>
              <w:rPr>
                <w:rFonts w:hAnsi="宋体"/>
                <w:color w:val="auto"/>
              </w:rPr>
              <w:t>D00</w:t>
            </w:r>
            <w:r>
              <w:rPr>
                <w:rFonts w:hint="eastAsia" w:hAnsi="宋体"/>
                <w:color w:val="auto"/>
              </w:rPr>
              <w:t>-</w:t>
            </w:r>
            <w:r>
              <w:rPr>
                <w:rFonts w:hAnsi="宋体"/>
                <w:color w:val="auto"/>
              </w:rPr>
              <w:t>0404-0010</w:t>
            </w:r>
            <w:r>
              <w:rPr>
                <w:rFonts w:hint="eastAsia" w:hAnsi="宋体"/>
                <w:color w:val="auto"/>
              </w:rPr>
              <w:t>、6</w:t>
            </w:r>
            <w:r>
              <w:rPr>
                <w:rFonts w:hAnsi="宋体"/>
                <w:color w:val="auto"/>
              </w:rPr>
              <w:t>015</w:t>
            </w:r>
            <w:r>
              <w:rPr>
                <w:rFonts w:hint="eastAsia" w:hAnsi="宋体"/>
                <w:color w:val="auto"/>
              </w:rPr>
              <w:t>、6</w:t>
            </w:r>
            <w:r>
              <w:rPr>
                <w:rFonts w:hAnsi="宋体"/>
                <w:color w:val="auto"/>
              </w:rPr>
              <w:t>016</w:t>
            </w:r>
            <w:r>
              <w:rPr>
                <w:rFonts w:hint="eastAsia" w:hAnsi="宋体"/>
                <w:color w:val="auto"/>
              </w:rPr>
              <w:t>、6</w:t>
            </w:r>
            <w:r>
              <w:rPr>
                <w:rFonts w:hAnsi="宋体"/>
                <w:color w:val="auto"/>
              </w:rPr>
              <w:t>003</w:t>
            </w:r>
            <w:r>
              <w:rPr>
                <w:rFonts w:hint="eastAsia" w:hAnsi="宋体"/>
                <w:color w:val="auto"/>
              </w:rPr>
              <w:t>、6</w:t>
            </w:r>
            <w:r>
              <w:rPr>
                <w:rFonts w:hAnsi="宋体"/>
                <w:color w:val="auto"/>
              </w:rPr>
              <w:t>004</w:t>
            </w:r>
            <w:r>
              <w:rPr>
                <w:rFonts w:hint="eastAsia" w:hAnsi="宋体"/>
                <w:color w:val="auto"/>
              </w:rPr>
              <w:t>地块A</w:t>
            </w:r>
            <w:r>
              <w:rPr>
                <w:rFonts w:hAnsi="宋体"/>
                <w:color w:val="auto"/>
              </w:rPr>
              <w:t>2</w:t>
            </w:r>
            <w:r>
              <w:rPr>
                <w:rFonts w:hint="eastAsia" w:hAnsi="宋体"/>
                <w:color w:val="auto"/>
              </w:rPr>
              <w:t>文化设施用地、R</w:t>
            </w:r>
            <w:r>
              <w:rPr>
                <w:rFonts w:hAnsi="宋体"/>
                <w:color w:val="auto"/>
              </w:rPr>
              <w:t>2</w:t>
            </w:r>
            <w:r>
              <w:rPr>
                <w:rFonts w:hint="eastAsia" w:hAnsi="宋体"/>
                <w:color w:val="auto"/>
              </w:rPr>
              <w:t>二类居住用地、F</w:t>
            </w:r>
            <w:r>
              <w:rPr>
                <w:rFonts w:hAnsi="宋体"/>
                <w:color w:val="auto"/>
              </w:rPr>
              <w:t>1</w:t>
            </w:r>
            <w:r>
              <w:rPr>
                <w:rFonts w:hint="eastAsia" w:hAnsi="宋体"/>
                <w:color w:val="auto"/>
              </w:rPr>
              <w:t>住宅混合公建用地项目（6</w:t>
            </w:r>
            <w:r>
              <w:rPr>
                <w:rFonts w:hAnsi="宋体"/>
                <w:color w:val="auto"/>
              </w:rPr>
              <w:t>004-7</w:t>
            </w:r>
            <w:r>
              <w:rPr>
                <w:rFonts w:hint="eastAsia" w:hAnsi="宋体"/>
                <w:color w:val="auto"/>
              </w:rPr>
              <w:t>#商业楼）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北京紫光科城科技发展有限公司,北京融绿建筑节能科技有限公司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0.30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海淀区“海淀北部地区整理开发”西北旺镇亮甲店村H</w:t>
            </w:r>
            <w:r>
              <w:rPr>
                <w:rFonts w:hAnsi="宋体"/>
                <w:color w:val="auto"/>
              </w:rPr>
              <w:t>D00</w:t>
            </w:r>
            <w:r>
              <w:rPr>
                <w:rFonts w:hint="eastAsia" w:hAnsi="宋体"/>
                <w:color w:val="auto"/>
              </w:rPr>
              <w:t>-</w:t>
            </w:r>
            <w:r>
              <w:rPr>
                <w:rFonts w:hAnsi="宋体"/>
                <w:color w:val="auto"/>
              </w:rPr>
              <w:t>0404-0010</w:t>
            </w:r>
            <w:r>
              <w:rPr>
                <w:rFonts w:hint="eastAsia" w:hAnsi="宋体"/>
                <w:color w:val="auto"/>
              </w:rPr>
              <w:t>、6</w:t>
            </w:r>
            <w:r>
              <w:rPr>
                <w:rFonts w:hAnsi="宋体"/>
                <w:color w:val="auto"/>
              </w:rPr>
              <w:t>015</w:t>
            </w:r>
            <w:r>
              <w:rPr>
                <w:rFonts w:hint="eastAsia" w:hAnsi="宋体"/>
                <w:color w:val="auto"/>
              </w:rPr>
              <w:t>、6</w:t>
            </w:r>
            <w:r>
              <w:rPr>
                <w:rFonts w:hAnsi="宋体"/>
                <w:color w:val="auto"/>
              </w:rPr>
              <w:t>016</w:t>
            </w:r>
            <w:r>
              <w:rPr>
                <w:rFonts w:hint="eastAsia" w:hAnsi="宋体"/>
                <w:color w:val="auto"/>
              </w:rPr>
              <w:t>、6</w:t>
            </w:r>
            <w:r>
              <w:rPr>
                <w:rFonts w:hAnsi="宋体"/>
                <w:color w:val="auto"/>
              </w:rPr>
              <w:t>003</w:t>
            </w:r>
            <w:r>
              <w:rPr>
                <w:rFonts w:hint="eastAsia" w:hAnsi="宋体"/>
                <w:color w:val="auto"/>
              </w:rPr>
              <w:t>、6</w:t>
            </w:r>
            <w:r>
              <w:rPr>
                <w:rFonts w:hAnsi="宋体"/>
                <w:color w:val="auto"/>
              </w:rPr>
              <w:t>004</w:t>
            </w:r>
            <w:r>
              <w:rPr>
                <w:rFonts w:hint="eastAsia" w:hAnsi="宋体"/>
                <w:color w:val="auto"/>
              </w:rPr>
              <w:t>地块A</w:t>
            </w:r>
            <w:r>
              <w:rPr>
                <w:rFonts w:hAnsi="宋体"/>
                <w:color w:val="auto"/>
              </w:rPr>
              <w:t>2</w:t>
            </w:r>
            <w:r>
              <w:rPr>
                <w:rFonts w:hint="eastAsia" w:hAnsi="宋体"/>
                <w:color w:val="auto"/>
              </w:rPr>
              <w:t>文化设施用地、R</w:t>
            </w:r>
            <w:r>
              <w:rPr>
                <w:rFonts w:hAnsi="宋体"/>
                <w:color w:val="auto"/>
              </w:rPr>
              <w:t>2</w:t>
            </w:r>
            <w:r>
              <w:rPr>
                <w:rFonts w:hint="eastAsia" w:hAnsi="宋体"/>
                <w:color w:val="auto"/>
              </w:rPr>
              <w:t>二类居住用地、F</w:t>
            </w:r>
            <w:r>
              <w:rPr>
                <w:rFonts w:hAnsi="宋体"/>
                <w:color w:val="auto"/>
              </w:rPr>
              <w:t>1</w:t>
            </w:r>
            <w:r>
              <w:rPr>
                <w:rFonts w:hint="eastAsia" w:hAnsi="宋体"/>
                <w:color w:val="auto"/>
              </w:rPr>
              <w:t>住宅混合公建用地项目（6</w:t>
            </w:r>
            <w:r>
              <w:rPr>
                <w:rFonts w:hAnsi="宋体"/>
                <w:color w:val="auto"/>
              </w:rPr>
              <w:t>016-1</w:t>
            </w:r>
            <w:r>
              <w:rPr>
                <w:rFonts w:hint="eastAsia" w:hAnsi="宋体"/>
                <w:color w:val="auto"/>
              </w:rPr>
              <w:t>~</w:t>
            </w:r>
            <w:r>
              <w:rPr>
                <w:rFonts w:hAnsi="宋体"/>
                <w:color w:val="auto"/>
              </w:rPr>
              <w:t>14</w:t>
            </w:r>
            <w:r>
              <w:rPr>
                <w:rFonts w:hint="eastAsia" w:hAnsi="宋体"/>
                <w:color w:val="auto"/>
              </w:rPr>
              <w:t>#住宅楼、1</w:t>
            </w:r>
            <w:r>
              <w:rPr>
                <w:rFonts w:hAnsi="宋体"/>
                <w:color w:val="auto"/>
              </w:rPr>
              <w:t>6</w:t>
            </w:r>
            <w:r>
              <w:rPr>
                <w:rFonts w:hint="eastAsia" w:hAnsi="宋体"/>
                <w:color w:val="auto"/>
              </w:rPr>
              <w:t>#地下车库）</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北京紫光科城科技发展有限公司,北京融绿建筑节能科技有限公司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15.00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海淀区“海淀北部地区整理开发”西北旺镇亮甲店村H</w:t>
            </w:r>
            <w:r>
              <w:rPr>
                <w:rFonts w:hAnsi="宋体"/>
                <w:color w:val="auto"/>
              </w:rPr>
              <w:t>D00</w:t>
            </w:r>
            <w:r>
              <w:rPr>
                <w:rFonts w:hint="eastAsia" w:hAnsi="宋体"/>
                <w:color w:val="auto"/>
              </w:rPr>
              <w:t>-</w:t>
            </w:r>
            <w:r>
              <w:rPr>
                <w:rFonts w:hAnsi="宋体"/>
                <w:color w:val="auto"/>
              </w:rPr>
              <w:t>0404-0010</w:t>
            </w:r>
            <w:r>
              <w:rPr>
                <w:rFonts w:hint="eastAsia" w:hAnsi="宋体"/>
                <w:color w:val="auto"/>
              </w:rPr>
              <w:t>、6</w:t>
            </w:r>
            <w:r>
              <w:rPr>
                <w:rFonts w:hAnsi="宋体"/>
                <w:color w:val="auto"/>
              </w:rPr>
              <w:t>015</w:t>
            </w:r>
            <w:r>
              <w:rPr>
                <w:rFonts w:hint="eastAsia" w:hAnsi="宋体"/>
                <w:color w:val="auto"/>
              </w:rPr>
              <w:t>、6</w:t>
            </w:r>
            <w:r>
              <w:rPr>
                <w:rFonts w:hAnsi="宋体"/>
                <w:color w:val="auto"/>
              </w:rPr>
              <w:t>016</w:t>
            </w:r>
            <w:r>
              <w:rPr>
                <w:rFonts w:hint="eastAsia" w:hAnsi="宋体"/>
                <w:color w:val="auto"/>
              </w:rPr>
              <w:t>、6</w:t>
            </w:r>
            <w:r>
              <w:rPr>
                <w:rFonts w:hAnsi="宋体"/>
                <w:color w:val="auto"/>
              </w:rPr>
              <w:t>003</w:t>
            </w:r>
            <w:r>
              <w:rPr>
                <w:rFonts w:hint="eastAsia" w:hAnsi="宋体"/>
                <w:color w:val="auto"/>
              </w:rPr>
              <w:t>、6</w:t>
            </w:r>
            <w:r>
              <w:rPr>
                <w:rFonts w:hAnsi="宋体"/>
                <w:color w:val="auto"/>
              </w:rPr>
              <w:t>004</w:t>
            </w:r>
            <w:r>
              <w:rPr>
                <w:rFonts w:hint="eastAsia" w:hAnsi="宋体"/>
                <w:color w:val="auto"/>
              </w:rPr>
              <w:t>地块A</w:t>
            </w:r>
            <w:r>
              <w:rPr>
                <w:rFonts w:hAnsi="宋体"/>
                <w:color w:val="auto"/>
              </w:rPr>
              <w:t>2</w:t>
            </w:r>
            <w:r>
              <w:rPr>
                <w:rFonts w:hint="eastAsia" w:hAnsi="宋体"/>
                <w:color w:val="auto"/>
              </w:rPr>
              <w:t>文化设施用地、R</w:t>
            </w:r>
            <w:r>
              <w:rPr>
                <w:rFonts w:hAnsi="宋体"/>
                <w:color w:val="auto"/>
              </w:rPr>
              <w:t>2</w:t>
            </w:r>
            <w:r>
              <w:rPr>
                <w:rFonts w:hint="eastAsia" w:hAnsi="宋体"/>
                <w:color w:val="auto"/>
              </w:rPr>
              <w:t>二类居住用地、F</w:t>
            </w:r>
            <w:r>
              <w:rPr>
                <w:rFonts w:hAnsi="宋体"/>
                <w:color w:val="auto"/>
              </w:rPr>
              <w:t>1</w:t>
            </w:r>
            <w:r>
              <w:rPr>
                <w:rFonts w:hint="eastAsia" w:hAnsi="宋体"/>
                <w:color w:val="auto"/>
              </w:rPr>
              <w:t>住宅混合公建用地项目（6</w:t>
            </w:r>
            <w:r>
              <w:rPr>
                <w:rFonts w:hAnsi="宋体"/>
                <w:color w:val="auto"/>
              </w:rPr>
              <w:t>016-15</w:t>
            </w:r>
            <w:r>
              <w:rPr>
                <w:rFonts w:hint="eastAsia" w:hAnsi="宋体"/>
                <w:color w:val="auto"/>
              </w:rPr>
              <w:t>#商业楼）</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北京紫光科城科技发展有限公司,北京融绿建筑节能科技有限公司</w:t>
            </w:r>
          </w:p>
          <w:p>
            <w:pPr>
              <w:spacing w:before="30"/>
              <w:jc w:val="center"/>
              <w:rPr>
                <w:rFonts w:ascii="宋体" w:hAnsi="宋体" w:cs="宋体"/>
                <w:color w:val="auto"/>
                <w:kern w:val="0"/>
                <w:sz w:val="24"/>
                <w:szCs w:val="24"/>
              </w:rPr>
            </w:pP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4.95</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s="Times New Roman"/>
                <w:color w:val="auto"/>
                <w:kern w:val="2"/>
              </w:rPr>
            </w:pPr>
            <w:r>
              <w:rPr>
                <w:color w:val="auto"/>
              </w:rPr>
              <w:fldChar w:fldCharType="begin"/>
            </w:r>
            <w:r>
              <w:rPr>
                <w:color w:val="auto"/>
              </w:rPr>
              <w:instrText xml:space="preserve"> HYPERLINK "http://bjnew1.gbonline.org/project/Start.aspx?id=20201204140921" \t "project20201204140921" </w:instrText>
            </w:r>
            <w:r>
              <w:rPr>
                <w:color w:val="auto"/>
              </w:rPr>
              <w:fldChar w:fldCharType="separate"/>
            </w:r>
            <w:r>
              <w:rPr>
                <w:rFonts w:hAnsi="宋体" w:cs="Times New Roman"/>
                <w:color w:val="auto"/>
                <w:kern w:val="2"/>
              </w:rPr>
              <w:t>冬季运动管理中心综合训练馆项目</w:t>
            </w:r>
            <w:r>
              <w:rPr>
                <w:rFonts w:hAnsi="宋体" w:cs="Times New Roman"/>
                <w:color w:val="auto"/>
                <w:kern w:val="2"/>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ascii="宋体" w:hAnsi="宋体"/>
                <w:color w:val="auto"/>
                <w:sz w:val="24"/>
                <w:szCs w:val="24"/>
              </w:rPr>
              <w:t>国家体育总局冬季运动管理中心,国住人居工程顾问有限公司,中国建筑设计研究院有限公司</w:t>
            </w:r>
          </w:p>
        </w:tc>
        <w:tc>
          <w:tcPr>
            <w:tcW w:w="1162" w:type="dxa"/>
            <w:tcBorders>
              <w:top w:val="single" w:color="auto" w:sz="4" w:space="0"/>
              <w:left w:val="single" w:color="auto" w:sz="4" w:space="0"/>
              <w:bottom w:val="single" w:color="auto" w:sz="4" w:space="0"/>
            </w:tcBorders>
            <w:vAlign w:val="center"/>
          </w:tcPr>
          <w:p>
            <w:pPr>
              <w:widowControl/>
              <w:jc w:val="center"/>
              <w:rPr>
                <w:rFonts w:ascii="宋体" w:hAnsi="宋体"/>
                <w:color w:val="auto"/>
                <w:sz w:val="24"/>
                <w:szCs w:val="24"/>
              </w:rPr>
            </w:pPr>
            <w:r>
              <w:rPr>
                <w:rFonts w:ascii="宋体" w:hAnsi="宋体"/>
                <w:color w:val="auto"/>
                <w:sz w:val="24"/>
                <w:szCs w:val="24"/>
              </w:rPr>
              <w:br w:type="textWrapping"/>
            </w:r>
            <w:r>
              <w:rPr>
                <w:rFonts w:ascii="宋体" w:hAnsi="宋体"/>
                <w:color w:val="auto"/>
                <w:sz w:val="24"/>
                <w:szCs w:val="24"/>
              </w:rPr>
              <w:t>3.32</w:t>
            </w:r>
          </w:p>
          <w:p>
            <w:pPr>
              <w:spacing w:line="400" w:lineRule="exact"/>
              <w:jc w:val="center"/>
              <w:rPr>
                <w:rFonts w:ascii="宋体" w:hAnsi="宋体"/>
                <w:color w:val="auto"/>
                <w:sz w:val="24"/>
                <w:szCs w:val="24"/>
              </w:rPr>
            </w:pP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"http://bjnew1.gbonline.org/project/Start.aspx?id=20201207105443" \t "project20201207105443" </w:instrText>
            </w:r>
            <w:r>
              <w:rPr>
                <w:color w:val="auto"/>
              </w:rPr>
              <w:fldChar w:fldCharType="separate"/>
            </w:r>
            <w:r>
              <w:rPr>
                <w:rFonts w:hAnsi="宋体"/>
                <w:color w:val="auto"/>
              </w:rPr>
              <w:t>中冶建筑研究总院有限公司科研实验用房改造项目</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30"/>
              <w:jc w:val="center"/>
              <w:rPr>
                <w:rFonts w:ascii="宋体" w:hAnsi="宋体" w:cs="宋体"/>
                <w:color w:val="auto"/>
                <w:kern w:val="0"/>
                <w:sz w:val="24"/>
                <w:szCs w:val="24"/>
              </w:rPr>
            </w:pPr>
            <w:r>
              <w:rPr>
                <w:rFonts w:ascii="宋体" w:hAnsi="宋体" w:cs="宋体"/>
                <w:color w:val="auto"/>
                <w:kern w:val="0"/>
                <w:sz w:val="24"/>
                <w:szCs w:val="24"/>
              </w:rPr>
              <w:br w:type="textWrapping"/>
            </w:r>
            <w:r>
              <w:rPr>
                <w:rFonts w:ascii="宋体" w:hAnsi="宋体" w:cs="宋体"/>
                <w:color w:val="auto"/>
                <w:kern w:val="0"/>
                <w:sz w:val="24"/>
                <w:szCs w:val="24"/>
              </w:rPr>
              <w:t>中冶建筑研究总院有限公司</w:t>
            </w:r>
          </w:p>
          <w:p>
            <w:pPr>
              <w:spacing w:before="30"/>
              <w:jc w:val="center"/>
              <w:rPr>
                <w:rFonts w:ascii="宋体" w:hAnsi="宋体" w:cs="宋体"/>
                <w:color w:val="auto"/>
                <w:kern w:val="0"/>
                <w:sz w:val="24"/>
                <w:szCs w:val="24"/>
              </w:rPr>
            </w:pP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9.50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color w:val="auto"/>
              </w:rPr>
              <w:fldChar w:fldCharType="begin"/>
            </w:r>
            <w:r>
              <w:rPr>
                <w:color w:val="auto"/>
              </w:rPr>
              <w:instrText xml:space="preserve"> HYPERLINK "http://bjnew1.gbonline.org/project/Start.aspx?id=20201208095806" \t "project20201208095806" </w:instrText>
            </w:r>
            <w:r>
              <w:rPr>
                <w:color w:val="auto"/>
              </w:rPr>
              <w:fldChar w:fldCharType="separate"/>
            </w:r>
            <w:r>
              <w:rPr>
                <w:rFonts w:hAnsi="宋体"/>
                <w:color w:val="auto"/>
              </w:rPr>
              <w:t>北京大学首钢医院新建门急诊医技大楼项目</w:t>
            </w:r>
            <w:r>
              <w:rPr>
                <w:rFonts w:hAnsi="宋体"/>
                <w:color w:val="auto"/>
              </w:rPr>
              <w:fldChar w:fldCharType="end"/>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首钢集团有限公司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5.27</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北京市顺义区高丽营镇02-08-02地块F3其他类多功能用地项目- 非公益性教育培训机构用房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北京祐泰通达房地产开发有限公司,北京城市开发设计研究院有限公司,中国建筑标准设计研究院有限公司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3.64</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首钢滑雪大跳台中心1607-038地下及1607-039地块B、C座项目</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北京首奥置业有限公司,杭州中联筑境建筑设计有限公司,北京达实德润能源科技有限公司</w:t>
            </w:r>
          </w:p>
        </w:tc>
        <w:tc>
          <w:tcPr>
            <w:tcW w:w="1162" w:type="dxa"/>
            <w:tcBorders>
              <w:top w:val="single" w:color="auto" w:sz="4" w:space="0"/>
              <w:left w:val="single" w:color="auto" w:sz="4" w:space="0"/>
              <w:bottom w:val="single" w:color="auto" w:sz="4" w:space="0"/>
            </w:tcBorders>
            <w:vAlign w:val="center"/>
          </w:tcPr>
          <w:p>
            <w:pPr>
              <w:pStyle w:val="12"/>
              <w:jc w:val="center"/>
              <w:rPr>
                <w:rFonts w:hAnsi="宋体"/>
                <w:color w:val="auto"/>
              </w:rPr>
            </w:pPr>
            <w:r>
              <w:rPr>
                <w:rFonts w:hint="eastAsia" w:hAnsi="宋体"/>
                <w:color w:val="auto"/>
              </w:rPr>
              <w:t>5.29</w:t>
            </w:r>
          </w:p>
        </w:tc>
        <w:tc>
          <w:tcPr>
            <w:tcW w:w="850" w:type="dxa"/>
            <w:vMerge w:val="continue"/>
            <w:vAlign w:val="center"/>
          </w:tcPr>
          <w:p>
            <w:pPr>
              <w:pStyle w:val="12"/>
              <w:jc w:val="center"/>
              <w:rPr>
                <w:rFonts w:hAnsi="宋体"/>
                <w:color w:val="auto"/>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医疗综合楼等10项（中关村生命科学园研究型国际医疗产业转化平台项目）</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北京未来科学城昌博医疗服务有限公司,中国中元国际工程有限公司</w:t>
            </w:r>
          </w:p>
        </w:tc>
        <w:tc>
          <w:tcPr>
            <w:tcW w:w="1162" w:type="dxa"/>
            <w:tcBorders>
              <w:top w:val="single" w:color="auto" w:sz="4" w:space="0"/>
              <w:left w:val="single" w:color="auto" w:sz="4" w:space="0"/>
              <w:bottom w:val="single" w:color="auto" w:sz="4" w:space="0"/>
            </w:tcBorders>
            <w:vAlign w:val="center"/>
          </w:tcPr>
          <w:p>
            <w:pPr>
              <w:pStyle w:val="12"/>
              <w:jc w:val="center"/>
              <w:rPr>
                <w:rFonts w:hAnsi="宋体"/>
                <w:color w:val="auto"/>
              </w:rPr>
            </w:pPr>
            <w:r>
              <w:rPr>
                <w:rFonts w:hint="eastAsia" w:hAnsi="宋体"/>
                <w:color w:val="auto"/>
              </w:rPr>
              <w:t>9.74</w:t>
            </w:r>
          </w:p>
        </w:tc>
        <w:tc>
          <w:tcPr>
            <w:tcW w:w="850" w:type="dxa"/>
            <w:vMerge w:val="continue"/>
            <w:vAlign w:val="center"/>
          </w:tcPr>
          <w:p>
            <w:pPr>
              <w:pStyle w:val="12"/>
              <w:jc w:val="center"/>
              <w:rPr>
                <w:rFonts w:hAnsi="宋体"/>
                <w:color w:val="auto"/>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Segoe UI Symbol"/>
                <w:color w:val="auto"/>
                <w:kern w:val="0"/>
                <w:sz w:val="24"/>
                <w:szCs w:val="24"/>
              </w:rPr>
            </w:pPr>
            <w:r>
              <w:rPr>
                <w:rFonts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海淀区中关村环保园3-3-298教育科研项目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北京威凯建设发展有限责任公司,北京实创博威建筑设计所,北京实创鑫诚节能技术有限公司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7.30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Segoe UI Symbol"/>
                <w:color w:val="auto"/>
                <w:kern w:val="0"/>
                <w:sz w:val="24"/>
                <w:szCs w:val="24"/>
              </w:rPr>
            </w:pPr>
            <w:r>
              <w:rPr>
                <w:rFonts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首钢滑雪大跳台中心1607-059地块C座项目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rPr>
                <w:rFonts w:ascii="宋体" w:hAnsi="宋体" w:cs="宋体"/>
                <w:color w:val="auto"/>
                <w:kern w:val="0"/>
                <w:sz w:val="24"/>
                <w:szCs w:val="24"/>
              </w:rPr>
            </w:pPr>
            <w:r>
              <w:rPr>
                <w:rFonts w:ascii="宋体" w:hAnsi="宋体" w:cs="宋体"/>
                <w:color w:val="auto"/>
                <w:kern w:val="0"/>
                <w:sz w:val="24"/>
                <w:szCs w:val="24"/>
              </w:rPr>
              <w:t>北京首奥置业有限公司,杭州中联筑境建筑设计有限公司,北京达实德润能源科技有限公司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3.29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北京市昌平区东小口镇G06-2地块商业金融用地项目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华通设计顾问工程有限公司,北京首都开发股份有限公司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3.16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北京市朝阳区东坝乡驹子房1106-720地块F1住宅混合公建用地1~4号楼项目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北京共泰房地产开发有限公司,北京东方众拓建筑设计有限公司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8</w:t>
            </w:r>
            <w:r>
              <w:rPr>
                <w:rFonts w:ascii="宋体" w:hAnsi="宋体" w:cs="宋体"/>
                <w:color w:val="auto"/>
                <w:kern w:val="0"/>
                <w:sz w:val="24"/>
                <w:szCs w:val="24"/>
              </w:rPr>
              <w:t>.39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ascii="宋体" w:hAnsi="宋体" w:cs="Segoe UI Symbol"/>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北京城市副中心行政办公区二期启动区FZX-0901-0160</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北京城市副中心工程建设管理办公室</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s="宋体"/>
                <w:color w:val="auto"/>
                <w:kern w:val="0"/>
                <w:sz w:val="24"/>
                <w:szCs w:val="24"/>
              </w:rPr>
              <w:t>1</w:t>
            </w:r>
            <w:r>
              <w:rPr>
                <w:rFonts w:ascii="宋体" w:hAnsi="宋体" w:cs="宋体"/>
                <w:color w:val="auto"/>
                <w:kern w:val="0"/>
                <w:sz w:val="24"/>
                <w:szCs w:val="24"/>
              </w:rPr>
              <w:t>7.57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昌平区东小口镇G06-4地块R22居住小区级配套公建</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北京首都开发股份有限公司,北京市住宅建筑设计研究院有限公司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.30</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石景山区古城南街东侧 1612-805、812地块R2二类居住用地项目</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北京金安兴业房地产开发有限公司</w:t>
            </w:r>
          </w:p>
        </w:tc>
        <w:tc>
          <w:tcPr>
            <w:tcW w:w="1162" w:type="dxa"/>
            <w:tcBorders>
              <w:top w:val="single" w:color="auto" w:sz="4" w:space="0"/>
              <w:left w:val="single" w:color="auto" w:sz="4" w:space="0"/>
              <w:bottom w:val="single" w:color="auto" w:sz="4" w:space="0"/>
            </w:tcBorders>
            <w:vAlign w:val="center"/>
          </w:tcPr>
          <w:p>
            <w:pPr>
              <w:pStyle w:val="12"/>
              <w:jc w:val="center"/>
              <w:rPr>
                <w:rFonts w:hAnsi="宋体"/>
                <w:color w:val="auto"/>
              </w:rPr>
            </w:pPr>
            <w:r>
              <w:rPr>
                <w:rFonts w:hint="eastAsia" w:hAnsi="宋体"/>
                <w:color w:val="auto"/>
              </w:rPr>
              <w:t>1</w:t>
            </w:r>
            <w:r>
              <w:rPr>
                <w:rFonts w:hAnsi="宋体"/>
                <w:color w:val="auto"/>
              </w:rPr>
              <w:t>2.12</w:t>
            </w:r>
          </w:p>
        </w:tc>
        <w:tc>
          <w:tcPr>
            <w:tcW w:w="850" w:type="dxa"/>
            <w:vMerge w:val="continue"/>
            <w:vAlign w:val="center"/>
          </w:tcPr>
          <w:p>
            <w:pPr>
              <w:pStyle w:val="12"/>
              <w:jc w:val="center"/>
              <w:rPr>
                <w:rFonts w:hAnsi="宋体"/>
                <w:color w:val="auto"/>
              </w:rPr>
            </w:pPr>
          </w:p>
        </w:tc>
        <w:tc>
          <w:tcPr>
            <w:tcW w:w="875"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海淀区亮甲店村HD00-0404-6003地块4号商业</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北京紫光科城科技发展有限公司，北京融绿建筑节能科技有限公司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.77</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执法办案管理中心项目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北京市公安局海淀分局,北京鑫海厦建筑设计有限公司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.41</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海淀区拘留所改扩建项目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北京市公安局海淀分局,北京鑫海厦建筑设计有限公司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.65</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北京市通州区台湖镇YZ00-0401-L0055-02地块（A2#9班幼儿园）</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北京通诚房地产开发有限公司,北京清华同衡规划设计研究院有限公司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0</w:t>
            </w:r>
            <w:r>
              <w:rPr>
                <w:rFonts w:ascii="宋体" w:hAnsi="宋体" w:cs="宋体"/>
                <w:color w:val="auto"/>
                <w:kern w:val="0"/>
                <w:sz w:val="24"/>
                <w:szCs w:val="24"/>
              </w:rPr>
              <w:t>.37</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通州区运河核心区Ⅱ-05地块项目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北京万科汇通置业有限公司,北京三磊建筑设计有限公司,北京清华同衡规划设计研究院有限公司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s="宋体"/>
                <w:color w:val="auto"/>
                <w:kern w:val="0"/>
                <w:sz w:val="24"/>
                <w:szCs w:val="24"/>
              </w:rPr>
              <w:t>1</w:t>
            </w:r>
            <w:r>
              <w:rPr>
                <w:rFonts w:ascii="宋体" w:hAnsi="宋体" w:cs="宋体"/>
                <w:color w:val="auto"/>
                <w:kern w:val="0"/>
                <w:sz w:val="24"/>
                <w:szCs w:val="24"/>
              </w:rPr>
              <w:t>1.76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北京通州区运河核心区IX-11地块项目（2#建设用地）</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北京富力通达房地产开发有限公司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s="宋体"/>
                <w:color w:val="auto"/>
                <w:kern w:val="0"/>
                <w:sz w:val="24"/>
                <w:szCs w:val="24"/>
              </w:rPr>
              <w:t>2</w:t>
            </w:r>
            <w:r>
              <w:rPr>
                <w:rFonts w:ascii="宋体" w:hAnsi="宋体" w:cs="宋体"/>
                <w:color w:val="auto"/>
                <w:kern w:val="0"/>
                <w:sz w:val="24"/>
                <w:szCs w:val="24"/>
              </w:rPr>
              <w:t>3.04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北京市顺义区高丽营镇02-08-02地块F3其他类多功能用地项目商业中心、非公益性养老和非公益性医疗用房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北京祐泰通达房地产开发有限公司,中国建筑标准设计研究院有限公司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ascii="宋体" w:hAnsi="宋体"/>
                <w:color w:val="auto"/>
                <w:sz w:val="24"/>
                <w:szCs w:val="24"/>
              </w:rPr>
              <w:t>14.41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昌平区东小口镇G05-3地块R22居住小区级配套公建</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北京首都开发股份有限公司,北京市住宅建筑设计研究院有限公司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.34</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昌平区东小口镇G08-1地块R22居住小区级配套公建</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北京首都开发股份有限公司,北京市住宅建筑设计研究院有限公司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.55</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昌平区东小口镇G09-1地块R22居住小区级配套公建</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北京首都开发股份有限公司,北京市住宅建筑设计研究院有限公司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.21</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中坤广场（海淀区北三环西路甲18号院）C-E栋装修改造工程</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北京中坤长业房地产开发有限公司，中国建筑科学研究院有限公司，北京清华同衡规划设计研究院有限公司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39.55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北京市朝阳区双桥科研楼项目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永泰房地产（集团）有限公司，北京维拓时代建筑设计股份有限公司，北京维拓建研环保节能科技有限公司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.74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中国商飞北京民用飞机技术研究中心201号国际合作中心</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中国商用飞机有限责任公司北京民用飞机技术研究中心,北京建筑技术发展有限责任公司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.64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东土城路5号科研楼项目（A、B座科研楼）</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北京城建集团有限责任公司,北京城建设计发展集团股份有限公司,北京市建筑设计研究院有限公司</w:t>
            </w:r>
          </w:p>
        </w:tc>
        <w:tc>
          <w:tcPr>
            <w:tcW w:w="1162" w:type="dxa"/>
            <w:tcBorders>
              <w:top w:val="single" w:color="auto" w:sz="4" w:space="0"/>
              <w:left w:val="single" w:color="auto" w:sz="4" w:space="0"/>
              <w:bottom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.82</w:t>
            </w:r>
          </w:p>
        </w:tc>
        <w:tc>
          <w:tcPr>
            <w:tcW w:w="850" w:type="dxa"/>
            <w:vMerge w:val="continue"/>
            <w:vAlign w:val="center"/>
          </w:tcPr>
          <w:p>
            <w:pPr>
              <w:widowControl/>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鼎兴大厦项目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北京鼎兴房地产开发有限公司,北京丽泽金都科技发展有限责任公司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1</w:t>
            </w:r>
            <w:r>
              <w:rPr>
                <w:rFonts w:ascii="宋体" w:hAnsi="宋体" w:cs="宋体"/>
                <w:color w:val="auto"/>
                <w:kern w:val="0"/>
                <w:sz w:val="24"/>
                <w:szCs w:val="24"/>
              </w:rPr>
              <w:t>6.03</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中国医学科学院病原生物学研究所新建工程</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中国医学科学院病原生物学研究所，北京市建筑设计研究院有限公司,</w:t>
            </w:r>
            <w:r>
              <w:rPr>
                <w:rFonts w:ascii="宋体" w:hAnsi="宋体"/>
                <w:color w:val="auto"/>
                <w:sz w:val="24"/>
                <w:szCs w:val="24"/>
              </w:rPr>
              <w:t xml:space="preserve"> </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.31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中国商飞北京民用飞机技术研究中心205号多电航电综合实验室</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中国商用飞机有限责任公司北京民用飞机技术研究中心,北京建筑技术发展有限责任公司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.31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中关村永丰产业基地Ⅱ-22地块中关村壹号一期项目C、D地块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北京中关村永丰产业基地发展有限公司；北京建筑技术发展有限责任公司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20.96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北京中关村永丰产业基地新技术成果转移科技研发中心</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北京中关村永丰产业基地发展有限公司；中国中元国际工程有限公司；北京建筑技术发展有限责任公司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5.55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冬运中心首都体育馆改扩建等项目（首都体育馆和首体综合馆）</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 xml:space="preserve"> 国家体育总局冬季运动管理中心</w:t>
            </w:r>
            <w:r>
              <w:rPr>
                <w:rFonts w:hint="eastAsia" w:ascii="宋体" w:hAnsi="宋体" w:cs="宋体"/>
                <w:color w:val="auto"/>
                <w:kern w:val="0"/>
                <w:sz w:val="24"/>
                <w:szCs w:val="24"/>
              </w:rPr>
              <w:t>；</w:t>
            </w:r>
            <w:r>
              <w:rPr>
                <w:rFonts w:ascii="宋体" w:hAnsi="宋体" w:cs="宋体"/>
                <w:color w:val="auto"/>
                <w:kern w:val="0"/>
                <w:sz w:val="24"/>
                <w:szCs w:val="24"/>
              </w:rPr>
              <w:t>北京市建筑设计研究院有限公司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.91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海淀区新馨苑居住区九年一贯制学校新建项目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北京市海淀区教育委员会</w:t>
            </w:r>
            <w:r>
              <w:rPr>
                <w:rFonts w:hint="eastAsia" w:ascii="宋体" w:hAnsi="宋体" w:cs="宋体"/>
                <w:color w:val="auto"/>
                <w:kern w:val="0"/>
                <w:sz w:val="24"/>
                <w:szCs w:val="24"/>
              </w:rPr>
              <w:t>；</w:t>
            </w:r>
            <w:r>
              <w:rPr>
                <w:rFonts w:ascii="宋体" w:hAnsi="宋体" w:cs="宋体"/>
                <w:color w:val="auto"/>
                <w:kern w:val="0"/>
                <w:sz w:val="24"/>
                <w:szCs w:val="24"/>
              </w:rPr>
              <w:t>北京远洋阳光建筑设计顾问有限公司</w:t>
            </w:r>
            <w:r>
              <w:rPr>
                <w:rFonts w:hint="eastAsia" w:ascii="宋体" w:hAnsi="宋体" w:cs="宋体"/>
                <w:color w:val="auto"/>
                <w:kern w:val="0"/>
                <w:sz w:val="24"/>
                <w:szCs w:val="24"/>
              </w:rPr>
              <w:t>；</w:t>
            </w:r>
            <w:r>
              <w:rPr>
                <w:rFonts w:ascii="宋体" w:hAnsi="宋体" w:cs="宋体"/>
                <w:color w:val="auto"/>
                <w:kern w:val="0"/>
                <w:sz w:val="24"/>
                <w:szCs w:val="24"/>
              </w:rPr>
              <w:t>北京实创鑫诚节能技术有限公司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.21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海淀北部农村地区杨家庄定向安置房配套小学项目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北京市海淀区教育委员会</w:t>
            </w:r>
            <w:r>
              <w:rPr>
                <w:rFonts w:hint="eastAsia" w:ascii="宋体" w:hAnsi="宋体" w:cs="宋体"/>
                <w:color w:val="auto"/>
                <w:kern w:val="0"/>
                <w:sz w:val="24"/>
                <w:szCs w:val="24"/>
              </w:rPr>
              <w:t>；</w:t>
            </w:r>
            <w:r>
              <w:rPr>
                <w:rFonts w:ascii="宋体" w:hAnsi="宋体" w:cs="宋体"/>
                <w:color w:val="auto"/>
                <w:kern w:val="0"/>
                <w:sz w:val="24"/>
                <w:szCs w:val="24"/>
              </w:rPr>
              <w:t>北京联华建筑事务有限公司</w:t>
            </w:r>
            <w:r>
              <w:rPr>
                <w:rFonts w:hint="eastAsia" w:ascii="宋体" w:hAnsi="宋体" w:cs="宋体"/>
                <w:color w:val="auto"/>
                <w:kern w:val="0"/>
                <w:sz w:val="24"/>
                <w:szCs w:val="24"/>
              </w:rPr>
              <w:t>；</w:t>
            </w:r>
            <w:r>
              <w:rPr>
                <w:rFonts w:ascii="宋体" w:hAnsi="宋体" w:cs="宋体"/>
                <w:color w:val="auto"/>
                <w:kern w:val="0"/>
                <w:sz w:val="24"/>
                <w:szCs w:val="24"/>
              </w:rPr>
              <w:t>北京实创鑫诚节能技术有限公司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昌平区沙河镇七里渠南北村QLQ-004地块综合性商业金融服务业项目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时代好未来教育科技（北京）有限公司，中国城市发展规划设计咨询有限公司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12.77</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朝阳区垡头地区焦化厂剩余地块保障房项目（19#配套商业楼）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北京市保障性住房建设投资中心/中国建筑标准设计研究院有限公司/依柯尔绿色建筑研究中心（北京）有限公司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4.01</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朝阳区垡头地区焦化厂剩余地块保障房项目（中学教学综合楼）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北京市保障性住房建设投资中心/北京中联环建文建筑设计有限公司/依柯尔绿色建筑研究中心（北京）有限公司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3.04</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北京市大兴区旧宫镇YZ00-0801-0018、0019、0024、0025、0026地块二类居住用地、基础教育用地项目（0024地块幼儿园）</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北京致兴房地产开发有限公司,上海联创设计集团股份有限公司,中国建筑标准设计研究院有限公司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0.41</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北京新机场东航基地项目机务地块1-3#业务楼、1-4#食堂、1-5#北区值班用房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中国东方航空股份有限公司,航天建筑设计研究院有限公司,中国建筑科学研究院有限公司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2.58</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新首钢国际人才社区（核心区南区）项目（30、31、32、34地块）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北京首侨创新置业有限公司,清华大学建筑设计研究院有限公司,北京市建筑设计研究院有限公司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1.98</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Ansi="宋体"/>
                <w:color w:val="auto"/>
              </w:rPr>
              <w:t>北京城市副中心行政办公区二期0169地块办公楼</w:t>
            </w:r>
            <w:r>
              <w:rPr>
                <w:rFonts w:hint="eastAsia" w:hAnsi="宋体"/>
                <w:color w:val="auto"/>
              </w:rPr>
              <w:t>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s="宋体"/>
                <w:color w:val="auto"/>
                <w:kern w:val="0"/>
                <w:sz w:val="24"/>
                <w:szCs w:val="24"/>
              </w:rPr>
              <w:t>北京城市副中心工程建设管理办公室,中国电子工程设计院有限公司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6</w:t>
            </w:r>
            <w:r>
              <w:rPr>
                <w:rFonts w:ascii="宋体" w:hAnsi="宋体" w:cs="宋体"/>
                <w:color w:val="auto"/>
                <w:kern w:val="0"/>
                <w:sz w:val="24"/>
                <w:szCs w:val="24"/>
              </w:rPr>
              <w:t>.68</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北京城市副中心行政办公区二期</w:t>
            </w:r>
            <w:r>
              <w:rPr>
                <w:rFonts w:hAnsi="宋体"/>
                <w:color w:val="auto"/>
              </w:rPr>
              <w:t>0165地块办公楼</w:t>
            </w:r>
            <w:r>
              <w:rPr>
                <w:rFonts w:hint="eastAsia" w:hAnsi="宋体"/>
                <w:color w:val="auto"/>
              </w:rPr>
              <w:t>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北京城市副中心工程建设管理办公室,中国电子工程设计院有限公司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9</w:t>
            </w:r>
            <w:r>
              <w:rPr>
                <w:rFonts w:ascii="宋体" w:hAnsi="宋体" w:cs="宋体"/>
                <w:color w:val="auto"/>
                <w:kern w:val="0"/>
                <w:sz w:val="24"/>
                <w:szCs w:val="24"/>
              </w:rPr>
              <w:t>.05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海淀区亮甲店村HD00-0404-6016地块15号商办楼</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北京紫光科城科技发展有限公司,北京融绿建筑节能科技有限公司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4.95</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北京城市副中心行政办公区信访中心</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北京城市副中心工程建设管理办公室</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.79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北京城市副中心职工周转房（北区）项目（1-G2#集中配套商业）</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北京市保障性住房建设投资中心</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3.20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北部农村地区北安河安置房HD00-0602-0021地块幼儿园项目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北京市海淀区教育委员会,华通设计顾问工程有限公司,中国建筑技术集团有限公司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0.49</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清华大学教学科研（经管学院扩建及三创中心）（教学科研用房）</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清华大学,北京市建筑设计研究院有限公司,北京清华同衡规划设计研究院有限公司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6.60</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tcBorders>
              <w:bottom w:val="single" w:color="auto" w:sz="4" w:space="0"/>
            </w:tcBorders>
            <w:vAlign w:val="center"/>
          </w:tcPr>
          <w:p>
            <w:pPr>
              <w:pStyle w:val="12"/>
              <w:jc w:val="center"/>
              <w:rPr>
                <w:rFonts w:hAnsi="宋体"/>
                <w:color w:val="auto"/>
              </w:rPr>
            </w:pPr>
          </w:p>
        </w:tc>
        <w:tc>
          <w:tcPr>
            <w:tcW w:w="2528" w:type="dxa"/>
            <w:tcBorders>
              <w:top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A座科研楼等3项（建设科技与节能研发中心项目）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olor w:val="auto"/>
                <w:sz w:val="24"/>
                <w:szCs w:val="24"/>
              </w:rPr>
            </w:pPr>
            <w:r>
              <w:rPr>
                <w:rFonts w:hint="eastAsia" w:ascii="宋体" w:hAnsi="宋体"/>
                <w:color w:val="auto"/>
                <w:sz w:val="24"/>
                <w:szCs w:val="24"/>
              </w:rPr>
              <w:t>建设综合勘察研究设计院有限公司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5.56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tcBorders>
              <w:top w:val="single" w:color="auto" w:sz="4" w:space="0"/>
              <w:left w:val="single" w:color="auto" w:sz="4" w:space="0"/>
              <w:right w:val="single" w:color="auto" w:sz="4" w:space="0"/>
            </w:tcBorders>
            <w:vAlign w:val="center"/>
          </w:tcPr>
          <w:p>
            <w:pPr>
              <w:pStyle w:val="12"/>
              <w:jc w:val="center"/>
              <w:rPr>
                <w:rFonts w:hAnsi="宋体"/>
                <w:color w:val="auto"/>
              </w:rPr>
            </w:pPr>
            <w:r>
              <w:rPr>
                <w:rFonts w:hint="eastAsia" w:hAnsi="宋体"/>
                <w:color w:val="auto"/>
              </w:rPr>
              <w:t>混合建筑</w:t>
            </w: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北京市顺义区牛栏山镇SY00-0017-1108地块</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北京香醍房地产开发有限公司,北京维拓时代建筑设计股份有限公司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9</w:t>
            </w:r>
            <w:r>
              <w:rPr>
                <w:rFonts w:ascii="宋体" w:hAnsi="宋体" w:cs="宋体"/>
                <w:color w:val="auto"/>
                <w:kern w:val="0"/>
                <w:sz w:val="24"/>
                <w:szCs w:val="24"/>
              </w:rPr>
              <w:t>.98</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工业建筑</w:t>
            </w: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环保专有设备研发制造基地项目（B1高精设备生产厂房等2项）</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北京中金瑞丰环保科技有限公司</w:t>
            </w:r>
          </w:p>
          <w:p>
            <w:pPr>
              <w:pStyle w:val="12"/>
              <w:jc w:val="center"/>
              <w:rPr>
                <w:rFonts w:hAnsi="宋体"/>
                <w:color w:val="auto"/>
              </w:rPr>
            </w:pPr>
            <w:r>
              <w:rPr>
                <w:rFonts w:hint="eastAsia" w:hAnsi="宋体"/>
                <w:color w:val="auto"/>
              </w:rPr>
              <w:t>中国电子系统工程第四建设有限公司</w:t>
            </w:r>
          </w:p>
        </w:tc>
        <w:tc>
          <w:tcPr>
            <w:tcW w:w="1162" w:type="dxa"/>
            <w:tcBorders>
              <w:top w:val="single" w:color="auto" w:sz="4" w:space="0"/>
              <w:left w:val="single" w:color="auto" w:sz="4" w:space="0"/>
              <w:bottom w:val="single" w:color="auto" w:sz="4" w:space="0"/>
            </w:tcBorders>
            <w:vAlign w:val="center"/>
          </w:tcPr>
          <w:p>
            <w:pPr>
              <w:spacing w:before="30"/>
              <w:jc w:val="center"/>
              <w:rPr>
                <w:rFonts w:ascii="宋体" w:hAnsi="宋体" w:cs="宋体"/>
                <w:color w:val="auto"/>
                <w:kern w:val="0"/>
                <w:sz w:val="24"/>
                <w:szCs w:val="24"/>
              </w:rPr>
            </w:pPr>
            <w:r>
              <w:rPr>
                <w:rFonts w:ascii="宋体" w:hAnsi="宋体" w:cs="宋体"/>
                <w:color w:val="auto"/>
                <w:kern w:val="0"/>
                <w:sz w:val="24"/>
                <w:szCs w:val="24"/>
              </w:rPr>
              <w:t>2.29</w:t>
            </w:r>
          </w:p>
        </w:tc>
        <w:tc>
          <w:tcPr>
            <w:tcW w:w="850" w:type="dxa"/>
            <w:vMerge w:val="continue"/>
            <w:vAlign w:val="center"/>
          </w:tcPr>
          <w:p>
            <w:pPr>
              <w:spacing w:line="400" w:lineRule="exact"/>
              <w:jc w:val="center"/>
              <w:rPr>
                <w:rFonts w:ascii="宋体" w:hAnsi="宋体" w:cs="宋体"/>
                <w:color w:val="auto"/>
                <w:kern w:val="0"/>
                <w:sz w:val="24"/>
                <w:szCs w:val="24"/>
              </w:rPr>
            </w:pPr>
          </w:p>
        </w:tc>
        <w:tc>
          <w:tcPr>
            <w:tcW w:w="87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tcBorders>
              <w:left w:val="single" w:color="auto" w:sz="4" w:space="0"/>
              <w:right w:val="single" w:color="auto" w:sz="4" w:space="0"/>
            </w:tcBorders>
            <w:vAlign w:val="center"/>
          </w:tcPr>
          <w:p>
            <w:pPr>
              <w:pStyle w:val="12"/>
              <w:jc w:val="center"/>
              <w:rPr>
                <w:rFonts w:hAnsi="宋体"/>
                <w:color w:val="auto"/>
              </w:rPr>
            </w:pP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北京北方华创微电子装备有限公司</w:t>
            </w:r>
            <w:r>
              <w:rPr>
                <w:rFonts w:hAnsi="宋体"/>
                <w:color w:val="auto"/>
              </w:rPr>
              <w:t>高端集成电路</w:t>
            </w:r>
            <w:r>
              <w:rPr>
                <w:rFonts w:hint="eastAsia" w:hAnsi="宋体"/>
                <w:color w:val="auto"/>
              </w:rPr>
              <w:t>装备</w:t>
            </w:r>
            <w:r>
              <w:rPr>
                <w:rFonts w:hAnsi="宋体"/>
                <w:color w:val="auto"/>
              </w:rPr>
              <w:t>研发及产业化项目（研发测试楼等4项）</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北京北方华创微电子装备有限公司</w:t>
            </w:r>
          </w:p>
          <w:p>
            <w:pPr>
              <w:spacing w:before="30"/>
              <w:jc w:val="center"/>
              <w:rPr>
                <w:rFonts w:ascii="宋体" w:hAnsi="宋体" w:cs="宋体"/>
                <w:color w:val="auto"/>
                <w:kern w:val="0"/>
                <w:sz w:val="24"/>
                <w:szCs w:val="24"/>
              </w:rPr>
            </w:pPr>
            <w:r>
              <w:rPr>
                <w:rFonts w:hint="eastAsia" w:ascii="宋体" w:hAnsi="宋体"/>
                <w:color w:val="auto"/>
                <w:sz w:val="24"/>
                <w:szCs w:val="24"/>
              </w:rPr>
              <w:t>北京</w:t>
            </w:r>
            <w:r>
              <w:rPr>
                <w:rFonts w:ascii="宋体" w:hAnsi="宋体"/>
                <w:color w:val="auto"/>
                <w:sz w:val="24"/>
                <w:szCs w:val="24"/>
              </w:rPr>
              <w:t>经开智控能源管理股份有限公司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73</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tcBorders>
              <w:left w:val="single" w:color="auto" w:sz="4" w:space="0"/>
              <w:right w:val="single" w:color="auto" w:sz="4" w:space="0"/>
            </w:tcBorders>
            <w:vAlign w:val="center"/>
          </w:tcPr>
          <w:p>
            <w:pPr>
              <w:pStyle w:val="12"/>
              <w:jc w:val="center"/>
              <w:rPr>
                <w:rFonts w:hAnsi="宋体"/>
                <w:color w:val="auto"/>
              </w:rPr>
            </w:pP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戴姆勒中国研发中心及停车楼项目-研发楼</w:t>
            </w:r>
          </w:p>
        </w:tc>
        <w:tc>
          <w:tcPr>
            <w:tcW w:w="2835"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北京奔驰汽车有限公司；北京市工业设计研究院有限公司；北京达实德润能源科技有限公司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4.16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tcBorders>
              <w:left w:val="single" w:color="auto" w:sz="4" w:space="0"/>
              <w:right w:val="single" w:color="auto" w:sz="4" w:space="0"/>
            </w:tcBorders>
            <w:vAlign w:val="center"/>
          </w:tcPr>
          <w:p>
            <w:pPr>
              <w:pStyle w:val="12"/>
              <w:jc w:val="center"/>
              <w:rPr>
                <w:rFonts w:hAnsi="宋体"/>
                <w:color w:val="auto"/>
              </w:rPr>
            </w:pP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北京视源交互智能终端产业基地项目（生产研发楼等2项）</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olor w:val="auto"/>
                <w:sz w:val="24"/>
                <w:szCs w:val="24"/>
              </w:rPr>
              <w:t>北京视源创新科技有限公司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olor w:val="auto"/>
                <w:sz w:val="24"/>
                <w:szCs w:val="24"/>
              </w:rPr>
              <w:t>3.46</w:t>
            </w:r>
          </w:p>
        </w:tc>
        <w:tc>
          <w:tcPr>
            <w:tcW w:w="850" w:type="dxa"/>
            <w:vMerge w:val="continue"/>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center"/>
              <w:rPr>
                <w:rFonts w:ascii="宋体" w:hAnsi="宋体"/>
                <w:color w:val="auto"/>
                <w:sz w:val="24"/>
                <w:szCs w:val="24"/>
              </w:rPr>
            </w:pPr>
          </w:p>
        </w:tc>
        <w:tc>
          <w:tcPr>
            <w:tcW w:w="836" w:type="dxa"/>
            <w:vMerge w:val="continue"/>
            <w:tcBorders>
              <w:left w:val="single" w:color="auto" w:sz="4" w:space="0"/>
              <w:bottom w:val="single" w:color="auto" w:sz="4" w:space="0"/>
              <w:right w:val="single" w:color="auto" w:sz="4" w:space="0"/>
            </w:tcBorders>
            <w:vAlign w:val="center"/>
          </w:tcPr>
          <w:p>
            <w:pPr>
              <w:pStyle w:val="12"/>
              <w:jc w:val="center"/>
              <w:rPr>
                <w:rFonts w:hAnsi="宋体"/>
                <w:color w:val="auto"/>
              </w:rPr>
            </w:pPr>
          </w:p>
        </w:tc>
        <w:tc>
          <w:tcPr>
            <w:tcW w:w="2528"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olor w:val="auto"/>
              </w:rPr>
            </w:pPr>
            <w:r>
              <w:rPr>
                <w:rFonts w:hint="eastAsia" w:hAnsi="宋体"/>
                <w:color w:val="auto"/>
              </w:rPr>
              <w:t>高端汽车及新能源汽车关键零配件产业园N19-1地块建设项目(1#厂房等9项)</w:t>
            </w:r>
          </w:p>
        </w:tc>
        <w:tc>
          <w:tcPr>
            <w:tcW w:w="2835" w:type="dxa"/>
            <w:tcBorders>
              <w:top w:val="single" w:color="auto" w:sz="4" w:space="0"/>
              <w:left w:val="single" w:color="auto" w:sz="4" w:space="0"/>
              <w:bottom w:val="single" w:color="auto" w:sz="4" w:space="0"/>
              <w:right w:val="single" w:color="auto" w:sz="4" w:space="0"/>
            </w:tcBorders>
            <w:vAlign w:val="center"/>
          </w:tcPr>
          <w:p>
            <w:pPr>
              <w:spacing w:before="30"/>
              <w:jc w:val="center"/>
              <w:rPr>
                <w:rFonts w:ascii="宋体" w:hAnsi="宋体" w:cs="宋体"/>
                <w:color w:val="auto"/>
                <w:kern w:val="0"/>
                <w:sz w:val="24"/>
                <w:szCs w:val="24"/>
              </w:rPr>
            </w:pPr>
            <w:r>
              <w:rPr>
                <w:rFonts w:hint="eastAsia" w:ascii="宋体" w:hAnsi="宋体" w:cs="宋体"/>
                <w:color w:val="auto"/>
                <w:kern w:val="0"/>
                <w:sz w:val="24"/>
                <w:szCs w:val="24"/>
              </w:rPr>
              <w:t>北京亦庄盛元投资开发有限公司、航天建筑设计研究院有限公司 、中国建筑科学研究院有限公司</w:t>
            </w:r>
          </w:p>
        </w:tc>
        <w:tc>
          <w:tcPr>
            <w:tcW w:w="116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kern w:val="0"/>
                <w:sz w:val="24"/>
                <w:szCs w:val="24"/>
              </w:rPr>
            </w:pPr>
            <w:r>
              <w:rPr>
                <w:rFonts w:ascii="宋体" w:hAnsi="宋体" w:cs="宋体"/>
                <w:color w:val="auto"/>
                <w:kern w:val="0"/>
                <w:sz w:val="24"/>
                <w:szCs w:val="24"/>
              </w:rPr>
              <w:t>7.35</w:t>
            </w:r>
          </w:p>
        </w:tc>
        <w:tc>
          <w:tcPr>
            <w:tcW w:w="850" w:type="dxa"/>
            <w:vMerge w:val="continue"/>
            <w:tcBorders>
              <w:bottom w:val="single" w:color="auto" w:sz="4" w:space="0"/>
            </w:tcBorders>
            <w:vAlign w:val="center"/>
          </w:tcPr>
          <w:p>
            <w:pPr>
              <w:spacing w:line="400" w:lineRule="exact"/>
              <w:jc w:val="center"/>
              <w:rPr>
                <w:rFonts w:ascii="宋体" w:hAnsi="宋体"/>
                <w:color w:val="auto"/>
                <w:sz w:val="24"/>
                <w:szCs w:val="24"/>
              </w:rPr>
            </w:pPr>
          </w:p>
        </w:tc>
        <w:tc>
          <w:tcPr>
            <w:tcW w:w="875" w:type="dxa"/>
            <w:tcBorders>
              <w:top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olor w:val="auto"/>
                <w:sz w:val="24"/>
                <w:szCs w:val="24"/>
              </w:rPr>
              <w:t>★★★</w:t>
            </w:r>
          </w:p>
        </w:tc>
      </w:tr>
    </w:tbl>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4000101010101"/>
    <w:charset w:val="86"/>
    <w:family w:val="auto"/>
    <w:pitch w:val="default"/>
    <w:sig w:usb0="00000001" w:usb1="080E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38A"/>
    <w:multiLevelType w:val="multilevel"/>
    <w:tmpl w:val="052763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97"/>
    <w:rsid w:val="00000451"/>
    <w:rsid w:val="0000055B"/>
    <w:rsid w:val="00001C6E"/>
    <w:rsid w:val="000026AD"/>
    <w:rsid w:val="00002E1A"/>
    <w:rsid w:val="00004EA1"/>
    <w:rsid w:val="000059BA"/>
    <w:rsid w:val="0000639E"/>
    <w:rsid w:val="000071A5"/>
    <w:rsid w:val="0000732F"/>
    <w:rsid w:val="00007968"/>
    <w:rsid w:val="00012996"/>
    <w:rsid w:val="0001448F"/>
    <w:rsid w:val="00014CEC"/>
    <w:rsid w:val="0001583C"/>
    <w:rsid w:val="00020557"/>
    <w:rsid w:val="000205C3"/>
    <w:rsid w:val="00023CDA"/>
    <w:rsid w:val="00024DFD"/>
    <w:rsid w:val="00025BF1"/>
    <w:rsid w:val="00026CEF"/>
    <w:rsid w:val="00027300"/>
    <w:rsid w:val="000304A0"/>
    <w:rsid w:val="00031FA1"/>
    <w:rsid w:val="00032A07"/>
    <w:rsid w:val="0003370A"/>
    <w:rsid w:val="00034485"/>
    <w:rsid w:val="00035EB7"/>
    <w:rsid w:val="00036315"/>
    <w:rsid w:val="0004021E"/>
    <w:rsid w:val="000407E1"/>
    <w:rsid w:val="0004321F"/>
    <w:rsid w:val="0004441A"/>
    <w:rsid w:val="0004462D"/>
    <w:rsid w:val="000447A8"/>
    <w:rsid w:val="0004502F"/>
    <w:rsid w:val="00045E8E"/>
    <w:rsid w:val="00047270"/>
    <w:rsid w:val="00052B35"/>
    <w:rsid w:val="00052DA2"/>
    <w:rsid w:val="00054F87"/>
    <w:rsid w:val="00055AC6"/>
    <w:rsid w:val="0006014C"/>
    <w:rsid w:val="0006021D"/>
    <w:rsid w:val="00061663"/>
    <w:rsid w:val="000620E5"/>
    <w:rsid w:val="00063080"/>
    <w:rsid w:val="00063293"/>
    <w:rsid w:val="000637DE"/>
    <w:rsid w:val="0006401D"/>
    <w:rsid w:val="000651C7"/>
    <w:rsid w:val="00066E0F"/>
    <w:rsid w:val="000702AC"/>
    <w:rsid w:val="0007103F"/>
    <w:rsid w:val="000718AA"/>
    <w:rsid w:val="000732CC"/>
    <w:rsid w:val="00073C57"/>
    <w:rsid w:val="00074593"/>
    <w:rsid w:val="0007596E"/>
    <w:rsid w:val="00076C5D"/>
    <w:rsid w:val="00080808"/>
    <w:rsid w:val="00082DA1"/>
    <w:rsid w:val="00083D52"/>
    <w:rsid w:val="0008437E"/>
    <w:rsid w:val="00084D7F"/>
    <w:rsid w:val="000859BB"/>
    <w:rsid w:val="00086865"/>
    <w:rsid w:val="00086D51"/>
    <w:rsid w:val="00090F36"/>
    <w:rsid w:val="000919AA"/>
    <w:rsid w:val="00093BC8"/>
    <w:rsid w:val="00095A47"/>
    <w:rsid w:val="0009649D"/>
    <w:rsid w:val="000964A3"/>
    <w:rsid w:val="00097E86"/>
    <w:rsid w:val="00097EF1"/>
    <w:rsid w:val="000A0718"/>
    <w:rsid w:val="000A53C9"/>
    <w:rsid w:val="000A6202"/>
    <w:rsid w:val="000A761E"/>
    <w:rsid w:val="000A76A6"/>
    <w:rsid w:val="000B08A4"/>
    <w:rsid w:val="000B0C6F"/>
    <w:rsid w:val="000B0D76"/>
    <w:rsid w:val="000B1962"/>
    <w:rsid w:val="000B1C56"/>
    <w:rsid w:val="000B314B"/>
    <w:rsid w:val="000B31D2"/>
    <w:rsid w:val="000C0008"/>
    <w:rsid w:val="000C0195"/>
    <w:rsid w:val="000C0708"/>
    <w:rsid w:val="000C1943"/>
    <w:rsid w:val="000C1BBB"/>
    <w:rsid w:val="000C1E14"/>
    <w:rsid w:val="000C26CC"/>
    <w:rsid w:val="000C411C"/>
    <w:rsid w:val="000C53BC"/>
    <w:rsid w:val="000C61C7"/>
    <w:rsid w:val="000C687B"/>
    <w:rsid w:val="000C69F2"/>
    <w:rsid w:val="000C6FC6"/>
    <w:rsid w:val="000C7107"/>
    <w:rsid w:val="000C7293"/>
    <w:rsid w:val="000D2D53"/>
    <w:rsid w:val="000D4176"/>
    <w:rsid w:val="000D424B"/>
    <w:rsid w:val="000D527C"/>
    <w:rsid w:val="000D5A8C"/>
    <w:rsid w:val="000D7C59"/>
    <w:rsid w:val="000E0188"/>
    <w:rsid w:val="000E0C6F"/>
    <w:rsid w:val="000E13D7"/>
    <w:rsid w:val="000E196A"/>
    <w:rsid w:val="000E2EAF"/>
    <w:rsid w:val="000E3F90"/>
    <w:rsid w:val="000E510C"/>
    <w:rsid w:val="000E545C"/>
    <w:rsid w:val="000E620C"/>
    <w:rsid w:val="000F0C07"/>
    <w:rsid w:val="000F523B"/>
    <w:rsid w:val="00100099"/>
    <w:rsid w:val="00100C47"/>
    <w:rsid w:val="0010120F"/>
    <w:rsid w:val="001019F6"/>
    <w:rsid w:val="00101D8E"/>
    <w:rsid w:val="001070AE"/>
    <w:rsid w:val="00107CED"/>
    <w:rsid w:val="0011027C"/>
    <w:rsid w:val="00113504"/>
    <w:rsid w:val="001152C8"/>
    <w:rsid w:val="0011655D"/>
    <w:rsid w:val="00116BB2"/>
    <w:rsid w:val="00117F2E"/>
    <w:rsid w:val="001206CE"/>
    <w:rsid w:val="00120E73"/>
    <w:rsid w:val="0012593A"/>
    <w:rsid w:val="00125A00"/>
    <w:rsid w:val="0013053B"/>
    <w:rsid w:val="00130AFF"/>
    <w:rsid w:val="00130B05"/>
    <w:rsid w:val="001330D5"/>
    <w:rsid w:val="00135B41"/>
    <w:rsid w:val="00135CCC"/>
    <w:rsid w:val="0013664B"/>
    <w:rsid w:val="00136CE6"/>
    <w:rsid w:val="00140B19"/>
    <w:rsid w:val="00141E29"/>
    <w:rsid w:val="00141F19"/>
    <w:rsid w:val="00142C85"/>
    <w:rsid w:val="00142CC5"/>
    <w:rsid w:val="00143034"/>
    <w:rsid w:val="00144555"/>
    <w:rsid w:val="001450EE"/>
    <w:rsid w:val="00145D75"/>
    <w:rsid w:val="00153375"/>
    <w:rsid w:val="00154AAC"/>
    <w:rsid w:val="00155086"/>
    <w:rsid w:val="00157715"/>
    <w:rsid w:val="00162B8A"/>
    <w:rsid w:val="0016663A"/>
    <w:rsid w:val="00170904"/>
    <w:rsid w:val="00171CB2"/>
    <w:rsid w:val="00172705"/>
    <w:rsid w:val="00172B7E"/>
    <w:rsid w:val="00173444"/>
    <w:rsid w:val="0017468B"/>
    <w:rsid w:val="001749E7"/>
    <w:rsid w:val="00176FAB"/>
    <w:rsid w:val="0017795E"/>
    <w:rsid w:val="001827B7"/>
    <w:rsid w:val="0018406A"/>
    <w:rsid w:val="0018460C"/>
    <w:rsid w:val="00185C99"/>
    <w:rsid w:val="001864F8"/>
    <w:rsid w:val="001901E3"/>
    <w:rsid w:val="00190796"/>
    <w:rsid w:val="00191AC7"/>
    <w:rsid w:val="0019296E"/>
    <w:rsid w:val="00192A35"/>
    <w:rsid w:val="00192F86"/>
    <w:rsid w:val="00196DCD"/>
    <w:rsid w:val="001A0955"/>
    <w:rsid w:val="001A0E76"/>
    <w:rsid w:val="001A3659"/>
    <w:rsid w:val="001A5548"/>
    <w:rsid w:val="001A5731"/>
    <w:rsid w:val="001A68A3"/>
    <w:rsid w:val="001A698A"/>
    <w:rsid w:val="001A7769"/>
    <w:rsid w:val="001B40C0"/>
    <w:rsid w:val="001B59F4"/>
    <w:rsid w:val="001B6A34"/>
    <w:rsid w:val="001C0223"/>
    <w:rsid w:val="001C0D8C"/>
    <w:rsid w:val="001C2C1C"/>
    <w:rsid w:val="001C32AB"/>
    <w:rsid w:val="001C426F"/>
    <w:rsid w:val="001C4E13"/>
    <w:rsid w:val="001C51C2"/>
    <w:rsid w:val="001C57BE"/>
    <w:rsid w:val="001C6511"/>
    <w:rsid w:val="001D025C"/>
    <w:rsid w:val="001D1162"/>
    <w:rsid w:val="001D1910"/>
    <w:rsid w:val="001D2407"/>
    <w:rsid w:val="001D3E50"/>
    <w:rsid w:val="001D4CD7"/>
    <w:rsid w:val="001D5EA1"/>
    <w:rsid w:val="001D5F27"/>
    <w:rsid w:val="001D625D"/>
    <w:rsid w:val="001D7090"/>
    <w:rsid w:val="001E0650"/>
    <w:rsid w:val="001E1034"/>
    <w:rsid w:val="001E11A4"/>
    <w:rsid w:val="001E14B0"/>
    <w:rsid w:val="001E48BA"/>
    <w:rsid w:val="001E4A51"/>
    <w:rsid w:val="001E54FB"/>
    <w:rsid w:val="001E5902"/>
    <w:rsid w:val="001E5B4C"/>
    <w:rsid w:val="001E5E3A"/>
    <w:rsid w:val="001E7316"/>
    <w:rsid w:val="001E73F2"/>
    <w:rsid w:val="001E7E7F"/>
    <w:rsid w:val="001F0D2D"/>
    <w:rsid w:val="001F171C"/>
    <w:rsid w:val="001F19A4"/>
    <w:rsid w:val="001F1BFE"/>
    <w:rsid w:val="001F2A8C"/>
    <w:rsid w:val="001F2D8C"/>
    <w:rsid w:val="001F2F1E"/>
    <w:rsid w:val="001F4C8C"/>
    <w:rsid w:val="001F4F8D"/>
    <w:rsid w:val="001F5025"/>
    <w:rsid w:val="001F6A2E"/>
    <w:rsid w:val="001F6E9D"/>
    <w:rsid w:val="001F760C"/>
    <w:rsid w:val="001F7983"/>
    <w:rsid w:val="002025B8"/>
    <w:rsid w:val="00202640"/>
    <w:rsid w:val="00203999"/>
    <w:rsid w:val="00203E93"/>
    <w:rsid w:val="00203F09"/>
    <w:rsid w:val="00204686"/>
    <w:rsid w:val="002050D1"/>
    <w:rsid w:val="00205374"/>
    <w:rsid w:val="00206C7D"/>
    <w:rsid w:val="002105FB"/>
    <w:rsid w:val="00210ABA"/>
    <w:rsid w:val="0021143B"/>
    <w:rsid w:val="00211FD9"/>
    <w:rsid w:val="00212D40"/>
    <w:rsid w:val="002136CF"/>
    <w:rsid w:val="00214124"/>
    <w:rsid w:val="002177CD"/>
    <w:rsid w:val="002216F0"/>
    <w:rsid w:val="00222779"/>
    <w:rsid w:val="002233CE"/>
    <w:rsid w:val="00224993"/>
    <w:rsid w:val="002263EA"/>
    <w:rsid w:val="00226BB5"/>
    <w:rsid w:val="00231855"/>
    <w:rsid w:val="00231AE2"/>
    <w:rsid w:val="00231E02"/>
    <w:rsid w:val="00233B06"/>
    <w:rsid w:val="0023413B"/>
    <w:rsid w:val="002366F4"/>
    <w:rsid w:val="00236F40"/>
    <w:rsid w:val="0023757E"/>
    <w:rsid w:val="00237E1C"/>
    <w:rsid w:val="00240084"/>
    <w:rsid w:val="00242AEF"/>
    <w:rsid w:val="00245782"/>
    <w:rsid w:val="002458B2"/>
    <w:rsid w:val="0024645D"/>
    <w:rsid w:val="0025012D"/>
    <w:rsid w:val="0025198F"/>
    <w:rsid w:val="00252541"/>
    <w:rsid w:val="002538F5"/>
    <w:rsid w:val="00255B5F"/>
    <w:rsid w:val="00255DB0"/>
    <w:rsid w:val="0025770F"/>
    <w:rsid w:val="00257BE5"/>
    <w:rsid w:val="00261A73"/>
    <w:rsid w:val="00261B26"/>
    <w:rsid w:val="00261F4A"/>
    <w:rsid w:val="002626C4"/>
    <w:rsid w:val="00262D72"/>
    <w:rsid w:val="00262DA9"/>
    <w:rsid w:val="00264447"/>
    <w:rsid w:val="00264C85"/>
    <w:rsid w:val="00264EFD"/>
    <w:rsid w:val="00264FE0"/>
    <w:rsid w:val="00265683"/>
    <w:rsid w:val="002659DB"/>
    <w:rsid w:val="00267AB8"/>
    <w:rsid w:val="00270F54"/>
    <w:rsid w:val="00273064"/>
    <w:rsid w:val="00274E1B"/>
    <w:rsid w:val="00276F5F"/>
    <w:rsid w:val="00277246"/>
    <w:rsid w:val="00277D17"/>
    <w:rsid w:val="00281112"/>
    <w:rsid w:val="00282D64"/>
    <w:rsid w:val="002832E8"/>
    <w:rsid w:val="00285AF0"/>
    <w:rsid w:val="00285F47"/>
    <w:rsid w:val="002879B5"/>
    <w:rsid w:val="0029082B"/>
    <w:rsid w:val="00291679"/>
    <w:rsid w:val="0029283D"/>
    <w:rsid w:val="00293EFE"/>
    <w:rsid w:val="00294897"/>
    <w:rsid w:val="00295667"/>
    <w:rsid w:val="002970AA"/>
    <w:rsid w:val="002A04DC"/>
    <w:rsid w:val="002A0CB8"/>
    <w:rsid w:val="002A0EB6"/>
    <w:rsid w:val="002A11A2"/>
    <w:rsid w:val="002A3C09"/>
    <w:rsid w:val="002A4BE2"/>
    <w:rsid w:val="002A5236"/>
    <w:rsid w:val="002A5392"/>
    <w:rsid w:val="002A539F"/>
    <w:rsid w:val="002A570C"/>
    <w:rsid w:val="002B1EF9"/>
    <w:rsid w:val="002B2669"/>
    <w:rsid w:val="002B3AAB"/>
    <w:rsid w:val="002B48F5"/>
    <w:rsid w:val="002B50C6"/>
    <w:rsid w:val="002B626C"/>
    <w:rsid w:val="002B62F1"/>
    <w:rsid w:val="002B6533"/>
    <w:rsid w:val="002C0128"/>
    <w:rsid w:val="002C02D3"/>
    <w:rsid w:val="002C0C08"/>
    <w:rsid w:val="002C1332"/>
    <w:rsid w:val="002C2721"/>
    <w:rsid w:val="002C28E0"/>
    <w:rsid w:val="002C3B59"/>
    <w:rsid w:val="002C4E6F"/>
    <w:rsid w:val="002C56FD"/>
    <w:rsid w:val="002C57BA"/>
    <w:rsid w:val="002C66D3"/>
    <w:rsid w:val="002C6AAE"/>
    <w:rsid w:val="002C7D5A"/>
    <w:rsid w:val="002D0890"/>
    <w:rsid w:val="002D11F2"/>
    <w:rsid w:val="002D248E"/>
    <w:rsid w:val="002D24BA"/>
    <w:rsid w:val="002D2C5C"/>
    <w:rsid w:val="002D346A"/>
    <w:rsid w:val="002D3898"/>
    <w:rsid w:val="002D40D9"/>
    <w:rsid w:val="002D591B"/>
    <w:rsid w:val="002D5B64"/>
    <w:rsid w:val="002E0A4B"/>
    <w:rsid w:val="002E0C39"/>
    <w:rsid w:val="002E0C85"/>
    <w:rsid w:val="002E2922"/>
    <w:rsid w:val="002E2D73"/>
    <w:rsid w:val="002E3254"/>
    <w:rsid w:val="002E3E33"/>
    <w:rsid w:val="002E4DAD"/>
    <w:rsid w:val="002E5244"/>
    <w:rsid w:val="002E6162"/>
    <w:rsid w:val="002E621D"/>
    <w:rsid w:val="002E69A1"/>
    <w:rsid w:val="002F094B"/>
    <w:rsid w:val="002F0D5C"/>
    <w:rsid w:val="002F0FED"/>
    <w:rsid w:val="002F1121"/>
    <w:rsid w:val="002F25B7"/>
    <w:rsid w:val="002F2A24"/>
    <w:rsid w:val="002F31E0"/>
    <w:rsid w:val="002F5301"/>
    <w:rsid w:val="002F60C1"/>
    <w:rsid w:val="002F757B"/>
    <w:rsid w:val="00301702"/>
    <w:rsid w:val="00301F85"/>
    <w:rsid w:val="00302CAF"/>
    <w:rsid w:val="00302FA7"/>
    <w:rsid w:val="0030322E"/>
    <w:rsid w:val="003046BF"/>
    <w:rsid w:val="00304D44"/>
    <w:rsid w:val="003050F8"/>
    <w:rsid w:val="00306F34"/>
    <w:rsid w:val="00307672"/>
    <w:rsid w:val="00311C61"/>
    <w:rsid w:val="00312273"/>
    <w:rsid w:val="003149E2"/>
    <w:rsid w:val="00315331"/>
    <w:rsid w:val="003154C7"/>
    <w:rsid w:val="00315C19"/>
    <w:rsid w:val="00316EF7"/>
    <w:rsid w:val="00316F1F"/>
    <w:rsid w:val="0031713B"/>
    <w:rsid w:val="00317950"/>
    <w:rsid w:val="00321AF0"/>
    <w:rsid w:val="00321CBA"/>
    <w:rsid w:val="003234A2"/>
    <w:rsid w:val="003249A6"/>
    <w:rsid w:val="00325651"/>
    <w:rsid w:val="00325AFB"/>
    <w:rsid w:val="0033104D"/>
    <w:rsid w:val="003313BB"/>
    <w:rsid w:val="00332697"/>
    <w:rsid w:val="003329B0"/>
    <w:rsid w:val="00333229"/>
    <w:rsid w:val="00334684"/>
    <w:rsid w:val="00336E21"/>
    <w:rsid w:val="003377B9"/>
    <w:rsid w:val="00340C9A"/>
    <w:rsid w:val="003412E0"/>
    <w:rsid w:val="003416C6"/>
    <w:rsid w:val="0034215B"/>
    <w:rsid w:val="003436F3"/>
    <w:rsid w:val="00344BCE"/>
    <w:rsid w:val="0034619F"/>
    <w:rsid w:val="003464A8"/>
    <w:rsid w:val="00347773"/>
    <w:rsid w:val="00347830"/>
    <w:rsid w:val="00350129"/>
    <w:rsid w:val="00354635"/>
    <w:rsid w:val="00355044"/>
    <w:rsid w:val="00355331"/>
    <w:rsid w:val="003563A7"/>
    <w:rsid w:val="003570F5"/>
    <w:rsid w:val="00357BB7"/>
    <w:rsid w:val="00361ACC"/>
    <w:rsid w:val="003620E8"/>
    <w:rsid w:val="00362BD2"/>
    <w:rsid w:val="00362D96"/>
    <w:rsid w:val="0036401A"/>
    <w:rsid w:val="003640CE"/>
    <w:rsid w:val="0036423D"/>
    <w:rsid w:val="00364DF0"/>
    <w:rsid w:val="003661CF"/>
    <w:rsid w:val="00366635"/>
    <w:rsid w:val="0036663F"/>
    <w:rsid w:val="003702F6"/>
    <w:rsid w:val="00370FAA"/>
    <w:rsid w:val="003735BF"/>
    <w:rsid w:val="00376178"/>
    <w:rsid w:val="0038012A"/>
    <w:rsid w:val="00380239"/>
    <w:rsid w:val="00380DAB"/>
    <w:rsid w:val="00381250"/>
    <w:rsid w:val="003822F2"/>
    <w:rsid w:val="0038240C"/>
    <w:rsid w:val="00382A55"/>
    <w:rsid w:val="00384106"/>
    <w:rsid w:val="00384AE3"/>
    <w:rsid w:val="00384AE4"/>
    <w:rsid w:val="00386527"/>
    <w:rsid w:val="003872FF"/>
    <w:rsid w:val="00387521"/>
    <w:rsid w:val="00390F95"/>
    <w:rsid w:val="0039209D"/>
    <w:rsid w:val="003931F9"/>
    <w:rsid w:val="003936E3"/>
    <w:rsid w:val="0039383C"/>
    <w:rsid w:val="003939D6"/>
    <w:rsid w:val="00393D82"/>
    <w:rsid w:val="0039694B"/>
    <w:rsid w:val="003A1FF2"/>
    <w:rsid w:val="003A1FF4"/>
    <w:rsid w:val="003A2E35"/>
    <w:rsid w:val="003A530F"/>
    <w:rsid w:val="003A587C"/>
    <w:rsid w:val="003A6829"/>
    <w:rsid w:val="003A7AA2"/>
    <w:rsid w:val="003B0442"/>
    <w:rsid w:val="003B0CEA"/>
    <w:rsid w:val="003B556E"/>
    <w:rsid w:val="003B64D9"/>
    <w:rsid w:val="003B6628"/>
    <w:rsid w:val="003B710A"/>
    <w:rsid w:val="003B7C67"/>
    <w:rsid w:val="003C0108"/>
    <w:rsid w:val="003C099F"/>
    <w:rsid w:val="003C1644"/>
    <w:rsid w:val="003C310B"/>
    <w:rsid w:val="003C3F76"/>
    <w:rsid w:val="003C5E11"/>
    <w:rsid w:val="003C79CB"/>
    <w:rsid w:val="003C7C68"/>
    <w:rsid w:val="003D0658"/>
    <w:rsid w:val="003D11E7"/>
    <w:rsid w:val="003D1DB2"/>
    <w:rsid w:val="003D309B"/>
    <w:rsid w:val="003D5158"/>
    <w:rsid w:val="003E1373"/>
    <w:rsid w:val="003E233E"/>
    <w:rsid w:val="003E4E9D"/>
    <w:rsid w:val="003E514B"/>
    <w:rsid w:val="003E52F6"/>
    <w:rsid w:val="003E5E69"/>
    <w:rsid w:val="003E601B"/>
    <w:rsid w:val="003E68CF"/>
    <w:rsid w:val="003F0DD1"/>
    <w:rsid w:val="003F17EB"/>
    <w:rsid w:val="003F4802"/>
    <w:rsid w:val="003F7F98"/>
    <w:rsid w:val="00400ED1"/>
    <w:rsid w:val="0040147F"/>
    <w:rsid w:val="00401B6D"/>
    <w:rsid w:val="00402488"/>
    <w:rsid w:val="00403F9A"/>
    <w:rsid w:val="00404422"/>
    <w:rsid w:val="00404B3C"/>
    <w:rsid w:val="00404FE1"/>
    <w:rsid w:val="004109F8"/>
    <w:rsid w:val="0041106E"/>
    <w:rsid w:val="004128F7"/>
    <w:rsid w:val="004137BE"/>
    <w:rsid w:val="00414A35"/>
    <w:rsid w:val="0041666F"/>
    <w:rsid w:val="00416770"/>
    <w:rsid w:val="00416B87"/>
    <w:rsid w:val="0042351D"/>
    <w:rsid w:val="00424B45"/>
    <w:rsid w:val="00425B04"/>
    <w:rsid w:val="00425D8A"/>
    <w:rsid w:val="00430397"/>
    <w:rsid w:val="0043202C"/>
    <w:rsid w:val="0043298C"/>
    <w:rsid w:val="00433C94"/>
    <w:rsid w:val="004343B2"/>
    <w:rsid w:val="00434D5F"/>
    <w:rsid w:val="00437733"/>
    <w:rsid w:val="00441CD0"/>
    <w:rsid w:val="00442043"/>
    <w:rsid w:val="0044295D"/>
    <w:rsid w:val="00444A13"/>
    <w:rsid w:val="004476BA"/>
    <w:rsid w:val="004479AA"/>
    <w:rsid w:val="004501B7"/>
    <w:rsid w:val="00450D0F"/>
    <w:rsid w:val="0045173F"/>
    <w:rsid w:val="004517D0"/>
    <w:rsid w:val="00454BA8"/>
    <w:rsid w:val="00454E48"/>
    <w:rsid w:val="00462695"/>
    <w:rsid w:val="004636FD"/>
    <w:rsid w:val="00463B0E"/>
    <w:rsid w:val="004643E8"/>
    <w:rsid w:val="00464994"/>
    <w:rsid w:val="00464D54"/>
    <w:rsid w:val="0046680E"/>
    <w:rsid w:val="00466BAC"/>
    <w:rsid w:val="0046726C"/>
    <w:rsid w:val="004679C4"/>
    <w:rsid w:val="0047037E"/>
    <w:rsid w:val="0047262B"/>
    <w:rsid w:val="00473C89"/>
    <w:rsid w:val="00474122"/>
    <w:rsid w:val="004741E1"/>
    <w:rsid w:val="0047583D"/>
    <w:rsid w:val="004760C9"/>
    <w:rsid w:val="00481614"/>
    <w:rsid w:val="004823B5"/>
    <w:rsid w:val="00484BDD"/>
    <w:rsid w:val="0048734C"/>
    <w:rsid w:val="00487674"/>
    <w:rsid w:val="00487F35"/>
    <w:rsid w:val="0049147B"/>
    <w:rsid w:val="00491C95"/>
    <w:rsid w:val="004929C8"/>
    <w:rsid w:val="00492CF7"/>
    <w:rsid w:val="0049361D"/>
    <w:rsid w:val="00493F8A"/>
    <w:rsid w:val="00496828"/>
    <w:rsid w:val="004A0EBA"/>
    <w:rsid w:val="004A27C4"/>
    <w:rsid w:val="004A2A63"/>
    <w:rsid w:val="004A5BBB"/>
    <w:rsid w:val="004A5E7E"/>
    <w:rsid w:val="004A5F62"/>
    <w:rsid w:val="004A63B5"/>
    <w:rsid w:val="004A6B6A"/>
    <w:rsid w:val="004A6CED"/>
    <w:rsid w:val="004A738F"/>
    <w:rsid w:val="004B0BC3"/>
    <w:rsid w:val="004B0F7E"/>
    <w:rsid w:val="004B115F"/>
    <w:rsid w:val="004B159D"/>
    <w:rsid w:val="004B1670"/>
    <w:rsid w:val="004B2133"/>
    <w:rsid w:val="004B4B36"/>
    <w:rsid w:val="004B5469"/>
    <w:rsid w:val="004B562E"/>
    <w:rsid w:val="004B57C1"/>
    <w:rsid w:val="004B6B58"/>
    <w:rsid w:val="004B6DA3"/>
    <w:rsid w:val="004B7F61"/>
    <w:rsid w:val="004C0C4D"/>
    <w:rsid w:val="004C161F"/>
    <w:rsid w:val="004C1C6D"/>
    <w:rsid w:val="004C2B77"/>
    <w:rsid w:val="004C330C"/>
    <w:rsid w:val="004C41FC"/>
    <w:rsid w:val="004C5849"/>
    <w:rsid w:val="004C7521"/>
    <w:rsid w:val="004C7C17"/>
    <w:rsid w:val="004D00E4"/>
    <w:rsid w:val="004D0399"/>
    <w:rsid w:val="004D1956"/>
    <w:rsid w:val="004D2B70"/>
    <w:rsid w:val="004D5FCC"/>
    <w:rsid w:val="004D5FD1"/>
    <w:rsid w:val="004D69BE"/>
    <w:rsid w:val="004D77A9"/>
    <w:rsid w:val="004D7F5E"/>
    <w:rsid w:val="004E1700"/>
    <w:rsid w:val="004E1ADB"/>
    <w:rsid w:val="004E207E"/>
    <w:rsid w:val="004E34FF"/>
    <w:rsid w:val="004E41B8"/>
    <w:rsid w:val="004E596F"/>
    <w:rsid w:val="004E5CAC"/>
    <w:rsid w:val="004E7418"/>
    <w:rsid w:val="004F0B74"/>
    <w:rsid w:val="004F170D"/>
    <w:rsid w:val="004F28FD"/>
    <w:rsid w:val="004F2BE8"/>
    <w:rsid w:val="004F41CA"/>
    <w:rsid w:val="004F47E4"/>
    <w:rsid w:val="004F6959"/>
    <w:rsid w:val="004F6E4A"/>
    <w:rsid w:val="004F718C"/>
    <w:rsid w:val="004F74F3"/>
    <w:rsid w:val="0050308B"/>
    <w:rsid w:val="00503EB5"/>
    <w:rsid w:val="0050474B"/>
    <w:rsid w:val="00504D7B"/>
    <w:rsid w:val="005054F8"/>
    <w:rsid w:val="00506F0A"/>
    <w:rsid w:val="005104D4"/>
    <w:rsid w:val="0051060C"/>
    <w:rsid w:val="005106E4"/>
    <w:rsid w:val="00510A1B"/>
    <w:rsid w:val="005117DC"/>
    <w:rsid w:val="005126DC"/>
    <w:rsid w:val="00513818"/>
    <w:rsid w:val="00514DB6"/>
    <w:rsid w:val="005166F6"/>
    <w:rsid w:val="00516EE8"/>
    <w:rsid w:val="005174C7"/>
    <w:rsid w:val="005176C6"/>
    <w:rsid w:val="00517CAA"/>
    <w:rsid w:val="005201DB"/>
    <w:rsid w:val="00520439"/>
    <w:rsid w:val="00520563"/>
    <w:rsid w:val="0052085E"/>
    <w:rsid w:val="00520C4E"/>
    <w:rsid w:val="00520CA3"/>
    <w:rsid w:val="00523519"/>
    <w:rsid w:val="005248CD"/>
    <w:rsid w:val="00526364"/>
    <w:rsid w:val="0052665B"/>
    <w:rsid w:val="00527A53"/>
    <w:rsid w:val="00532603"/>
    <w:rsid w:val="00534208"/>
    <w:rsid w:val="00534601"/>
    <w:rsid w:val="00534997"/>
    <w:rsid w:val="00535264"/>
    <w:rsid w:val="00535350"/>
    <w:rsid w:val="00535EA3"/>
    <w:rsid w:val="005363D8"/>
    <w:rsid w:val="0053724D"/>
    <w:rsid w:val="00541EA3"/>
    <w:rsid w:val="00542459"/>
    <w:rsid w:val="005425BD"/>
    <w:rsid w:val="005431FD"/>
    <w:rsid w:val="00543570"/>
    <w:rsid w:val="00544051"/>
    <w:rsid w:val="0054710C"/>
    <w:rsid w:val="00547C6C"/>
    <w:rsid w:val="00550389"/>
    <w:rsid w:val="00550BFA"/>
    <w:rsid w:val="005518FF"/>
    <w:rsid w:val="00552A14"/>
    <w:rsid w:val="00552E0E"/>
    <w:rsid w:val="0055412A"/>
    <w:rsid w:val="00556BF4"/>
    <w:rsid w:val="00560C01"/>
    <w:rsid w:val="005620DE"/>
    <w:rsid w:val="00562E72"/>
    <w:rsid w:val="00563322"/>
    <w:rsid w:val="005642AC"/>
    <w:rsid w:val="005654A1"/>
    <w:rsid w:val="005659BD"/>
    <w:rsid w:val="00566DFE"/>
    <w:rsid w:val="005670F2"/>
    <w:rsid w:val="00567C92"/>
    <w:rsid w:val="00567F85"/>
    <w:rsid w:val="00570410"/>
    <w:rsid w:val="0057195B"/>
    <w:rsid w:val="00574FE5"/>
    <w:rsid w:val="0057736B"/>
    <w:rsid w:val="00580ACC"/>
    <w:rsid w:val="00585502"/>
    <w:rsid w:val="00587010"/>
    <w:rsid w:val="00587EE3"/>
    <w:rsid w:val="0059028E"/>
    <w:rsid w:val="00591C84"/>
    <w:rsid w:val="00593354"/>
    <w:rsid w:val="005947CB"/>
    <w:rsid w:val="00594C5D"/>
    <w:rsid w:val="005957C1"/>
    <w:rsid w:val="005957DA"/>
    <w:rsid w:val="00595BE8"/>
    <w:rsid w:val="00597748"/>
    <w:rsid w:val="00597E83"/>
    <w:rsid w:val="005A17BF"/>
    <w:rsid w:val="005A1A94"/>
    <w:rsid w:val="005A30AD"/>
    <w:rsid w:val="005A428D"/>
    <w:rsid w:val="005A4400"/>
    <w:rsid w:val="005A4A22"/>
    <w:rsid w:val="005A4EEE"/>
    <w:rsid w:val="005A633A"/>
    <w:rsid w:val="005A7AB4"/>
    <w:rsid w:val="005B0AEB"/>
    <w:rsid w:val="005B1299"/>
    <w:rsid w:val="005B1693"/>
    <w:rsid w:val="005B279E"/>
    <w:rsid w:val="005B35D2"/>
    <w:rsid w:val="005B4AEF"/>
    <w:rsid w:val="005B563B"/>
    <w:rsid w:val="005B56C3"/>
    <w:rsid w:val="005B5E51"/>
    <w:rsid w:val="005B75F7"/>
    <w:rsid w:val="005C130A"/>
    <w:rsid w:val="005C14A4"/>
    <w:rsid w:val="005C2954"/>
    <w:rsid w:val="005C29C7"/>
    <w:rsid w:val="005C3C28"/>
    <w:rsid w:val="005C4BB2"/>
    <w:rsid w:val="005D00CB"/>
    <w:rsid w:val="005D0286"/>
    <w:rsid w:val="005D09E6"/>
    <w:rsid w:val="005D14E2"/>
    <w:rsid w:val="005D269E"/>
    <w:rsid w:val="005D304C"/>
    <w:rsid w:val="005D419D"/>
    <w:rsid w:val="005D4747"/>
    <w:rsid w:val="005D67E9"/>
    <w:rsid w:val="005D796E"/>
    <w:rsid w:val="005E0142"/>
    <w:rsid w:val="005E04EA"/>
    <w:rsid w:val="005E2C41"/>
    <w:rsid w:val="005E5C52"/>
    <w:rsid w:val="005F02C7"/>
    <w:rsid w:val="005F079C"/>
    <w:rsid w:val="005F0B30"/>
    <w:rsid w:val="005F20F0"/>
    <w:rsid w:val="005F2481"/>
    <w:rsid w:val="005F2831"/>
    <w:rsid w:val="005F2BB8"/>
    <w:rsid w:val="005F35CF"/>
    <w:rsid w:val="005F41E7"/>
    <w:rsid w:val="005F43F7"/>
    <w:rsid w:val="005F442B"/>
    <w:rsid w:val="005F47B7"/>
    <w:rsid w:val="005F4B8C"/>
    <w:rsid w:val="005F4E75"/>
    <w:rsid w:val="005F5646"/>
    <w:rsid w:val="005F5D4D"/>
    <w:rsid w:val="005F784B"/>
    <w:rsid w:val="005F7C81"/>
    <w:rsid w:val="00600904"/>
    <w:rsid w:val="00601A11"/>
    <w:rsid w:val="0060261A"/>
    <w:rsid w:val="00604FD8"/>
    <w:rsid w:val="00605503"/>
    <w:rsid w:val="006057F3"/>
    <w:rsid w:val="00605905"/>
    <w:rsid w:val="006059F6"/>
    <w:rsid w:val="00606238"/>
    <w:rsid w:val="00610563"/>
    <w:rsid w:val="00611004"/>
    <w:rsid w:val="006141FC"/>
    <w:rsid w:val="0061593B"/>
    <w:rsid w:val="006167D4"/>
    <w:rsid w:val="00620B4C"/>
    <w:rsid w:val="0062155F"/>
    <w:rsid w:val="006222B6"/>
    <w:rsid w:val="00623BD6"/>
    <w:rsid w:val="00624354"/>
    <w:rsid w:val="00627A8B"/>
    <w:rsid w:val="006301E3"/>
    <w:rsid w:val="00630F7C"/>
    <w:rsid w:val="0063288E"/>
    <w:rsid w:val="00632C10"/>
    <w:rsid w:val="00633F53"/>
    <w:rsid w:val="00636A6B"/>
    <w:rsid w:val="006377AF"/>
    <w:rsid w:val="00637F08"/>
    <w:rsid w:val="00641C93"/>
    <w:rsid w:val="00641CFB"/>
    <w:rsid w:val="00642CAF"/>
    <w:rsid w:val="00642E86"/>
    <w:rsid w:val="006470DA"/>
    <w:rsid w:val="0065059F"/>
    <w:rsid w:val="00650A3D"/>
    <w:rsid w:val="00650BC9"/>
    <w:rsid w:val="00653422"/>
    <w:rsid w:val="00655526"/>
    <w:rsid w:val="00655B45"/>
    <w:rsid w:val="00656F4C"/>
    <w:rsid w:val="0065743E"/>
    <w:rsid w:val="00660441"/>
    <w:rsid w:val="006606D0"/>
    <w:rsid w:val="00663A9E"/>
    <w:rsid w:val="00664C8B"/>
    <w:rsid w:val="00665E28"/>
    <w:rsid w:val="006666FE"/>
    <w:rsid w:val="00667202"/>
    <w:rsid w:val="006677AA"/>
    <w:rsid w:val="006701D4"/>
    <w:rsid w:val="00670FDC"/>
    <w:rsid w:val="00672EE0"/>
    <w:rsid w:val="006749B1"/>
    <w:rsid w:val="006767F0"/>
    <w:rsid w:val="00677CBD"/>
    <w:rsid w:val="006812CB"/>
    <w:rsid w:val="00682870"/>
    <w:rsid w:val="00682ED2"/>
    <w:rsid w:val="006839F2"/>
    <w:rsid w:val="006845CF"/>
    <w:rsid w:val="00690AE2"/>
    <w:rsid w:val="00690D05"/>
    <w:rsid w:val="00691555"/>
    <w:rsid w:val="00692213"/>
    <w:rsid w:val="006938D4"/>
    <w:rsid w:val="00694252"/>
    <w:rsid w:val="00694D6E"/>
    <w:rsid w:val="00694FF2"/>
    <w:rsid w:val="00695823"/>
    <w:rsid w:val="00696FC6"/>
    <w:rsid w:val="006A0A0B"/>
    <w:rsid w:val="006A0B56"/>
    <w:rsid w:val="006A1451"/>
    <w:rsid w:val="006A1C08"/>
    <w:rsid w:val="006A23BA"/>
    <w:rsid w:val="006A5125"/>
    <w:rsid w:val="006A698A"/>
    <w:rsid w:val="006B0BC3"/>
    <w:rsid w:val="006B20B1"/>
    <w:rsid w:val="006B2512"/>
    <w:rsid w:val="006B3294"/>
    <w:rsid w:val="006B587B"/>
    <w:rsid w:val="006B6C5A"/>
    <w:rsid w:val="006C02DD"/>
    <w:rsid w:val="006C1FB0"/>
    <w:rsid w:val="006C2891"/>
    <w:rsid w:val="006C4C68"/>
    <w:rsid w:val="006C6047"/>
    <w:rsid w:val="006C65BA"/>
    <w:rsid w:val="006C6829"/>
    <w:rsid w:val="006C6967"/>
    <w:rsid w:val="006C7B9D"/>
    <w:rsid w:val="006D213F"/>
    <w:rsid w:val="006D2BE0"/>
    <w:rsid w:val="006D2BFF"/>
    <w:rsid w:val="006D474A"/>
    <w:rsid w:val="006D5B12"/>
    <w:rsid w:val="006D6209"/>
    <w:rsid w:val="006E0E2A"/>
    <w:rsid w:val="006E268D"/>
    <w:rsid w:val="006E3191"/>
    <w:rsid w:val="006E339C"/>
    <w:rsid w:val="006E3A18"/>
    <w:rsid w:val="006E54B5"/>
    <w:rsid w:val="006E5749"/>
    <w:rsid w:val="006E7CFA"/>
    <w:rsid w:val="006F239F"/>
    <w:rsid w:val="006F26A5"/>
    <w:rsid w:val="006F2723"/>
    <w:rsid w:val="006F3B9A"/>
    <w:rsid w:val="006F3D2E"/>
    <w:rsid w:val="006F5889"/>
    <w:rsid w:val="006F6D8D"/>
    <w:rsid w:val="0070124D"/>
    <w:rsid w:val="00701D3A"/>
    <w:rsid w:val="00702871"/>
    <w:rsid w:val="00702B37"/>
    <w:rsid w:val="00703B6B"/>
    <w:rsid w:val="007040FB"/>
    <w:rsid w:val="007046EB"/>
    <w:rsid w:val="00706FE8"/>
    <w:rsid w:val="00707243"/>
    <w:rsid w:val="007107D6"/>
    <w:rsid w:val="00712888"/>
    <w:rsid w:val="00712ABC"/>
    <w:rsid w:val="007141D5"/>
    <w:rsid w:val="00716338"/>
    <w:rsid w:val="00716D2F"/>
    <w:rsid w:val="00720372"/>
    <w:rsid w:val="00720758"/>
    <w:rsid w:val="00721E3A"/>
    <w:rsid w:val="00721EA1"/>
    <w:rsid w:val="0072223D"/>
    <w:rsid w:val="00722E4F"/>
    <w:rsid w:val="00723F65"/>
    <w:rsid w:val="007265A9"/>
    <w:rsid w:val="0072664F"/>
    <w:rsid w:val="00726B4F"/>
    <w:rsid w:val="0073162E"/>
    <w:rsid w:val="007322A0"/>
    <w:rsid w:val="00732D06"/>
    <w:rsid w:val="00733C4A"/>
    <w:rsid w:val="00734199"/>
    <w:rsid w:val="00735406"/>
    <w:rsid w:val="00736F30"/>
    <w:rsid w:val="00737896"/>
    <w:rsid w:val="007406B3"/>
    <w:rsid w:val="00740DD7"/>
    <w:rsid w:val="00741997"/>
    <w:rsid w:val="00742432"/>
    <w:rsid w:val="0074413D"/>
    <w:rsid w:val="007441BF"/>
    <w:rsid w:val="0074664E"/>
    <w:rsid w:val="00750E1B"/>
    <w:rsid w:val="007524BB"/>
    <w:rsid w:val="00752FC6"/>
    <w:rsid w:val="00755ED6"/>
    <w:rsid w:val="007561F0"/>
    <w:rsid w:val="007567C5"/>
    <w:rsid w:val="0076014C"/>
    <w:rsid w:val="00760265"/>
    <w:rsid w:val="0076049E"/>
    <w:rsid w:val="00760A56"/>
    <w:rsid w:val="00760ACB"/>
    <w:rsid w:val="007612B5"/>
    <w:rsid w:val="00761FFF"/>
    <w:rsid w:val="00762E09"/>
    <w:rsid w:val="00763129"/>
    <w:rsid w:val="00763200"/>
    <w:rsid w:val="0076471C"/>
    <w:rsid w:val="00765476"/>
    <w:rsid w:val="007670B7"/>
    <w:rsid w:val="007703AD"/>
    <w:rsid w:val="00772088"/>
    <w:rsid w:val="007738DA"/>
    <w:rsid w:val="007746F9"/>
    <w:rsid w:val="0077674F"/>
    <w:rsid w:val="00777125"/>
    <w:rsid w:val="00777B32"/>
    <w:rsid w:val="00782986"/>
    <w:rsid w:val="00782F60"/>
    <w:rsid w:val="00783048"/>
    <w:rsid w:val="00783AF3"/>
    <w:rsid w:val="00790CA3"/>
    <w:rsid w:val="00791A7B"/>
    <w:rsid w:val="007927DC"/>
    <w:rsid w:val="00793064"/>
    <w:rsid w:val="007950F1"/>
    <w:rsid w:val="00796509"/>
    <w:rsid w:val="00796DA8"/>
    <w:rsid w:val="007973AB"/>
    <w:rsid w:val="00797D64"/>
    <w:rsid w:val="007A01A0"/>
    <w:rsid w:val="007A1268"/>
    <w:rsid w:val="007A202E"/>
    <w:rsid w:val="007A2D2A"/>
    <w:rsid w:val="007A2D47"/>
    <w:rsid w:val="007A2E68"/>
    <w:rsid w:val="007A34D8"/>
    <w:rsid w:val="007A368A"/>
    <w:rsid w:val="007A4E5E"/>
    <w:rsid w:val="007A5766"/>
    <w:rsid w:val="007A5B9E"/>
    <w:rsid w:val="007A7AA3"/>
    <w:rsid w:val="007B11D3"/>
    <w:rsid w:val="007B16E1"/>
    <w:rsid w:val="007B1D6C"/>
    <w:rsid w:val="007B2700"/>
    <w:rsid w:val="007B387A"/>
    <w:rsid w:val="007B5505"/>
    <w:rsid w:val="007B5507"/>
    <w:rsid w:val="007B5F03"/>
    <w:rsid w:val="007B5FDA"/>
    <w:rsid w:val="007B6004"/>
    <w:rsid w:val="007B650C"/>
    <w:rsid w:val="007C0345"/>
    <w:rsid w:val="007C18E8"/>
    <w:rsid w:val="007C28E3"/>
    <w:rsid w:val="007C4726"/>
    <w:rsid w:val="007C5C25"/>
    <w:rsid w:val="007C745E"/>
    <w:rsid w:val="007D0001"/>
    <w:rsid w:val="007D1B22"/>
    <w:rsid w:val="007D1E9D"/>
    <w:rsid w:val="007D2193"/>
    <w:rsid w:val="007D5843"/>
    <w:rsid w:val="007D5E87"/>
    <w:rsid w:val="007D6058"/>
    <w:rsid w:val="007D625F"/>
    <w:rsid w:val="007E0B23"/>
    <w:rsid w:val="007E0F91"/>
    <w:rsid w:val="007E25D7"/>
    <w:rsid w:val="007E3FBC"/>
    <w:rsid w:val="007E47B9"/>
    <w:rsid w:val="007E4991"/>
    <w:rsid w:val="007E5D7F"/>
    <w:rsid w:val="007E71D7"/>
    <w:rsid w:val="007F224E"/>
    <w:rsid w:val="007F3960"/>
    <w:rsid w:val="007F39C1"/>
    <w:rsid w:val="007F48B9"/>
    <w:rsid w:val="007F7BF0"/>
    <w:rsid w:val="00800925"/>
    <w:rsid w:val="00801942"/>
    <w:rsid w:val="00802C5A"/>
    <w:rsid w:val="008056EE"/>
    <w:rsid w:val="00807B58"/>
    <w:rsid w:val="008116FB"/>
    <w:rsid w:val="0081173B"/>
    <w:rsid w:val="0081203D"/>
    <w:rsid w:val="00813336"/>
    <w:rsid w:val="00813AEB"/>
    <w:rsid w:val="00814FF0"/>
    <w:rsid w:val="008152F1"/>
    <w:rsid w:val="008156B1"/>
    <w:rsid w:val="00815829"/>
    <w:rsid w:val="00816CC8"/>
    <w:rsid w:val="008202FC"/>
    <w:rsid w:val="008209BD"/>
    <w:rsid w:val="00820FC6"/>
    <w:rsid w:val="00821710"/>
    <w:rsid w:val="00821BAC"/>
    <w:rsid w:val="00822E73"/>
    <w:rsid w:val="00824F34"/>
    <w:rsid w:val="008250AB"/>
    <w:rsid w:val="008252D8"/>
    <w:rsid w:val="00825553"/>
    <w:rsid w:val="00825D38"/>
    <w:rsid w:val="00830772"/>
    <w:rsid w:val="008311E1"/>
    <w:rsid w:val="00833A09"/>
    <w:rsid w:val="00833E28"/>
    <w:rsid w:val="00834B59"/>
    <w:rsid w:val="00835117"/>
    <w:rsid w:val="00835479"/>
    <w:rsid w:val="00835C4F"/>
    <w:rsid w:val="00836E83"/>
    <w:rsid w:val="00840D59"/>
    <w:rsid w:val="00841908"/>
    <w:rsid w:val="00843FD0"/>
    <w:rsid w:val="00844134"/>
    <w:rsid w:val="0084430F"/>
    <w:rsid w:val="0084454C"/>
    <w:rsid w:val="008447F2"/>
    <w:rsid w:val="00844B47"/>
    <w:rsid w:val="008462D5"/>
    <w:rsid w:val="00846EF0"/>
    <w:rsid w:val="00850A59"/>
    <w:rsid w:val="008510B1"/>
    <w:rsid w:val="00851AC0"/>
    <w:rsid w:val="00851F20"/>
    <w:rsid w:val="008527D9"/>
    <w:rsid w:val="008527F3"/>
    <w:rsid w:val="0085513B"/>
    <w:rsid w:val="008556B4"/>
    <w:rsid w:val="008563FB"/>
    <w:rsid w:val="00861644"/>
    <w:rsid w:val="00861B16"/>
    <w:rsid w:val="00861E53"/>
    <w:rsid w:val="00864035"/>
    <w:rsid w:val="0086489D"/>
    <w:rsid w:val="00865F84"/>
    <w:rsid w:val="00866536"/>
    <w:rsid w:val="008665EC"/>
    <w:rsid w:val="00867067"/>
    <w:rsid w:val="00870296"/>
    <w:rsid w:val="008712FC"/>
    <w:rsid w:val="00872290"/>
    <w:rsid w:val="00874163"/>
    <w:rsid w:val="00877266"/>
    <w:rsid w:val="00880048"/>
    <w:rsid w:val="00881C69"/>
    <w:rsid w:val="00882119"/>
    <w:rsid w:val="0088276C"/>
    <w:rsid w:val="00883C50"/>
    <w:rsid w:val="00883E18"/>
    <w:rsid w:val="008871CD"/>
    <w:rsid w:val="00890A23"/>
    <w:rsid w:val="00890A63"/>
    <w:rsid w:val="00892127"/>
    <w:rsid w:val="0089229E"/>
    <w:rsid w:val="0089333E"/>
    <w:rsid w:val="00895FFC"/>
    <w:rsid w:val="0089649E"/>
    <w:rsid w:val="008977F9"/>
    <w:rsid w:val="008A0407"/>
    <w:rsid w:val="008A0837"/>
    <w:rsid w:val="008A149C"/>
    <w:rsid w:val="008A2C05"/>
    <w:rsid w:val="008A3123"/>
    <w:rsid w:val="008A3679"/>
    <w:rsid w:val="008A36C5"/>
    <w:rsid w:val="008A4199"/>
    <w:rsid w:val="008A4355"/>
    <w:rsid w:val="008A43C6"/>
    <w:rsid w:val="008A5154"/>
    <w:rsid w:val="008A589B"/>
    <w:rsid w:val="008A5908"/>
    <w:rsid w:val="008A5F6A"/>
    <w:rsid w:val="008B1D71"/>
    <w:rsid w:val="008B3004"/>
    <w:rsid w:val="008B379C"/>
    <w:rsid w:val="008B421D"/>
    <w:rsid w:val="008B5CF4"/>
    <w:rsid w:val="008B6DE3"/>
    <w:rsid w:val="008B7C50"/>
    <w:rsid w:val="008C02BD"/>
    <w:rsid w:val="008C12CD"/>
    <w:rsid w:val="008C2C01"/>
    <w:rsid w:val="008C339F"/>
    <w:rsid w:val="008C4BD7"/>
    <w:rsid w:val="008C6B3E"/>
    <w:rsid w:val="008C7ACE"/>
    <w:rsid w:val="008D3435"/>
    <w:rsid w:val="008D474C"/>
    <w:rsid w:val="008D54F8"/>
    <w:rsid w:val="008D671D"/>
    <w:rsid w:val="008D6AD9"/>
    <w:rsid w:val="008D6AEE"/>
    <w:rsid w:val="008E16DA"/>
    <w:rsid w:val="008E28B8"/>
    <w:rsid w:val="008E2EF1"/>
    <w:rsid w:val="008E3166"/>
    <w:rsid w:val="008E3AEE"/>
    <w:rsid w:val="008E7776"/>
    <w:rsid w:val="008E7AD3"/>
    <w:rsid w:val="008F1946"/>
    <w:rsid w:val="008F19ED"/>
    <w:rsid w:val="008F1AEA"/>
    <w:rsid w:val="008F1C4E"/>
    <w:rsid w:val="008F46B8"/>
    <w:rsid w:val="008F4E6A"/>
    <w:rsid w:val="008F50F1"/>
    <w:rsid w:val="008F5A0E"/>
    <w:rsid w:val="008F7154"/>
    <w:rsid w:val="008F72D6"/>
    <w:rsid w:val="008F7713"/>
    <w:rsid w:val="008F77CF"/>
    <w:rsid w:val="008F7EC5"/>
    <w:rsid w:val="008F7F43"/>
    <w:rsid w:val="0090074E"/>
    <w:rsid w:val="00902285"/>
    <w:rsid w:val="00903E23"/>
    <w:rsid w:val="00903EB7"/>
    <w:rsid w:val="00904B1C"/>
    <w:rsid w:val="009107CE"/>
    <w:rsid w:val="00912FE8"/>
    <w:rsid w:val="00915131"/>
    <w:rsid w:val="00915693"/>
    <w:rsid w:val="0091571E"/>
    <w:rsid w:val="009168F9"/>
    <w:rsid w:val="00916D11"/>
    <w:rsid w:val="00917268"/>
    <w:rsid w:val="00917FED"/>
    <w:rsid w:val="00920553"/>
    <w:rsid w:val="00921A1C"/>
    <w:rsid w:val="00921A40"/>
    <w:rsid w:val="009249A4"/>
    <w:rsid w:val="009254BC"/>
    <w:rsid w:val="009275EE"/>
    <w:rsid w:val="00927E8A"/>
    <w:rsid w:val="00931715"/>
    <w:rsid w:val="00932E82"/>
    <w:rsid w:val="00934332"/>
    <w:rsid w:val="00934AE5"/>
    <w:rsid w:val="00935A61"/>
    <w:rsid w:val="00935CA4"/>
    <w:rsid w:val="00935EF6"/>
    <w:rsid w:val="00936CA4"/>
    <w:rsid w:val="00940506"/>
    <w:rsid w:val="0094054F"/>
    <w:rsid w:val="0094121E"/>
    <w:rsid w:val="00941512"/>
    <w:rsid w:val="0094451E"/>
    <w:rsid w:val="00944A57"/>
    <w:rsid w:val="00945019"/>
    <w:rsid w:val="00945B11"/>
    <w:rsid w:val="00945E7E"/>
    <w:rsid w:val="00950C18"/>
    <w:rsid w:val="00951F87"/>
    <w:rsid w:val="009524CE"/>
    <w:rsid w:val="0095566E"/>
    <w:rsid w:val="00955C7A"/>
    <w:rsid w:val="0095718D"/>
    <w:rsid w:val="00957EA3"/>
    <w:rsid w:val="00960974"/>
    <w:rsid w:val="009611C7"/>
    <w:rsid w:val="00963320"/>
    <w:rsid w:val="00965246"/>
    <w:rsid w:val="00965279"/>
    <w:rsid w:val="00965430"/>
    <w:rsid w:val="009674D6"/>
    <w:rsid w:val="00970C0E"/>
    <w:rsid w:val="00972DC4"/>
    <w:rsid w:val="00973F76"/>
    <w:rsid w:val="00975565"/>
    <w:rsid w:val="009756BB"/>
    <w:rsid w:val="00975A89"/>
    <w:rsid w:val="0097665D"/>
    <w:rsid w:val="00976DC5"/>
    <w:rsid w:val="0097715D"/>
    <w:rsid w:val="009777FB"/>
    <w:rsid w:val="00980006"/>
    <w:rsid w:val="00980F32"/>
    <w:rsid w:val="00981ECF"/>
    <w:rsid w:val="00985C52"/>
    <w:rsid w:val="00992C23"/>
    <w:rsid w:val="00992E0A"/>
    <w:rsid w:val="00993878"/>
    <w:rsid w:val="00993C2E"/>
    <w:rsid w:val="009944C4"/>
    <w:rsid w:val="00994C40"/>
    <w:rsid w:val="0099623A"/>
    <w:rsid w:val="009962EE"/>
    <w:rsid w:val="009A12C1"/>
    <w:rsid w:val="009A1B64"/>
    <w:rsid w:val="009A4291"/>
    <w:rsid w:val="009A43B7"/>
    <w:rsid w:val="009A479A"/>
    <w:rsid w:val="009A577E"/>
    <w:rsid w:val="009A7B51"/>
    <w:rsid w:val="009A7BBE"/>
    <w:rsid w:val="009B0AEE"/>
    <w:rsid w:val="009B15D7"/>
    <w:rsid w:val="009B21E3"/>
    <w:rsid w:val="009B41EB"/>
    <w:rsid w:val="009B4283"/>
    <w:rsid w:val="009B456C"/>
    <w:rsid w:val="009B5655"/>
    <w:rsid w:val="009B5DD6"/>
    <w:rsid w:val="009B6693"/>
    <w:rsid w:val="009B6FC4"/>
    <w:rsid w:val="009B700B"/>
    <w:rsid w:val="009B7278"/>
    <w:rsid w:val="009C0631"/>
    <w:rsid w:val="009C1B3F"/>
    <w:rsid w:val="009C326A"/>
    <w:rsid w:val="009C3955"/>
    <w:rsid w:val="009C3BEF"/>
    <w:rsid w:val="009C4DD4"/>
    <w:rsid w:val="009C6155"/>
    <w:rsid w:val="009C7BE4"/>
    <w:rsid w:val="009D0E35"/>
    <w:rsid w:val="009D12B5"/>
    <w:rsid w:val="009D332D"/>
    <w:rsid w:val="009D3599"/>
    <w:rsid w:val="009D485A"/>
    <w:rsid w:val="009D5ECA"/>
    <w:rsid w:val="009D65CC"/>
    <w:rsid w:val="009D6D80"/>
    <w:rsid w:val="009E1E8F"/>
    <w:rsid w:val="009E28E6"/>
    <w:rsid w:val="009E2DF9"/>
    <w:rsid w:val="009E3BC8"/>
    <w:rsid w:val="009E6763"/>
    <w:rsid w:val="009F0A55"/>
    <w:rsid w:val="009F16B5"/>
    <w:rsid w:val="009F2154"/>
    <w:rsid w:val="009F2425"/>
    <w:rsid w:val="009F333A"/>
    <w:rsid w:val="009F7940"/>
    <w:rsid w:val="00A002C0"/>
    <w:rsid w:val="00A02048"/>
    <w:rsid w:val="00A0285F"/>
    <w:rsid w:val="00A02A65"/>
    <w:rsid w:val="00A0380B"/>
    <w:rsid w:val="00A04E3C"/>
    <w:rsid w:val="00A05C11"/>
    <w:rsid w:val="00A06586"/>
    <w:rsid w:val="00A078D5"/>
    <w:rsid w:val="00A10D72"/>
    <w:rsid w:val="00A10E71"/>
    <w:rsid w:val="00A1107B"/>
    <w:rsid w:val="00A11208"/>
    <w:rsid w:val="00A115F3"/>
    <w:rsid w:val="00A1231A"/>
    <w:rsid w:val="00A12EC4"/>
    <w:rsid w:val="00A17B5E"/>
    <w:rsid w:val="00A17C6E"/>
    <w:rsid w:val="00A202B0"/>
    <w:rsid w:val="00A207A6"/>
    <w:rsid w:val="00A2082D"/>
    <w:rsid w:val="00A210CE"/>
    <w:rsid w:val="00A21BC8"/>
    <w:rsid w:val="00A22164"/>
    <w:rsid w:val="00A23303"/>
    <w:rsid w:val="00A265DA"/>
    <w:rsid w:val="00A304C5"/>
    <w:rsid w:val="00A309E4"/>
    <w:rsid w:val="00A30B7F"/>
    <w:rsid w:val="00A31C5F"/>
    <w:rsid w:val="00A323D9"/>
    <w:rsid w:val="00A32A0E"/>
    <w:rsid w:val="00A33528"/>
    <w:rsid w:val="00A353A9"/>
    <w:rsid w:val="00A35CB9"/>
    <w:rsid w:val="00A3672A"/>
    <w:rsid w:val="00A37361"/>
    <w:rsid w:val="00A37BF9"/>
    <w:rsid w:val="00A46016"/>
    <w:rsid w:val="00A46A12"/>
    <w:rsid w:val="00A4764D"/>
    <w:rsid w:val="00A50791"/>
    <w:rsid w:val="00A50A3E"/>
    <w:rsid w:val="00A50AE9"/>
    <w:rsid w:val="00A50E35"/>
    <w:rsid w:val="00A52262"/>
    <w:rsid w:val="00A54732"/>
    <w:rsid w:val="00A56C52"/>
    <w:rsid w:val="00A57C7B"/>
    <w:rsid w:val="00A6014B"/>
    <w:rsid w:val="00A61275"/>
    <w:rsid w:val="00A62CAE"/>
    <w:rsid w:val="00A63036"/>
    <w:rsid w:val="00A64149"/>
    <w:rsid w:val="00A661A4"/>
    <w:rsid w:val="00A665CF"/>
    <w:rsid w:val="00A70AFA"/>
    <w:rsid w:val="00A716C4"/>
    <w:rsid w:val="00A7219C"/>
    <w:rsid w:val="00A73A47"/>
    <w:rsid w:val="00A74391"/>
    <w:rsid w:val="00A74AB6"/>
    <w:rsid w:val="00A7543B"/>
    <w:rsid w:val="00A77997"/>
    <w:rsid w:val="00A77C7F"/>
    <w:rsid w:val="00A81D38"/>
    <w:rsid w:val="00A82082"/>
    <w:rsid w:val="00A82118"/>
    <w:rsid w:val="00A82710"/>
    <w:rsid w:val="00A82D57"/>
    <w:rsid w:val="00A83346"/>
    <w:rsid w:val="00A83381"/>
    <w:rsid w:val="00A83A9E"/>
    <w:rsid w:val="00A840C5"/>
    <w:rsid w:val="00A844B7"/>
    <w:rsid w:val="00A85A0C"/>
    <w:rsid w:val="00A8609F"/>
    <w:rsid w:val="00A91920"/>
    <w:rsid w:val="00A9425B"/>
    <w:rsid w:val="00A95A98"/>
    <w:rsid w:val="00A96466"/>
    <w:rsid w:val="00A97239"/>
    <w:rsid w:val="00A97DEB"/>
    <w:rsid w:val="00AA1340"/>
    <w:rsid w:val="00AA4DB7"/>
    <w:rsid w:val="00AA515A"/>
    <w:rsid w:val="00AA630E"/>
    <w:rsid w:val="00AB272E"/>
    <w:rsid w:val="00AB2ADF"/>
    <w:rsid w:val="00AB2B90"/>
    <w:rsid w:val="00AB404B"/>
    <w:rsid w:val="00AB4983"/>
    <w:rsid w:val="00AB53DF"/>
    <w:rsid w:val="00AC2079"/>
    <w:rsid w:val="00AC43BE"/>
    <w:rsid w:val="00AC5077"/>
    <w:rsid w:val="00AC70A1"/>
    <w:rsid w:val="00AC7460"/>
    <w:rsid w:val="00AC782A"/>
    <w:rsid w:val="00AD02A6"/>
    <w:rsid w:val="00AD14AC"/>
    <w:rsid w:val="00AD38EA"/>
    <w:rsid w:val="00AD3DC5"/>
    <w:rsid w:val="00AD4305"/>
    <w:rsid w:val="00AD46F9"/>
    <w:rsid w:val="00AD6242"/>
    <w:rsid w:val="00AD6B17"/>
    <w:rsid w:val="00AE063D"/>
    <w:rsid w:val="00AE2CC4"/>
    <w:rsid w:val="00AE39D5"/>
    <w:rsid w:val="00AE3CB9"/>
    <w:rsid w:val="00AE3F2F"/>
    <w:rsid w:val="00AE3FBB"/>
    <w:rsid w:val="00AE4FBA"/>
    <w:rsid w:val="00AE567E"/>
    <w:rsid w:val="00AE5814"/>
    <w:rsid w:val="00AE630D"/>
    <w:rsid w:val="00AE6436"/>
    <w:rsid w:val="00AF0B57"/>
    <w:rsid w:val="00AF190C"/>
    <w:rsid w:val="00AF195A"/>
    <w:rsid w:val="00AF2907"/>
    <w:rsid w:val="00AF5210"/>
    <w:rsid w:val="00AF5AA3"/>
    <w:rsid w:val="00AF5D92"/>
    <w:rsid w:val="00AF6863"/>
    <w:rsid w:val="00AF6C8B"/>
    <w:rsid w:val="00B0261B"/>
    <w:rsid w:val="00B03CA3"/>
    <w:rsid w:val="00B041E4"/>
    <w:rsid w:val="00B058AF"/>
    <w:rsid w:val="00B061A8"/>
    <w:rsid w:val="00B10398"/>
    <w:rsid w:val="00B106BB"/>
    <w:rsid w:val="00B109F3"/>
    <w:rsid w:val="00B110B8"/>
    <w:rsid w:val="00B11490"/>
    <w:rsid w:val="00B136AD"/>
    <w:rsid w:val="00B13846"/>
    <w:rsid w:val="00B14322"/>
    <w:rsid w:val="00B157F3"/>
    <w:rsid w:val="00B20706"/>
    <w:rsid w:val="00B21BC5"/>
    <w:rsid w:val="00B2399F"/>
    <w:rsid w:val="00B23ACA"/>
    <w:rsid w:val="00B258E2"/>
    <w:rsid w:val="00B25FC3"/>
    <w:rsid w:val="00B2626F"/>
    <w:rsid w:val="00B26546"/>
    <w:rsid w:val="00B30380"/>
    <w:rsid w:val="00B304D0"/>
    <w:rsid w:val="00B30ED9"/>
    <w:rsid w:val="00B312D1"/>
    <w:rsid w:val="00B3130C"/>
    <w:rsid w:val="00B31B23"/>
    <w:rsid w:val="00B32F5A"/>
    <w:rsid w:val="00B332FE"/>
    <w:rsid w:val="00B355C0"/>
    <w:rsid w:val="00B37E29"/>
    <w:rsid w:val="00B42B15"/>
    <w:rsid w:val="00B43D9E"/>
    <w:rsid w:val="00B4477F"/>
    <w:rsid w:val="00B4498D"/>
    <w:rsid w:val="00B47957"/>
    <w:rsid w:val="00B47F95"/>
    <w:rsid w:val="00B50054"/>
    <w:rsid w:val="00B5011F"/>
    <w:rsid w:val="00B506D5"/>
    <w:rsid w:val="00B50D46"/>
    <w:rsid w:val="00B51B67"/>
    <w:rsid w:val="00B55095"/>
    <w:rsid w:val="00B61377"/>
    <w:rsid w:val="00B61C45"/>
    <w:rsid w:val="00B62BCB"/>
    <w:rsid w:val="00B62F7A"/>
    <w:rsid w:val="00B6313E"/>
    <w:rsid w:val="00B6353E"/>
    <w:rsid w:val="00B63814"/>
    <w:rsid w:val="00B63D9F"/>
    <w:rsid w:val="00B6620C"/>
    <w:rsid w:val="00B66326"/>
    <w:rsid w:val="00B70889"/>
    <w:rsid w:val="00B70AE6"/>
    <w:rsid w:val="00B70EDA"/>
    <w:rsid w:val="00B720AD"/>
    <w:rsid w:val="00B72568"/>
    <w:rsid w:val="00B72702"/>
    <w:rsid w:val="00B746E2"/>
    <w:rsid w:val="00B74AF6"/>
    <w:rsid w:val="00B75AC2"/>
    <w:rsid w:val="00B77158"/>
    <w:rsid w:val="00B808D2"/>
    <w:rsid w:val="00B80945"/>
    <w:rsid w:val="00B82C57"/>
    <w:rsid w:val="00B838C2"/>
    <w:rsid w:val="00B83C6B"/>
    <w:rsid w:val="00B84B91"/>
    <w:rsid w:val="00B84E72"/>
    <w:rsid w:val="00B84FF7"/>
    <w:rsid w:val="00B86125"/>
    <w:rsid w:val="00B87490"/>
    <w:rsid w:val="00B87618"/>
    <w:rsid w:val="00B877FE"/>
    <w:rsid w:val="00B87CE0"/>
    <w:rsid w:val="00B87F64"/>
    <w:rsid w:val="00B9162E"/>
    <w:rsid w:val="00B91A4D"/>
    <w:rsid w:val="00B93252"/>
    <w:rsid w:val="00B94434"/>
    <w:rsid w:val="00B950D0"/>
    <w:rsid w:val="00B95318"/>
    <w:rsid w:val="00B967DF"/>
    <w:rsid w:val="00B975AA"/>
    <w:rsid w:val="00BA2581"/>
    <w:rsid w:val="00BA2946"/>
    <w:rsid w:val="00BA438B"/>
    <w:rsid w:val="00BA4E21"/>
    <w:rsid w:val="00BA4F1E"/>
    <w:rsid w:val="00BA6775"/>
    <w:rsid w:val="00BB08BA"/>
    <w:rsid w:val="00BB10D0"/>
    <w:rsid w:val="00BB1ABE"/>
    <w:rsid w:val="00BB2B5B"/>
    <w:rsid w:val="00BB3622"/>
    <w:rsid w:val="00BB401B"/>
    <w:rsid w:val="00BB47CB"/>
    <w:rsid w:val="00BB50A8"/>
    <w:rsid w:val="00BB5473"/>
    <w:rsid w:val="00BC02E1"/>
    <w:rsid w:val="00BC046D"/>
    <w:rsid w:val="00BC2C90"/>
    <w:rsid w:val="00BC3494"/>
    <w:rsid w:val="00BC3E73"/>
    <w:rsid w:val="00BC41EA"/>
    <w:rsid w:val="00BC5C38"/>
    <w:rsid w:val="00BC7F2B"/>
    <w:rsid w:val="00BD064E"/>
    <w:rsid w:val="00BD246B"/>
    <w:rsid w:val="00BD2840"/>
    <w:rsid w:val="00BD2882"/>
    <w:rsid w:val="00BD2F3D"/>
    <w:rsid w:val="00BD3C9F"/>
    <w:rsid w:val="00BD6285"/>
    <w:rsid w:val="00BD765C"/>
    <w:rsid w:val="00BD7A92"/>
    <w:rsid w:val="00BE03B1"/>
    <w:rsid w:val="00BE08DE"/>
    <w:rsid w:val="00BE0F8F"/>
    <w:rsid w:val="00BE219B"/>
    <w:rsid w:val="00BE49DD"/>
    <w:rsid w:val="00BE5F64"/>
    <w:rsid w:val="00BE6E13"/>
    <w:rsid w:val="00BE6F12"/>
    <w:rsid w:val="00BF2AB1"/>
    <w:rsid w:val="00BF3BE2"/>
    <w:rsid w:val="00BF4D38"/>
    <w:rsid w:val="00BF535E"/>
    <w:rsid w:val="00BF6269"/>
    <w:rsid w:val="00BF6327"/>
    <w:rsid w:val="00C00032"/>
    <w:rsid w:val="00C044AF"/>
    <w:rsid w:val="00C04705"/>
    <w:rsid w:val="00C051E8"/>
    <w:rsid w:val="00C07BDF"/>
    <w:rsid w:val="00C104A1"/>
    <w:rsid w:val="00C10BB0"/>
    <w:rsid w:val="00C10E67"/>
    <w:rsid w:val="00C117AE"/>
    <w:rsid w:val="00C12971"/>
    <w:rsid w:val="00C13E0E"/>
    <w:rsid w:val="00C140AA"/>
    <w:rsid w:val="00C14C95"/>
    <w:rsid w:val="00C1528D"/>
    <w:rsid w:val="00C1551D"/>
    <w:rsid w:val="00C15765"/>
    <w:rsid w:val="00C16CF5"/>
    <w:rsid w:val="00C21A5D"/>
    <w:rsid w:val="00C21D36"/>
    <w:rsid w:val="00C22A8A"/>
    <w:rsid w:val="00C23515"/>
    <w:rsid w:val="00C24C97"/>
    <w:rsid w:val="00C2547B"/>
    <w:rsid w:val="00C26695"/>
    <w:rsid w:val="00C26F39"/>
    <w:rsid w:val="00C27B10"/>
    <w:rsid w:val="00C27E5D"/>
    <w:rsid w:val="00C31B24"/>
    <w:rsid w:val="00C31B82"/>
    <w:rsid w:val="00C32C1F"/>
    <w:rsid w:val="00C333E1"/>
    <w:rsid w:val="00C33B70"/>
    <w:rsid w:val="00C33E64"/>
    <w:rsid w:val="00C354A4"/>
    <w:rsid w:val="00C35CCD"/>
    <w:rsid w:val="00C40215"/>
    <w:rsid w:val="00C4072E"/>
    <w:rsid w:val="00C42967"/>
    <w:rsid w:val="00C42C33"/>
    <w:rsid w:val="00C43119"/>
    <w:rsid w:val="00C4421C"/>
    <w:rsid w:val="00C4451D"/>
    <w:rsid w:val="00C44AC4"/>
    <w:rsid w:val="00C44C98"/>
    <w:rsid w:val="00C467F0"/>
    <w:rsid w:val="00C4745A"/>
    <w:rsid w:val="00C47A2F"/>
    <w:rsid w:val="00C5035A"/>
    <w:rsid w:val="00C519D4"/>
    <w:rsid w:val="00C559D4"/>
    <w:rsid w:val="00C565C7"/>
    <w:rsid w:val="00C569F2"/>
    <w:rsid w:val="00C61807"/>
    <w:rsid w:val="00C61C9F"/>
    <w:rsid w:val="00C6246B"/>
    <w:rsid w:val="00C641AF"/>
    <w:rsid w:val="00C6486A"/>
    <w:rsid w:val="00C66FD3"/>
    <w:rsid w:val="00C6701C"/>
    <w:rsid w:val="00C67E0F"/>
    <w:rsid w:val="00C7051B"/>
    <w:rsid w:val="00C75149"/>
    <w:rsid w:val="00C75552"/>
    <w:rsid w:val="00C822CC"/>
    <w:rsid w:val="00C82378"/>
    <w:rsid w:val="00C830FB"/>
    <w:rsid w:val="00C8368A"/>
    <w:rsid w:val="00C83BA6"/>
    <w:rsid w:val="00C84DE5"/>
    <w:rsid w:val="00C851B3"/>
    <w:rsid w:val="00C8621B"/>
    <w:rsid w:val="00C8665F"/>
    <w:rsid w:val="00C86B06"/>
    <w:rsid w:val="00C86E9D"/>
    <w:rsid w:val="00C875EE"/>
    <w:rsid w:val="00C901F4"/>
    <w:rsid w:val="00C90671"/>
    <w:rsid w:val="00C9118D"/>
    <w:rsid w:val="00C92311"/>
    <w:rsid w:val="00C926C5"/>
    <w:rsid w:val="00C93C52"/>
    <w:rsid w:val="00C94CE7"/>
    <w:rsid w:val="00C950D0"/>
    <w:rsid w:val="00C95321"/>
    <w:rsid w:val="00C9543D"/>
    <w:rsid w:val="00C96A7F"/>
    <w:rsid w:val="00C97CFF"/>
    <w:rsid w:val="00CA18B2"/>
    <w:rsid w:val="00CA1C36"/>
    <w:rsid w:val="00CA2C10"/>
    <w:rsid w:val="00CA3A1F"/>
    <w:rsid w:val="00CA680B"/>
    <w:rsid w:val="00CA7BAF"/>
    <w:rsid w:val="00CB033D"/>
    <w:rsid w:val="00CB10C0"/>
    <w:rsid w:val="00CB1BE8"/>
    <w:rsid w:val="00CB20B4"/>
    <w:rsid w:val="00CB2960"/>
    <w:rsid w:val="00CB2D6A"/>
    <w:rsid w:val="00CB417D"/>
    <w:rsid w:val="00CB53AA"/>
    <w:rsid w:val="00CB5918"/>
    <w:rsid w:val="00CB7B28"/>
    <w:rsid w:val="00CC0B62"/>
    <w:rsid w:val="00CC4A86"/>
    <w:rsid w:val="00CC52EF"/>
    <w:rsid w:val="00CC53F9"/>
    <w:rsid w:val="00CC6E7C"/>
    <w:rsid w:val="00CC7E6C"/>
    <w:rsid w:val="00CD04D3"/>
    <w:rsid w:val="00CD0A3C"/>
    <w:rsid w:val="00CD0C06"/>
    <w:rsid w:val="00CD0D5B"/>
    <w:rsid w:val="00CD2DFC"/>
    <w:rsid w:val="00CD3AA0"/>
    <w:rsid w:val="00CD642A"/>
    <w:rsid w:val="00CD785E"/>
    <w:rsid w:val="00CE12AA"/>
    <w:rsid w:val="00CE2058"/>
    <w:rsid w:val="00CE2746"/>
    <w:rsid w:val="00CE4751"/>
    <w:rsid w:val="00CE4886"/>
    <w:rsid w:val="00CE4C51"/>
    <w:rsid w:val="00CE5DD9"/>
    <w:rsid w:val="00CE654F"/>
    <w:rsid w:val="00CE6BED"/>
    <w:rsid w:val="00CF0706"/>
    <w:rsid w:val="00CF3D92"/>
    <w:rsid w:val="00D028C5"/>
    <w:rsid w:val="00D03794"/>
    <w:rsid w:val="00D03CD9"/>
    <w:rsid w:val="00D04E34"/>
    <w:rsid w:val="00D130B0"/>
    <w:rsid w:val="00D13E7C"/>
    <w:rsid w:val="00D146F2"/>
    <w:rsid w:val="00D150A9"/>
    <w:rsid w:val="00D172C6"/>
    <w:rsid w:val="00D17492"/>
    <w:rsid w:val="00D17C4D"/>
    <w:rsid w:val="00D20379"/>
    <w:rsid w:val="00D21357"/>
    <w:rsid w:val="00D21CAD"/>
    <w:rsid w:val="00D253F8"/>
    <w:rsid w:val="00D2736D"/>
    <w:rsid w:val="00D27457"/>
    <w:rsid w:val="00D30DB6"/>
    <w:rsid w:val="00D30F86"/>
    <w:rsid w:val="00D32082"/>
    <w:rsid w:val="00D326FE"/>
    <w:rsid w:val="00D33F2E"/>
    <w:rsid w:val="00D372DF"/>
    <w:rsid w:val="00D376ED"/>
    <w:rsid w:val="00D40174"/>
    <w:rsid w:val="00D408DD"/>
    <w:rsid w:val="00D40F57"/>
    <w:rsid w:val="00D41385"/>
    <w:rsid w:val="00D42121"/>
    <w:rsid w:val="00D421A1"/>
    <w:rsid w:val="00D428DA"/>
    <w:rsid w:val="00D42B3A"/>
    <w:rsid w:val="00D43DCF"/>
    <w:rsid w:val="00D44BF8"/>
    <w:rsid w:val="00D44CA9"/>
    <w:rsid w:val="00D51238"/>
    <w:rsid w:val="00D52D8F"/>
    <w:rsid w:val="00D53B99"/>
    <w:rsid w:val="00D54838"/>
    <w:rsid w:val="00D548B9"/>
    <w:rsid w:val="00D560A1"/>
    <w:rsid w:val="00D574E7"/>
    <w:rsid w:val="00D575C5"/>
    <w:rsid w:val="00D60042"/>
    <w:rsid w:val="00D608D4"/>
    <w:rsid w:val="00D61C66"/>
    <w:rsid w:val="00D6263C"/>
    <w:rsid w:val="00D63F5F"/>
    <w:rsid w:val="00D64F33"/>
    <w:rsid w:val="00D6673B"/>
    <w:rsid w:val="00D673CC"/>
    <w:rsid w:val="00D70539"/>
    <w:rsid w:val="00D70FF2"/>
    <w:rsid w:val="00D726A3"/>
    <w:rsid w:val="00D74795"/>
    <w:rsid w:val="00D74B00"/>
    <w:rsid w:val="00D755D8"/>
    <w:rsid w:val="00D773D5"/>
    <w:rsid w:val="00D77581"/>
    <w:rsid w:val="00D8135D"/>
    <w:rsid w:val="00D81871"/>
    <w:rsid w:val="00D8397F"/>
    <w:rsid w:val="00D868E0"/>
    <w:rsid w:val="00D87059"/>
    <w:rsid w:val="00D8778D"/>
    <w:rsid w:val="00D87D7D"/>
    <w:rsid w:val="00D9001B"/>
    <w:rsid w:val="00D91A37"/>
    <w:rsid w:val="00D91DF4"/>
    <w:rsid w:val="00D926CB"/>
    <w:rsid w:val="00D92862"/>
    <w:rsid w:val="00D9328C"/>
    <w:rsid w:val="00D9420E"/>
    <w:rsid w:val="00D94EA4"/>
    <w:rsid w:val="00DA34AB"/>
    <w:rsid w:val="00DA4AB2"/>
    <w:rsid w:val="00DA5636"/>
    <w:rsid w:val="00DA60AC"/>
    <w:rsid w:val="00DB1C25"/>
    <w:rsid w:val="00DB3193"/>
    <w:rsid w:val="00DB41BC"/>
    <w:rsid w:val="00DB4E06"/>
    <w:rsid w:val="00DB5161"/>
    <w:rsid w:val="00DB5893"/>
    <w:rsid w:val="00DB6598"/>
    <w:rsid w:val="00DB7215"/>
    <w:rsid w:val="00DC10E4"/>
    <w:rsid w:val="00DC45EF"/>
    <w:rsid w:val="00DC5C87"/>
    <w:rsid w:val="00DC7941"/>
    <w:rsid w:val="00DD1AE3"/>
    <w:rsid w:val="00DD450C"/>
    <w:rsid w:val="00DD4E05"/>
    <w:rsid w:val="00DD5105"/>
    <w:rsid w:val="00DD574B"/>
    <w:rsid w:val="00DD68D9"/>
    <w:rsid w:val="00DE0C39"/>
    <w:rsid w:val="00DE44AE"/>
    <w:rsid w:val="00DE72FB"/>
    <w:rsid w:val="00DE778A"/>
    <w:rsid w:val="00DF0083"/>
    <w:rsid w:val="00DF0DC5"/>
    <w:rsid w:val="00DF1E5D"/>
    <w:rsid w:val="00DF2850"/>
    <w:rsid w:val="00DF47E9"/>
    <w:rsid w:val="00DF54BF"/>
    <w:rsid w:val="00DF5D34"/>
    <w:rsid w:val="00DF6910"/>
    <w:rsid w:val="00DF7195"/>
    <w:rsid w:val="00E01754"/>
    <w:rsid w:val="00E028A5"/>
    <w:rsid w:val="00E032ED"/>
    <w:rsid w:val="00E04718"/>
    <w:rsid w:val="00E04F47"/>
    <w:rsid w:val="00E04FA3"/>
    <w:rsid w:val="00E05E7A"/>
    <w:rsid w:val="00E114D9"/>
    <w:rsid w:val="00E12BB5"/>
    <w:rsid w:val="00E134E3"/>
    <w:rsid w:val="00E1404B"/>
    <w:rsid w:val="00E1486D"/>
    <w:rsid w:val="00E154AC"/>
    <w:rsid w:val="00E17D0D"/>
    <w:rsid w:val="00E20D8F"/>
    <w:rsid w:val="00E21D5E"/>
    <w:rsid w:val="00E24FF9"/>
    <w:rsid w:val="00E264F4"/>
    <w:rsid w:val="00E26E34"/>
    <w:rsid w:val="00E2771C"/>
    <w:rsid w:val="00E303C3"/>
    <w:rsid w:val="00E305E0"/>
    <w:rsid w:val="00E30874"/>
    <w:rsid w:val="00E3129E"/>
    <w:rsid w:val="00E32705"/>
    <w:rsid w:val="00E336B4"/>
    <w:rsid w:val="00E347AC"/>
    <w:rsid w:val="00E348E3"/>
    <w:rsid w:val="00E35510"/>
    <w:rsid w:val="00E3616E"/>
    <w:rsid w:val="00E36256"/>
    <w:rsid w:val="00E36382"/>
    <w:rsid w:val="00E375AA"/>
    <w:rsid w:val="00E408F4"/>
    <w:rsid w:val="00E40BA6"/>
    <w:rsid w:val="00E42618"/>
    <w:rsid w:val="00E44093"/>
    <w:rsid w:val="00E44983"/>
    <w:rsid w:val="00E44BC7"/>
    <w:rsid w:val="00E44F33"/>
    <w:rsid w:val="00E46512"/>
    <w:rsid w:val="00E473FA"/>
    <w:rsid w:val="00E47865"/>
    <w:rsid w:val="00E47931"/>
    <w:rsid w:val="00E47BFF"/>
    <w:rsid w:val="00E50A6F"/>
    <w:rsid w:val="00E5212B"/>
    <w:rsid w:val="00E522C4"/>
    <w:rsid w:val="00E52668"/>
    <w:rsid w:val="00E55275"/>
    <w:rsid w:val="00E55E78"/>
    <w:rsid w:val="00E57A56"/>
    <w:rsid w:val="00E611C8"/>
    <w:rsid w:val="00E615A6"/>
    <w:rsid w:val="00E63FEA"/>
    <w:rsid w:val="00E645DF"/>
    <w:rsid w:val="00E6580E"/>
    <w:rsid w:val="00E668B3"/>
    <w:rsid w:val="00E6739C"/>
    <w:rsid w:val="00E704A1"/>
    <w:rsid w:val="00E70872"/>
    <w:rsid w:val="00E7131A"/>
    <w:rsid w:val="00E721B0"/>
    <w:rsid w:val="00E72B6B"/>
    <w:rsid w:val="00E73F0C"/>
    <w:rsid w:val="00E746EF"/>
    <w:rsid w:val="00E74AF4"/>
    <w:rsid w:val="00E75A37"/>
    <w:rsid w:val="00E76B6B"/>
    <w:rsid w:val="00E7724F"/>
    <w:rsid w:val="00E77907"/>
    <w:rsid w:val="00E81194"/>
    <w:rsid w:val="00E8392D"/>
    <w:rsid w:val="00E83DA3"/>
    <w:rsid w:val="00E86B18"/>
    <w:rsid w:val="00E8757A"/>
    <w:rsid w:val="00E87A32"/>
    <w:rsid w:val="00E91296"/>
    <w:rsid w:val="00E919A9"/>
    <w:rsid w:val="00E937DC"/>
    <w:rsid w:val="00E93EED"/>
    <w:rsid w:val="00E94EE8"/>
    <w:rsid w:val="00E9543C"/>
    <w:rsid w:val="00E96993"/>
    <w:rsid w:val="00E9745A"/>
    <w:rsid w:val="00EA04F4"/>
    <w:rsid w:val="00EA2377"/>
    <w:rsid w:val="00EA3608"/>
    <w:rsid w:val="00EA4D72"/>
    <w:rsid w:val="00EA5B82"/>
    <w:rsid w:val="00EA60BA"/>
    <w:rsid w:val="00EA61FA"/>
    <w:rsid w:val="00EA64D9"/>
    <w:rsid w:val="00EA6623"/>
    <w:rsid w:val="00EB09AC"/>
    <w:rsid w:val="00EB18F9"/>
    <w:rsid w:val="00EB26B5"/>
    <w:rsid w:val="00EB287B"/>
    <w:rsid w:val="00EB2893"/>
    <w:rsid w:val="00EB3415"/>
    <w:rsid w:val="00EB4489"/>
    <w:rsid w:val="00EB5036"/>
    <w:rsid w:val="00EB5287"/>
    <w:rsid w:val="00EB6035"/>
    <w:rsid w:val="00EC1E13"/>
    <w:rsid w:val="00EC22EB"/>
    <w:rsid w:val="00EC299D"/>
    <w:rsid w:val="00EC2BE8"/>
    <w:rsid w:val="00EC46BA"/>
    <w:rsid w:val="00EC4768"/>
    <w:rsid w:val="00EC4D67"/>
    <w:rsid w:val="00EC4DBB"/>
    <w:rsid w:val="00EC5033"/>
    <w:rsid w:val="00EC5EBA"/>
    <w:rsid w:val="00EC6E37"/>
    <w:rsid w:val="00EC716C"/>
    <w:rsid w:val="00EC7304"/>
    <w:rsid w:val="00ED0289"/>
    <w:rsid w:val="00ED09B3"/>
    <w:rsid w:val="00ED0C9D"/>
    <w:rsid w:val="00ED1161"/>
    <w:rsid w:val="00ED1390"/>
    <w:rsid w:val="00ED4375"/>
    <w:rsid w:val="00ED4560"/>
    <w:rsid w:val="00ED4D24"/>
    <w:rsid w:val="00ED573E"/>
    <w:rsid w:val="00ED678B"/>
    <w:rsid w:val="00ED6A8C"/>
    <w:rsid w:val="00ED7F2C"/>
    <w:rsid w:val="00EE020A"/>
    <w:rsid w:val="00EE0825"/>
    <w:rsid w:val="00EE089E"/>
    <w:rsid w:val="00EE0EA6"/>
    <w:rsid w:val="00EE0F43"/>
    <w:rsid w:val="00EE4D61"/>
    <w:rsid w:val="00EE4F41"/>
    <w:rsid w:val="00EE5304"/>
    <w:rsid w:val="00EE54CE"/>
    <w:rsid w:val="00EE5CB9"/>
    <w:rsid w:val="00EE62BC"/>
    <w:rsid w:val="00EE71CA"/>
    <w:rsid w:val="00EF0691"/>
    <w:rsid w:val="00EF0C50"/>
    <w:rsid w:val="00EF105F"/>
    <w:rsid w:val="00EF11D0"/>
    <w:rsid w:val="00EF136C"/>
    <w:rsid w:val="00EF1AC7"/>
    <w:rsid w:val="00EF2C38"/>
    <w:rsid w:val="00EF33B4"/>
    <w:rsid w:val="00EF5325"/>
    <w:rsid w:val="00EF53EF"/>
    <w:rsid w:val="00EF5CA0"/>
    <w:rsid w:val="00EF67D0"/>
    <w:rsid w:val="00EF6C37"/>
    <w:rsid w:val="00EF71E9"/>
    <w:rsid w:val="00F003F1"/>
    <w:rsid w:val="00F032DA"/>
    <w:rsid w:val="00F034C3"/>
    <w:rsid w:val="00F044C7"/>
    <w:rsid w:val="00F04C73"/>
    <w:rsid w:val="00F04F16"/>
    <w:rsid w:val="00F04FB2"/>
    <w:rsid w:val="00F053CE"/>
    <w:rsid w:val="00F06712"/>
    <w:rsid w:val="00F073AC"/>
    <w:rsid w:val="00F073F2"/>
    <w:rsid w:val="00F13793"/>
    <w:rsid w:val="00F13E3E"/>
    <w:rsid w:val="00F1484C"/>
    <w:rsid w:val="00F2050E"/>
    <w:rsid w:val="00F21470"/>
    <w:rsid w:val="00F21AB0"/>
    <w:rsid w:val="00F21D11"/>
    <w:rsid w:val="00F228CB"/>
    <w:rsid w:val="00F23ED1"/>
    <w:rsid w:val="00F2442E"/>
    <w:rsid w:val="00F24B0B"/>
    <w:rsid w:val="00F25736"/>
    <w:rsid w:val="00F25FEE"/>
    <w:rsid w:val="00F2758B"/>
    <w:rsid w:val="00F27BE1"/>
    <w:rsid w:val="00F321AA"/>
    <w:rsid w:val="00F32683"/>
    <w:rsid w:val="00F32CC3"/>
    <w:rsid w:val="00F34C0F"/>
    <w:rsid w:val="00F35F55"/>
    <w:rsid w:val="00F361E6"/>
    <w:rsid w:val="00F3676E"/>
    <w:rsid w:val="00F36A7D"/>
    <w:rsid w:val="00F37484"/>
    <w:rsid w:val="00F37BEC"/>
    <w:rsid w:val="00F4079A"/>
    <w:rsid w:val="00F409B9"/>
    <w:rsid w:val="00F4164D"/>
    <w:rsid w:val="00F42849"/>
    <w:rsid w:val="00F44F26"/>
    <w:rsid w:val="00F464CC"/>
    <w:rsid w:val="00F4752E"/>
    <w:rsid w:val="00F4797A"/>
    <w:rsid w:val="00F50208"/>
    <w:rsid w:val="00F50BAA"/>
    <w:rsid w:val="00F515A4"/>
    <w:rsid w:val="00F51844"/>
    <w:rsid w:val="00F51FBF"/>
    <w:rsid w:val="00F52188"/>
    <w:rsid w:val="00F5219D"/>
    <w:rsid w:val="00F5231E"/>
    <w:rsid w:val="00F53900"/>
    <w:rsid w:val="00F5474D"/>
    <w:rsid w:val="00F572D5"/>
    <w:rsid w:val="00F57545"/>
    <w:rsid w:val="00F57771"/>
    <w:rsid w:val="00F60317"/>
    <w:rsid w:val="00F6283E"/>
    <w:rsid w:val="00F645C9"/>
    <w:rsid w:val="00F6625C"/>
    <w:rsid w:val="00F676B8"/>
    <w:rsid w:val="00F6774C"/>
    <w:rsid w:val="00F71725"/>
    <w:rsid w:val="00F71D83"/>
    <w:rsid w:val="00F725C7"/>
    <w:rsid w:val="00F72C40"/>
    <w:rsid w:val="00F72D99"/>
    <w:rsid w:val="00F7324B"/>
    <w:rsid w:val="00F7450F"/>
    <w:rsid w:val="00F760B0"/>
    <w:rsid w:val="00F831D1"/>
    <w:rsid w:val="00F83B0C"/>
    <w:rsid w:val="00F842C8"/>
    <w:rsid w:val="00F846BD"/>
    <w:rsid w:val="00F86C03"/>
    <w:rsid w:val="00F901FE"/>
    <w:rsid w:val="00F90C82"/>
    <w:rsid w:val="00F90CA4"/>
    <w:rsid w:val="00F914AC"/>
    <w:rsid w:val="00F92220"/>
    <w:rsid w:val="00F9247D"/>
    <w:rsid w:val="00F92900"/>
    <w:rsid w:val="00F93CD3"/>
    <w:rsid w:val="00F94019"/>
    <w:rsid w:val="00F9444C"/>
    <w:rsid w:val="00F96D20"/>
    <w:rsid w:val="00FA357F"/>
    <w:rsid w:val="00FA5B37"/>
    <w:rsid w:val="00FA664A"/>
    <w:rsid w:val="00FB0CAC"/>
    <w:rsid w:val="00FB1577"/>
    <w:rsid w:val="00FB2E84"/>
    <w:rsid w:val="00FB4B64"/>
    <w:rsid w:val="00FB5029"/>
    <w:rsid w:val="00FB5C47"/>
    <w:rsid w:val="00FB5EBA"/>
    <w:rsid w:val="00FB6849"/>
    <w:rsid w:val="00FB6A5A"/>
    <w:rsid w:val="00FC0D01"/>
    <w:rsid w:val="00FC0FC4"/>
    <w:rsid w:val="00FC1179"/>
    <w:rsid w:val="00FC1C45"/>
    <w:rsid w:val="00FC29BA"/>
    <w:rsid w:val="00FC3297"/>
    <w:rsid w:val="00FC3AC0"/>
    <w:rsid w:val="00FC3F14"/>
    <w:rsid w:val="00FC50F0"/>
    <w:rsid w:val="00FC53CA"/>
    <w:rsid w:val="00FC58B3"/>
    <w:rsid w:val="00FC5D9E"/>
    <w:rsid w:val="00FC6C32"/>
    <w:rsid w:val="00FC758B"/>
    <w:rsid w:val="00FC7DE2"/>
    <w:rsid w:val="00FD0900"/>
    <w:rsid w:val="00FD2964"/>
    <w:rsid w:val="00FD343A"/>
    <w:rsid w:val="00FD53DE"/>
    <w:rsid w:val="00FD551B"/>
    <w:rsid w:val="00FD6E21"/>
    <w:rsid w:val="00FD78AD"/>
    <w:rsid w:val="00FD7AF9"/>
    <w:rsid w:val="00FD7BBF"/>
    <w:rsid w:val="00FE00A8"/>
    <w:rsid w:val="00FE0AEF"/>
    <w:rsid w:val="00FE37E4"/>
    <w:rsid w:val="00FE4DC0"/>
    <w:rsid w:val="00FE5954"/>
    <w:rsid w:val="00FE5B94"/>
    <w:rsid w:val="00FF0988"/>
    <w:rsid w:val="00FF09E4"/>
    <w:rsid w:val="00FF0EE6"/>
    <w:rsid w:val="00FF17DF"/>
    <w:rsid w:val="00FF1DA1"/>
    <w:rsid w:val="00FF248D"/>
    <w:rsid w:val="00FF3E0A"/>
    <w:rsid w:val="00FF46CE"/>
    <w:rsid w:val="00FF5424"/>
    <w:rsid w:val="00FF5990"/>
    <w:rsid w:val="00FF6777"/>
    <w:rsid w:val="00FF6F4B"/>
    <w:rsid w:val="3638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character" w:styleId="6">
    <w:name w:val="Hyperlink"/>
    <w:basedOn w:val="5"/>
    <w:semiHidden/>
    <w:unhideWhenUsed/>
    <w:qFormat/>
    <w:uiPriority w:val="99"/>
    <w:rPr>
      <w:color w:val="0000FF"/>
      <w:u w:val="single"/>
    </w:rPr>
  </w:style>
  <w:style w:type="character" w:styleId="7">
    <w:name w:val="annotation reference"/>
    <w:qFormat/>
    <w:uiPriority w:val="0"/>
    <w:rPr>
      <w:sz w:val="21"/>
      <w:szCs w:val="21"/>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link w:val="4"/>
    <w:uiPriority w:val="99"/>
    <w:rPr>
      <w:sz w:val="18"/>
      <w:szCs w:val="18"/>
    </w:rPr>
  </w:style>
  <w:style w:type="character" w:customStyle="1" w:styleId="11">
    <w:name w:val="页脚 字符"/>
    <w:link w:val="3"/>
    <w:uiPriority w:val="99"/>
    <w:rPr>
      <w:sz w:val="18"/>
      <w:szCs w:val="18"/>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批注框文本 字符"/>
    <w:basedOn w:val="5"/>
    <w:link w:val="2"/>
    <w:semiHidden/>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spanprojectnam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3F675-C704-4766-B918-983FBE91FD93}">
  <ds:schemaRefs/>
</ds:datastoreItem>
</file>

<file path=docProps/app.xml><?xml version="1.0" encoding="utf-8"?>
<Properties xmlns="http://schemas.openxmlformats.org/officeDocument/2006/extended-properties" xmlns:vt="http://schemas.openxmlformats.org/officeDocument/2006/docPropsVTypes">
  <Template>Normal</Template>
  <Pages>32</Pages>
  <Words>3431</Words>
  <Characters>19560</Characters>
  <Lines>163</Lines>
  <Paragraphs>45</Paragraphs>
  <TotalTime>1</TotalTime>
  <ScaleCrop>false</ScaleCrop>
  <LinksUpToDate>false</LinksUpToDate>
  <CharactersWithSpaces>22946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2021-05-31T06:52:00Z</dcterms:created>
  <dc:creator>刘永晖liuyh</dc:creator>
  <cp:lastModifiedBy>JOYful1389749518</cp:lastModifiedBy>
  <cp:lastPrinted>2021-03-26T08:08:00Z</cp:lastPrinted>
  <dcterms:modified xsi:type="dcterms:W3CDTF">2021-05-31T07:14:20Z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