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05" w:leftChars="-50" w:right="-105" w:rightChars="-50"/>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建设项目办理申请表</w:t>
      </w:r>
    </w:p>
    <w:p>
      <w:pPr>
        <w:adjustRightInd w:val="0"/>
        <w:snapToGrid w:val="0"/>
        <w:ind w:left="-105" w:leftChars="-50" w:right="-105" w:rightChars="-50"/>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（社会投资房屋建筑工程——工程建设许可阶段）</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（不含社会投资低风险工程）</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p>
    <w:p>
      <w:pPr>
        <w:ind w:right="-105" w:rightChars="-50"/>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表SF-2</w:t>
      </w:r>
    </w:p>
    <w:tbl>
      <w:tblPr>
        <w:tblStyle w:val="13"/>
        <w:tblW w:w="9824" w:type="dxa"/>
        <w:jc w:val="center"/>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01"/>
        <w:gridCol w:w="220"/>
        <w:gridCol w:w="368"/>
        <w:gridCol w:w="260"/>
        <w:gridCol w:w="1277"/>
        <w:gridCol w:w="475"/>
        <w:gridCol w:w="475"/>
        <w:gridCol w:w="373"/>
        <w:gridCol w:w="171"/>
        <w:gridCol w:w="71"/>
        <w:gridCol w:w="147"/>
        <w:gridCol w:w="568"/>
        <w:gridCol w:w="164"/>
        <w:gridCol w:w="409"/>
        <w:gridCol w:w="766"/>
        <w:gridCol w:w="962"/>
        <w:gridCol w:w="203"/>
        <w:gridCol w:w="1319"/>
      </w:tblGrid>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495" w:type="dxa"/>
            <w:vMerge w:val="restart"/>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申</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请</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主</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体</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信</w:t>
            </w:r>
          </w:p>
          <w:p>
            <w:pPr>
              <w:adjustRightInd w:val="0"/>
              <w:snapToGrid w:val="0"/>
              <w:ind w:left="-105" w:leftChars="-50" w:right="-105" w:rightChars="-50"/>
              <w:jc w:val="center"/>
              <w:rPr>
                <w:rFonts w:ascii="宋体" w:hAnsi="宋体"/>
                <w:bCs/>
                <w:color w:val="000000" w:themeColor="text1"/>
                <w:sz w:val="18"/>
                <w:szCs w:val="18"/>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息</w:t>
            </w:r>
          </w:p>
        </w:tc>
        <w:tc>
          <w:tcPr>
            <w:tcW w:w="1949" w:type="dxa"/>
            <w:gridSpan w:val="4"/>
            <w:tcBorders>
              <w:tl2br w:val="nil"/>
              <w:tr2bl w:val="nil"/>
            </w:tcBorders>
            <w:vAlign w:val="center"/>
          </w:tcPr>
          <w:p>
            <w:pPr>
              <w:adjustRightInd w:val="0"/>
              <w:snapToGrid w:val="0"/>
              <w:spacing w:line="288" w:lineRule="auto"/>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建设单位名称</w:t>
            </w:r>
          </w:p>
          <w:p>
            <w:pPr>
              <w:adjustRightInd w:val="0"/>
              <w:snapToGrid w:val="0"/>
              <w:spacing w:line="288" w:lineRule="auto"/>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（土地权属单位）</w:t>
            </w:r>
          </w:p>
        </w:tc>
        <w:tc>
          <w:tcPr>
            <w:tcW w:w="3557" w:type="dxa"/>
            <w:gridSpan w:val="8"/>
            <w:tcBorders>
              <w:tl2br w:val="nil"/>
              <w:tr2bl w:val="nil"/>
            </w:tcBorders>
            <w:vAlign w:val="center"/>
          </w:tcPr>
          <w:p>
            <w:pPr>
              <w:adjustRightInd w:val="0"/>
              <w:snapToGrid w:val="0"/>
              <w:spacing w:line="216" w:lineRule="auto"/>
              <w:rPr>
                <w:rFonts w:ascii="宋体" w:hAnsi="宋体" w:cs="宋体"/>
                <w:color w:val="000000" w:themeColor="text1"/>
                <w:spacing w:val="-6"/>
                <w:sz w:val="15"/>
                <w:szCs w:val="15"/>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需填写单位全称，与本项目土地权属单位名称一致。</w:t>
            </w:r>
          </w:p>
        </w:tc>
        <w:tc>
          <w:tcPr>
            <w:tcW w:w="3823" w:type="dxa"/>
            <w:gridSpan w:val="6"/>
            <w:vMerge w:val="restart"/>
            <w:tcBorders>
              <w:tl2br w:val="nil"/>
              <w:tr2bl w:val="nil"/>
            </w:tcBorders>
          </w:tcPr>
          <w:p>
            <w:pPr>
              <w:adjustRightInd w:val="0"/>
              <w:snapToGrid w:val="0"/>
              <w:jc w:val="left"/>
              <w:rPr>
                <w:rFonts w:ascii="宋体" w:hAnsi="宋体"/>
                <w:bCs/>
                <w:color w:val="000000"/>
                <w:szCs w:val="21"/>
                <w:highlight w:val="none"/>
              </w:rPr>
            </w:pPr>
            <w:r>
              <w:rPr>
                <w:rFonts w:hint="eastAsia" w:ascii="宋体" w:hAnsi="宋体"/>
                <w:bCs/>
                <w:color w:val="000000"/>
                <w:szCs w:val="21"/>
                <w:highlight w:val="none"/>
              </w:rPr>
              <w:t>（公章）</w:t>
            </w:r>
          </w:p>
          <w:p>
            <w:pPr>
              <w:adjustRightInd w:val="0"/>
              <w:snapToGrid w:val="0"/>
              <w:jc w:val="left"/>
              <w:rPr>
                <w:rFonts w:ascii="楷体_GB2312" w:hAnsi="楷体_GB2312" w:eastAsia="楷体_GB2312" w:cs="楷体_GB2312"/>
                <w:color w:val="000000"/>
                <w:szCs w:val="21"/>
                <w:highlight w:val="none"/>
              </w:rPr>
            </w:pPr>
            <w:r>
              <w:rPr>
                <w:rFonts w:hint="eastAsia" w:ascii="楷体_GB2312" w:hAnsi="楷体_GB2312" w:eastAsia="楷体_GB2312" w:cs="楷体_GB2312"/>
                <w:color w:val="000000"/>
                <w:szCs w:val="21"/>
                <w:highlight w:val="none"/>
              </w:rPr>
              <w:t>需与建设单位名称一致。</w:t>
            </w:r>
          </w:p>
          <w:p>
            <w:pPr>
              <w:adjustRightInd w:val="0"/>
              <w:snapToGrid w:val="0"/>
              <w:rPr>
                <w:rFonts w:ascii="宋体" w:hAnsi="宋体"/>
                <w:bCs/>
                <w:color w:val="000000"/>
                <w:sz w:val="15"/>
                <w:szCs w:val="15"/>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bookmarkStart w:id="1" w:name="_GoBack"/>
            <w:bookmarkEnd w:id="1"/>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hint="eastAsia" w:ascii="宋体" w:hAnsi="宋体"/>
                <w:bCs/>
                <w:color w:val="000000"/>
                <w:sz w:val="18"/>
                <w:szCs w:val="18"/>
                <w:highlight w:val="none"/>
              </w:rPr>
            </w:pPr>
          </w:p>
          <w:p>
            <w:pPr>
              <w:adjustRightInd w:val="0"/>
              <w:snapToGrid w:val="0"/>
              <w:rPr>
                <w:rFonts w:ascii="宋体" w:hAnsi="宋体"/>
                <w:bCs/>
                <w:color w:val="000000"/>
                <w:sz w:val="18"/>
                <w:szCs w:val="18"/>
                <w:highlight w:val="none"/>
              </w:rPr>
            </w:pPr>
            <w:r>
              <w:rPr>
                <w:rFonts w:hint="eastAsia" w:ascii="宋体" w:hAnsi="宋体"/>
                <w:bCs/>
                <w:color w:val="000000"/>
                <w:sz w:val="18"/>
                <w:szCs w:val="18"/>
                <w:highlight w:val="none"/>
              </w:rPr>
              <w:t>建设单位承诺：</w:t>
            </w:r>
            <w:r>
              <w:rPr>
                <w:rFonts w:hint="eastAsia" w:ascii="宋体" w:hAnsi="宋体"/>
                <w:bCs/>
                <w:color w:val="000000"/>
                <w:sz w:val="18"/>
                <w:szCs w:val="18"/>
                <w:highlight w:val="none"/>
              </w:rPr>
              <w:tab/>
            </w:r>
          </w:p>
          <w:p>
            <w:pPr>
              <w:adjustRightInd w:val="0"/>
              <w:snapToGrid w:val="0"/>
              <w:ind w:firstLine="360" w:firstLineChars="200"/>
              <w:rPr>
                <w:rFonts w:ascii="宋体" w:hAnsi="宋体"/>
                <w:bCs/>
                <w:color w:val="000000" w:themeColor="text1"/>
                <w:sz w:val="18"/>
                <w:szCs w:val="18"/>
                <w:highlight w:val="none"/>
                <w14:textFill>
                  <w14:solidFill>
                    <w14:schemeClr w14:val="tx1"/>
                  </w14:solidFill>
                </w14:textFill>
              </w:rPr>
            </w:pPr>
            <w:r>
              <w:rPr>
                <w:rFonts w:hint="eastAsia" w:ascii="宋体" w:hAnsi="宋体"/>
                <w:bCs/>
                <w:color w:val="auto"/>
                <w:sz w:val="18"/>
                <w:szCs w:val="18"/>
                <w:highlight w:val="none"/>
                <w:lang w:val="en-US" w:eastAsia="zh-CN"/>
              </w:rPr>
              <w:t>承诺本项目未自行开工，</w:t>
            </w:r>
            <w:r>
              <w:rPr>
                <w:rFonts w:hint="eastAsia" w:ascii="宋体" w:hAnsi="宋体"/>
                <w:bCs/>
                <w:color w:val="auto"/>
                <w:sz w:val="18"/>
                <w:szCs w:val="18"/>
                <w:highlight w:val="none"/>
                <w:lang w:val="en" w:eastAsia="zh-CN"/>
              </w:rPr>
              <w:t>对提供的</w:t>
            </w:r>
            <w:r>
              <w:rPr>
                <w:rFonts w:hint="eastAsia" w:ascii="宋体" w:hAnsi="宋体"/>
                <w:bCs/>
                <w:color w:val="auto"/>
                <w:sz w:val="18"/>
                <w:szCs w:val="18"/>
                <w:highlight w:val="none"/>
                <w:lang w:val="en-US" w:eastAsia="zh-CN"/>
              </w:rPr>
              <w:t>申请材料的真实性、准确性负责。</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5" w:type="dxa"/>
            <w:vMerge w:val="continue"/>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05" w:leftChars="-50" w:right="-105" w:rightChars="-50"/>
              <w:jc w:val="left"/>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□统一社会信用代码</w:t>
            </w:r>
          </w:p>
          <w:p>
            <w:pPr>
              <w:adjustRightInd w:val="0"/>
              <w:snapToGrid w:val="0"/>
              <w:ind w:left="-105" w:leftChars="-50" w:right="-105" w:rightChars="-5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□组织机构代码</w:t>
            </w:r>
          </w:p>
          <w:p>
            <w:pPr>
              <w:adjustRightInd w:val="0"/>
              <w:snapToGrid w:val="0"/>
              <w:ind w:left="-105" w:leftChars="-50" w:right="-105" w:rightChars="-5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□部队</w:t>
            </w:r>
          </w:p>
        </w:tc>
        <w:tc>
          <w:tcPr>
            <w:tcW w:w="3557" w:type="dxa"/>
            <w:gridSpan w:val="8"/>
            <w:tcBorders>
              <w:tl2br w:val="nil"/>
              <w:tr2bl w:val="nil"/>
            </w:tcBorders>
            <w:vAlign w:val="center"/>
          </w:tcPr>
          <w:p>
            <w:pPr>
              <w:adjustRightInd w:val="0"/>
              <w:snapToGrid w:val="0"/>
              <w:rPr>
                <w:rFonts w:ascii="宋体" w:hAnsi="宋体" w:eastAsia="楷体_GB2312" w:cs="宋体"/>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对应代码，部队不用填写。</w:t>
            </w:r>
          </w:p>
        </w:tc>
        <w:tc>
          <w:tcPr>
            <w:tcW w:w="3823" w:type="dxa"/>
            <w:gridSpan w:val="6"/>
            <w:vMerge w:val="continue"/>
            <w:tcBorders>
              <w:tl2br w:val="nil"/>
              <w:tr2bl w:val="nil"/>
            </w:tcBorders>
          </w:tcPr>
          <w:p>
            <w:pPr>
              <w:adjustRightInd w:val="0"/>
              <w:snapToGrid w:val="0"/>
              <w:ind w:firstLine="360" w:firstLineChars="200"/>
              <w:rPr>
                <w:rFonts w:ascii="宋体" w:hAnsi="宋体"/>
                <w:bCs/>
                <w:color w:val="000000" w:themeColor="text1"/>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95" w:type="dxa"/>
            <w:vMerge w:val="continue"/>
            <w:tcBorders>
              <w:tl2br w:val="nil"/>
              <w:tr2bl w:val="nil"/>
            </w:tcBorders>
            <w:vAlign w:val="center"/>
          </w:tcPr>
          <w:p>
            <w:pPr>
              <w:adjustRightInd w:val="0"/>
              <w:snapToGrid w:val="0"/>
              <w:ind w:left="-105" w:leftChars="-50" w:right="-105" w:rightChars="-50"/>
              <w:jc w:val="center"/>
              <w:rPr>
                <w:rFonts w:ascii="宋体" w:hAnsi="宋体" w:cs="宋体"/>
                <w:color w:val="000000" w:themeColor="text1"/>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w:t>
            </w:r>
          </w:p>
        </w:tc>
        <w:tc>
          <w:tcPr>
            <w:tcW w:w="3557" w:type="dxa"/>
            <w:gridSpan w:val="8"/>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zCs w:val="21"/>
                <w:highlight w:val="none"/>
                <w14:textFill>
                  <w14:solidFill>
                    <w14:schemeClr w14:val="tx1"/>
                  </w14:solidFill>
                </w14:textFill>
              </w:rPr>
            </w:pPr>
          </w:p>
        </w:tc>
        <w:tc>
          <w:tcPr>
            <w:tcW w:w="3823" w:type="dxa"/>
            <w:gridSpan w:val="6"/>
            <w:vMerge w:val="continue"/>
            <w:tcBorders>
              <w:tl2br w:val="nil"/>
              <w:tr2bl w:val="nil"/>
            </w:tcBorders>
            <w:vAlign w:val="center"/>
          </w:tcPr>
          <w:p>
            <w:pPr>
              <w:ind w:left="-105" w:leftChars="-50" w:right="-105" w:rightChars="-50"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495" w:type="dxa"/>
            <w:vMerge w:val="continue"/>
            <w:tcBorders>
              <w:tl2br w:val="nil"/>
              <w:tr2bl w:val="nil"/>
            </w:tcBorders>
            <w:vAlign w:val="center"/>
          </w:tcPr>
          <w:p>
            <w:pPr>
              <w:adjustRightInd w:val="0"/>
              <w:snapToGrid w:val="0"/>
              <w:spacing w:line="192" w:lineRule="auto"/>
              <w:ind w:left="-117" w:leftChars="-56" w:right="-134" w:rightChars="-64"/>
              <w:jc w:val="center"/>
              <w:rPr>
                <w:rFonts w:ascii="宋体" w:hAnsi="宋体" w:cs="宋体"/>
                <w:color w:val="000000" w:themeColor="text1"/>
                <w:sz w:val="24"/>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17" w:leftChars="-56" w:right="-134" w:rightChars="-64"/>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1277" w:type="dxa"/>
            <w:tcBorders>
              <w:tl2br w:val="nil"/>
              <w:tr2bl w:val="nil"/>
            </w:tcBorders>
            <w:vAlign w:val="center"/>
          </w:tcPr>
          <w:p>
            <w:pPr>
              <w:adjustRightInd w:val="0"/>
              <w:snapToGrid w:val="0"/>
              <w:ind w:left="-117" w:leftChars="-56" w:right="-134" w:rightChars="-64"/>
              <w:jc w:val="center"/>
              <w:rPr>
                <w:rFonts w:ascii="宋体" w:hAnsi="宋体" w:cs="宋体"/>
                <w:color w:val="000000" w:themeColor="text1"/>
                <w:sz w:val="24"/>
                <w:highlight w:val="none"/>
                <w14:textFill>
                  <w14:solidFill>
                    <w14:schemeClr w14:val="tx1"/>
                  </w14:solidFill>
                </w14:textFill>
              </w:rPr>
            </w:pPr>
          </w:p>
        </w:tc>
        <w:tc>
          <w:tcPr>
            <w:tcW w:w="950" w:type="dxa"/>
            <w:gridSpan w:val="2"/>
            <w:tcBorders>
              <w:tl2br w:val="nil"/>
              <w:tr2bl w:val="nil"/>
            </w:tcBorders>
            <w:vAlign w:val="center"/>
          </w:tcPr>
          <w:p>
            <w:pPr>
              <w:adjustRightInd w:val="0"/>
              <w:snapToGrid w:val="0"/>
              <w:ind w:left="-117" w:leftChars="-56" w:right="-134" w:rightChars="-64"/>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p>
        </w:tc>
        <w:tc>
          <w:tcPr>
            <w:tcW w:w="1330" w:type="dxa"/>
            <w:gridSpan w:val="5"/>
            <w:tcBorders>
              <w:tl2br w:val="nil"/>
              <w:tr2bl w:val="nil"/>
            </w:tcBorders>
            <w:vAlign w:val="center"/>
          </w:tcPr>
          <w:p>
            <w:pPr>
              <w:adjustRightInd w:val="0"/>
              <w:snapToGrid w:val="0"/>
              <w:spacing w:line="192" w:lineRule="auto"/>
              <w:ind w:left="-117" w:leftChars="-56" w:right="-134" w:rightChars="-64"/>
              <w:rPr>
                <w:rFonts w:ascii="宋体" w:hAnsi="宋体" w:cs="宋体"/>
                <w:color w:val="000000" w:themeColor="text1"/>
                <w:sz w:val="24"/>
                <w:highlight w:val="none"/>
                <w14:textFill>
                  <w14:solidFill>
                    <w14:schemeClr w14:val="tx1"/>
                  </w14:solidFill>
                </w14:textFill>
              </w:rPr>
            </w:pPr>
          </w:p>
        </w:tc>
        <w:tc>
          <w:tcPr>
            <w:tcW w:w="3823" w:type="dxa"/>
            <w:gridSpan w:val="6"/>
            <w:vMerge w:val="continue"/>
            <w:tcBorders>
              <w:tl2br w:val="nil"/>
              <w:tr2bl w:val="nil"/>
            </w:tcBorders>
            <w:vAlign w:val="center"/>
          </w:tcPr>
          <w:p>
            <w:pPr>
              <w:ind w:left="-105" w:leftChars="-50" w:right="-105" w:rightChars="-50"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bCs/>
                <w:color w:val="000000" w:themeColor="text1"/>
                <w:szCs w:val="21"/>
                <w:highlight w:val="none"/>
                <w:lang w:eastAsia="zh-CN"/>
                <w14:textFill>
                  <w14:solidFill>
                    <w14:schemeClr w14:val="tx1"/>
                  </w14:solidFill>
                </w14:textFill>
              </w:rPr>
              <w:t>电子邮箱</w:t>
            </w:r>
          </w:p>
        </w:tc>
        <w:tc>
          <w:tcPr>
            <w:tcW w:w="3557" w:type="dxa"/>
            <w:gridSpan w:val="8"/>
            <w:tcBorders>
              <w:tl2br w:val="nil"/>
              <w:tr2bl w:val="nil"/>
            </w:tcBorders>
            <w:vAlign w:val="center"/>
          </w:tcPr>
          <w:p>
            <w:pPr>
              <w:adjustRightInd w:val="0"/>
              <w:snapToGrid w:val="0"/>
              <w:ind w:right="-149" w:rightChars="-71"/>
              <w:rPr>
                <w:rFonts w:hint="eastAsia" w:ascii="楷体_GB2312" w:hAnsi="楷体_GB2312" w:eastAsia="楷体_GB2312" w:cs="楷体_GB2312"/>
                <w:color w:val="000000" w:themeColor="text1"/>
                <w:szCs w:val="21"/>
                <w:highlight w:val="none"/>
                <w14:textFill>
                  <w14:solidFill>
                    <w14:schemeClr w14:val="tx1"/>
                  </w14:solidFill>
                </w14:textFill>
              </w:rPr>
            </w:pP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ascii="宋体" w:hAnsi="宋体" w:cs="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设计单位</w:t>
            </w:r>
          </w:p>
        </w:tc>
        <w:tc>
          <w:tcPr>
            <w:tcW w:w="3557" w:type="dxa"/>
            <w:gridSpan w:val="8"/>
            <w:tcBorders>
              <w:tl2br w:val="nil"/>
              <w:tr2bl w:val="nil"/>
            </w:tcBorders>
            <w:vAlign w:val="center"/>
          </w:tcPr>
          <w:p>
            <w:pPr>
              <w:adjustRightInd w:val="0"/>
              <w:snapToGrid w:val="0"/>
              <w:ind w:right="-149" w:rightChars="-71"/>
              <w:rPr>
                <w:rFonts w:ascii="宋体" w:hAnsi="宋体"/>
                <w:bCs/>
                <w:color w:val="000000" w:themeColor="text1"/>
                <w:spacing w:val="-6"/>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需填写设计单位全称。</w:t>
            </w: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设计单位负责人</w:t>
            </w:r>
          </w:p>
        </w:tc>
        <w:tc>
          <w:tcPr>
            <w:tcW w:w="1277" w:type="dxa"/>
            <w:tcBorders>
              <w:tl2br w:val="nil"/>
              <w:tr2bl w:val="nil"/>
            </w:tcBorders>
            <w:vAlign w:val="center"/>
          </w:tcPr>
          <w:p>
            <w:pPr>
              <w:adjustRightInd w:val="0"/>
              <w:snapToGrid w:val="0"/>
              <w:ind w:left="-60" w:leftChars="-29" w:right="-149" w:rightChars="-71" w:firstLine="1089" w:firstLineChars="550"/>
              <w:rPr>
                <w:rFonts w:ascii="宋体" w:hAnsi="宋体"/>
                <w:bCs/>
                <w:color w:val="000000" w:themeColor="text1"/>
                <w:spacing w:val="-6"/>
                <w:szCs w:val="21"/>
                <w:highlight w:val="none"/>
                <w14:textFill>
                  <w14:solidFill>
                    <w14:schemeClr w14:val="tx1"/>
                  </w14:solidFill>
                </w14:textFill>
              </w:rPr>
            </w:pPr>
          </w:p>
        </w:tc>
        <w:tc>
          <w:tcPr>
            <w:tcW w:w="950" w:type="dxa"/>
            <w:gridSpan w:val="2"/>
            <w:tcBorders>
              <w:tl2br w:val="nil"/>
              <w:tr2bl w:val="nil"/>
            </w:tcBorders>
            <w:vAlign w:val="center"/>
          </w:tcPr>
          <w:p>
            <w:pPr>
              <w:adjustRightInd w:val="0"/>
              <w:snapToGrid w:val="0"/>
              <w:ind w:right="-149" w:rightChars="-71"/>
              <w:rPr>
                <w:rFonts w:ascii="宋体" w:hAnsi="宋体"/>
                <w:bCs/>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p>
        </w:tc>
        <w:tc>
          <w:tcPr>
            <w:tcW w:w="1330" w:type="dxa"/>
            <w:gridSpan w:val="5"/>
            <w:tcBorders>
              <w:tl2br w:val="nil"/>
              <w:tr2bl w:val="nil"/>
            </w:tcBorders>
            <w:vAlign w:val="center"/>
          </w:tcPr>
          <w:p>
            <w:pPr>
              <w:adjustRightInd w:val="0"/>
              <w:snapToGrid w:val="0"/>
              <w:ind w:left="-60" w:leftChars="-29" w:right="-149" w:rightChars="-71" w:firstLine="1089" w:firstLineChars="550"/>
              <w:rPr>
                <w:rFonts w:ascii="宋体" w:hAnsi="宋体"/>
                <w:bCs/>
                <w:color w:val="000000" w:themeColor="text1"/>
                <w:spacing w:val="-6"/>
                <w:szCs w:val="21"/>
                <w:highlight w:val="none"/>
                <w14:textFill>
                  <w14:solidFill>
                    <w14:schemeClr w14:val="tx1"/>
                  </w14:solidFill>
                </w14:textFill>
              </w:rPr>
            </w:pP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95" w:type="dxa"/>
            <w:vMerge w:val="restart"/>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申</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请</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并</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联</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事</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321" w:type="dxa"/>
            <w:gridSpan w:val="2"/>
            <w:vMerge w:val="restart"/>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□规划许可</w:t>
            </w:r>
          </w:p>
        </w:tc>
        <w:tc>
          <w:tcPr>
            <w:tcW w:w="1905" w:type="dxa"/>
            <w:gridSpan w:val="3"/>
            <w:vMerge w:val="restart"/>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规划自然资源部门</w:t>
            </w:r>
          </w:p>
        </w:tc>
        <w:tc>
          <w:tcPr>
            <w:tcW w:w="6103" w:type="dxa"/>
            <w:gridSpan w:val="13"/>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建设工程规划许可证（社会投资房屋建筑工程</w:t>
            </w:r>
            <w:r>
              <w:rPr>
                <w:rFonts w:ascii="宋体" w:hAnsi="宋体"/>
                <w:bCs/>
                <w:color w:val="000000" w:themeColor="text1"/>
                <w:sz w:val="18"/>
                <w:szCs w:val="18"/>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一般办理方式）</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95" w:type="dxa"/>
            <w:vMerge w:val="continue"/>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321" w:type="dxa"/>
            <w:gridSpan w:val="2"/>
            <w:vMerge w:val="continue"/>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建设工程规划许可证（社会投资房屋建筑工程</w:t>
            </w:r>
            <w:r>
              <w:rPr>
                <w:rFonts w:ascii="宋体" w:hAnsi="宋体"/>
                <w:bCs/>
                <w:color w:val="000000" w:themeColor="text1"/>
                <w:sz w:val="18"/>
                <w:szCs w:val="18"/>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告知承诺办理方式）</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left="-210" w:leftChars="-100" w:right="-210" w:rightChars="-100" w:firstLine="210" w:firstLine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乡村建设规划许可证（含临时）—社会投资项目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left="-210" w:leftChars="-100" w:right="-210" w:rightChars="-100" w:firstLine="210" w:firstLine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乡村建设规划许可证（含临时）—社会投资项目（告知承诺）</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restart"/>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□核准、备案</w:t>
            </w:r>
          </w:p>
        </w:tc>
        <w:tc>
          <w:tcPr>
            <w:tcW w:w="368" w:type="dxa"/>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立</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项</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主</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管</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部</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门</w:t>
            </w:r>
          </w:p>
        </w:tc>
        <w:tc>
          <w:tcPr>
            <w:tcW w:w="1537" w:type="dxa"/>
            <w:gridSpan w:val="2"/>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发展改革委</w:t>
            </w: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□企业投资项目备案</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continue"/>
            <w:vAlign w:val="center"/>
          </w:tcPr>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□城建类固定资产投资项目核准</w:t>
            </w:r>
          </w:p>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□社会事业类固定资产投资项目核准</w:t>
            </w:r>
          </w:p>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sym w:font="Wingdings 2" w:char="00A3"/>
            </w:r>
            <w:r>
              <w:rPr>
                <w:rFonts w:hint="eastAsia" w:ascii="宋体" w:hAnsi="宋体"/>
                <w:bCs/>
                <w:color w:val="auto"/>
                <w:szCs w:val="21"/>
                <w:highlight w:val="none"/>
              </w:rPr>
              <w:t>外商投资项目核准</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经济和信息化局</w:t>
            </w:r>
          </w:p>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□企业投资项目备案(工业和信息化投资项目)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continue"/>
            <w:vAlign w:val="center"/>
          </w:tcPr>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spacing w:line="192" w:lineRule="auto"/>
              <w:ind w:right="-105" w:rightChars="-50"/>
              <w:rPr>
                <w:rFonts w:ascii="宋体" w:hAnsi="宋体"/>
                <w:bCs/>
                <w:color w:val="auto"/>
                <w:szCs w:val="21"/>
                <w:highlight w:val="none"/>
              </w:rPr>
            </w:pPr>
            <w:r>
              <w:rPr>
                <w:rFonts w:hint="eastAsia" w:ascii="宋体" w:hAnsi="宋体"/>
                <w:bCs/>
                <w:color w:val="auto"/>
                <w:szCs w:val="21"/>
                <w:highlight w:val="none"/>
              </w:rPr>
              <w:t>□企业、事业单位、社会团体等投资建设的固定资产投资项目核准</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住房城乡建设委</w:t>
            </w: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□中央、部队在京建设项目登记备案通知书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495" w:type="dxa"/>
            <w:vMerge w:val="restart"/>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设</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目</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情</w:t>
            </w:r>
          </w:p>
          <w:p>
            <w:pPr>
              <w:adjustRightInd w:val="0"/>
              <w:snapToGrid w:val="0"/>
              <w:ind w:left="-105" w:leftChars="-50" w:right="-105" w:rightChars="-50"/>
              <w:jc w:val="center"/>
              <w:rPr>
                <w:color w:val="000000" w:themeColor="text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况</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设</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目</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情</w:t>
            </w:r>
          </w:p>
          <w:p>
            <w:pPr>
              <w:adjustRightInd w:val="0"/>
              <w:snapToGrid w:val="0"/>
              <w:ind w:left="-105" w:leftChars="-50" w:right="-105" w:rightChars="-50"/>
              <w:jc w:val="center"/>
              <w:rPr>
                <w:color w:val="000000" w:themeColor="text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况</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工程名称</w:t>
            </w:r>
          </w:p>
        </w:tc>
        <w:tc>
          <w:tcPr>
            <w:tcW w:w="4130" w:type="dxa"/>
            <w:gridSpan w:val="10"/>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p>
        </w:tc>
        <w:tc>
          <w:tcPr>
            <w:tcW w:w="1931" w:type="dxa"/>
            <w:gridSpan w:val="3"/>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eastAsia="宋体" w:cs="Times New Roman"/>
                <w:bCs/>
                <w:szCs w:val="21"/>
                <w:highlight w:val="none"/>
                <w:lang w:eastAsia="zh-CN"/>
              </w:rPr>
              <w:t>是否一会三函项目</w:t>
            </w:r>
          </w:p>
        </w:tc>
        <w:tc>
          <w:tcPr>
            <w:tcW w:w="1319" w:type="dxa"/>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cs="宋体"/>
                <w:color w:val="0C0C0C"/>
                <w:szCs w:val="21"/>
                <w:highlight w:val="none"/>
              </w:rPr>
              <w:t>□是 □否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建设位置</w:t>
            </w:r>
          </w:p>
        </w:tc>
        <w:tc>
          <w:tcPr>
            <w:tcW w:w="7380" w:type="dxa"/>
            <w:gridSpan w:val="14"/>
            <w:vAlign w:val="center"/>
          </w:tcPr>
          <w:p>
            <w:pPr>
              <w:ind w:left="-89" w:leftChars="-50" w:right="-123" w:rightChars="-59" w:hanging="16" w:hangingChars="9"/>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 w:val="18"/>
                <w:szCs w:val="18"/>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区                  路（街）                 号</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
                <w:color w:val="000000" w:themeColor="text1"/>
                <w:spacing w:val="-6"/>
                <w:sz w:val="24"/>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乡（镇）           （村）</w:t>
            </w:r>
          </w:p>
          <w:p>
            <w:pPr>
              <w:ind w:left="-87" w:leftChars="-50" w:right="-123" w:rightChars="-59" w:hanging="18" w:hangingChars="9"/>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地块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项目分类</w:t>
            </w:r>
          </w:p>
        </w:tc>
        <w:tc>
          <w:tcPr>
            <w:tcW w:w="7380" w:type="dxa"/>
            <w:gridSpan w:val="14"/>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□新建扩建项目      □现状改建项目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项目投资</w:t>
            </w:r>
          </w:p>
        </w:tc>
        <w:tc>
          <w:tcPr>
            <w:tcW w:w="1277" w:type="dxa"/>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项目投资总</w:t>
            </w:r>
          </w:p>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（万元）</w:t>
            </w:r>
          </w:p>
        </w:tc>
        <w:tc>
          <w:tcPr>
            <w:tcW w:w="1323" w:type="dxa"/>
            <w:gridSpan w:val="3"/>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p>
        </w:tc>
        <w:tc>
          <w:tcPr>
            <w:tcW w:w="1530" w:type="dxa"/>
            <w:gridSpan w:val="6"/>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投资来源</w:t>
            </w:r>
          </w:p>
        </w:tc>
        <w:tc>
          <w:tcPr>
            <w:tcW w:w="3250" w:type="dxa"/>
            <w:gridSpan w:val="4"/>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□民间固定资产投资</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□国有控股</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□外商投资</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□自筹资金（中央在京项目）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spacing w:line="216" w:lineRule="auto"/>
              <w:ind w:left="-105" w:leftChars="-50" w:right="-105" w:rightChars="-50"/>
              <w:jc w:val="center"/>
              <w:rPr>
                <w:rFonts w:ascii="宋体" w:hAnsi="宋体"/>
                <w:bCs/>
                <w:snapToGrid w:val="0"/>
                <w:color w:val="000000" w:themeColor="text1"/>
                <w:spacing w:val="-16"/>
                <w:kern w:val="0"/>
                <w:szCs w:val="21"/>
                <w:highlight w:val="none"/>
                <w14:textFill>
                  <w14:solidFill>
                    <w14:schemeClr w14:val="tx1"/>
                  </w14:solidFill>
                </w14:textFill>
              </w:rPr>
            </w:pPr>
            <w:r>
              <w:rPr>
                <w:rFonts w:hint="eastAsia" w:ascii="宋体" w:hAnsi="宋体"/>
                <w:bCs/>
                <w:snapToGrid w:val="0"/>
                <w:color w:val="000000" w:themeColor="text1"/>
                <w:spacing w:val="-16"/>
                <w:kern w:val="0"/>
                <w:szCs w:val="21"/>
                <w:highlight w:val="none"/>
                <w14:textFill>
                  <w14:solidFill>
                    <w14:schemeClr w14:val="tx1"/>
                  </w14:solidFill>
                </w14:textFill>
              </w:rPr>
              <w:t>建设内容</w:t>
            </w:r>
          </w:p>
          <w:p>
            <w:pPr>
              <w:adjustRightInd w:val="0"/>
              <w:snapToGrid w:val="0"/>
              <w:ind w:left="-210" w:leftChars="-100" w:right="-210" w:rightChars="-100"/>
              <w:jc w:val="center"/>
              <w:rPr>
                <w:rFonts w:ascii="宋体" w:hAnsi="宋体" w:cs="宋体"/>
                <w:color w:val="000000" w:themeColor="text1"/>
                <w:szCs w:val="21"/>
                <w:highlight w:val="none"/>
                <w14:textFill>
                  <w14:solidFill>
                    <w14:schemeClr w14:val="tx1"/>
                  </w14:solidFill>
                </w14:textFill>
              </w:rPr>
            </w:pPr>
            <w:r>
              <w:rPr>
                <w:rFonts w:hint="eastAsia" w:ascii="宋体" w:hAnsi="宋体"/>
                <w:bCs/>
                <w:snapToGrid w:val="0"/>
                <w:color w:val="000000" w:themeColor="text1"/>
                <w:spacing w:val="-16"/>
                <w:kern w:val="0"/>
                <w:szCs w:val="21"/>
                <w:highlight w:val="none"/>
                <w14:textFill>
                  <w14:solidFill>
                    <w14:schemeClr w14:val="tx1"/>
                  </w14:solidFill>
                </w14:textFill>
              </w:rPr>
              <w:t>(建筑使用</w:t>
            </w:r>
            <w:r>
              <w:rPr>
                <w:rFonts w:hint="eastAsia" w:ascii="宋体" w:hAnsi="宋体"/>
                <w:bCs/>
                <w:color w:val="000000" w:themeColor="text1"/>
                <w:szCs w:val="21"/>
                <w:highlight w:val="none"/>
                <w14:textFill>
                  <w14:solidFill>
                    <w14:schemeClr w14:val="tx1"/>
                  </w14:solidFill>
                </w14:textFill>
              </w:rPr>
              <w:t>用途）</w:t>
            </w:r>
          </w:p>
        </w:tc>
        <w:tc>
          <w:tcPr>
            <w:tcW w:w="7380" w:type="dxa"/>
            <w:gridSpan w:val="14"/>
            <w:vAlign w:val="center"/>
          </w:tcPr>
          <w:p>
            <w:pPr>
              <w:adjustRightInd w:val="0"/>
              <w:snapToGrid w:val="0"/>
              <w:ind w:left="-105" w:leftChars="-50" w:right="-105" w:rightChars="-50" w:firstLine="210" w:firstLineChars="100"/>
              <w:jc w:val="left"/>
              <w:rPr>
                <w:rFonts w:ascii="宋体" w:hAnsi="宋体"/>
                <w:bCs/>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5" w:type="dxa"/>
            <w:vMerge w:val="continue"/>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vMerge w:val="restart"/>
            <w:vAlign w:val="center"/>
          </w:tcPr>
          <w:p>
            <w:pPr>
              <w:adjustRightInd w:val="0"/>
              <w:snapToGrid w:val="0"/>
              <w:spacing w:line="216" w:lineRule="auto"/>
              <w:ind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总建筑面积</w:t>
            </w:r>
          </w:p>
          <w:p>
            <w:pPr>
              <w:adjustRightInd w:val="0"/>
              <w:snapToGrid w:val="0"/>
              <w:spacing w:line="216" w:lineRule="auto"/>
              <w:ind w:right="-105" w:rightChars="-5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（平方米）</w:t>
            </w:r>
          </w:p>
        </w:tc>
        <w:tc>
          <w:tcPr>
            <w:tcW w:w="2600" w:type="dxa"/>
            <w:gridSpan w:val="4"/>
            <w:vMerge w:val="restart"/>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c>
          <w:tcPr>
            <w:tcW w:w="1530" w:type="dxa"/>
            <w:gridSpan w:val="6"/>
            <w:vAlign w:val="center"/>
          </w:tcPr>
          <w:p>
            <w:pPr>
              <w:adjustRightInd w:val="0"/>
              <w:snapToGrid w:val="0"/>
              <w:spacing w:line="216" w:lineRule="auto"/>
              <w:ind w:left="-105" w:leftChars="-50" w:right="-105" w:rightChars="-50"/>
              <w:jc w:val="center"/>
              <w:rPr>
                <w:rFonts w:ascii="宋体" w:hAnsi="宋体"/>
                <w:bCs/>
                <w:color w:val="000000" w:themeColor="text1"/>
                <w:szCs w:val="21"/>
                <w:highlight w:val="none"/>
                <w:lang w:val="en"/>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地上建筑面积</w:t>
            </w:r>
          </w:p>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（平方米）</w:t>
            </w:r>
          </w:p>
        </w:tc>
        <w:tc>
          <w:tcPr>
            <w:tcW w:w="3250" w:type="dxa"/>
            <w:gridSpan w:val="4"/>
            <w:vAlign w:val="center"/>
          </w:tcPr>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Merge w:val="continue"/>
            <w:vAlign w:val="center"/>
          </w:tcPr>
          <w:p>
            <w:pPr>
              <w:adjustRightInd w:val="0"/>
              <w:snapToGrid w:val="0"/>
              <w:ind w:left="-105" w:leftChars="-50" w:right="-105" w:rightChars="-50" w:firstLine="210" w:firstLineChars="100"/>
              <w:jc w:val="left"/>
              <w:rPr>
                <w:color w:val="000000" w:themeColor="text1"/>
                <w:highlight w:val="none"/>
                <w14:textFill>
                  <w14:solidFill>
                    <w14:schemeClr w14:val="tx1"/>
                  </w14:solidFill>
                </w14:textFill>
              </w:rPr>
            </w:pPr>
          </w:p>
        </w:tc>
        <w:tc>
          <w:tcPr>
            <w:tcW w:w="2600" w:type="dxa"/>
            <w:gridSpan w:val="4"/>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530" w:type="dxa"/>
            <w:gridSpan w:val="6"/>
            <w:vAlign w:val="center"/>
          </w:tcPr>
          <w:p>
            <w:pPr>
              <w:adjustRightInd w:val="0"/>
              <w:snapToGrid w:val="0"/>
              <w:spacing w:line="216" w:lineRule="auto"/>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地下建筑面积</w:t>
            </w:r>
          </w:p>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（平方米）</w:t>
            </w:r>
          </w:p>
        </w:tc>
        <w:tc>
          <w:tcPr>
            <w:tcW w:w="3250" w:type="dxa"/>
            <w:gridSpan w:val="4"/>
            <w:vAlign w:val="center"/>
          </w:tcPr>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建筑高度(米)</w:t>
            </w:r>
          </w:p>
        </w:tc>
        <w:tc>
          <w:tcPr>
            <w:tcW w:w="7380" w:type="dxa"/>
            <w:gridSpan w:val="14"/>
            <w:vAlign w:val="center"/>
          </w:tcPr>
          <w:p>
            <w:pPr>
              <w:adjustRightInd w:val="0"/>
              <w:snapToGrid w:val="0"/>
              <w:ind w:right="-105" w:rightChars="-50"/>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95" w:type="dxa"/>
            <w:vMerge w:val="continue"/>
            <w:vAlign w:val="center"/>
          </w:tcPr>
          <w:p>
            <w:pPr>
              <w:adjustRightInd w:val="0"/>
              <w:snapToGrid w:val="0"/>
              <w:ind w:left="-105" w:leftChars="-50" w:right="-105" w:rightChars="-50" w:firstLine="210" w:firstLineChars="100"/>
              <w:jc w:val="left"/>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其</w:t>
            </w:r>
            <w:r>
              <w:rPr>
                <w:rFonts w:hint="eastAsia"/>
                <w:color w:val="000000" w:themeColor="text1"/>
                <w:highlight w:val="none"/>
                <w14:textFill>
                  <w14:solidFill>
                    <w14:schemeClr w14:val="tx1"/>
                  </w14:solidFill>
                </w14:textFill>
              </w:rPr>
              <w:t>他</w:t>
            </w:r>
          </w:p>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(构筑物等)</w:t>
            </w:r>
          </w:p>
        </w:tc>
        <w:tc>
          <w:tcPr>
            <w:tcW w:w="7380" w:type="dxa"/>
            <w:gridSpan w:val="14"/>
            <w:vAlign w:val="center"/>
          </w:tcPr>
          <w:p>
            <w:pPr>
              <w:adjustRightInd w:val="0"/>
              <w:snapToGrid w:val="0"/>
              <w:ind w:right="-105" w:rightChars="-50"/>
              <w:jc w:val="left"/>
              <w:rPr>
                <w:rFonts w:ascii="宋体" w:hAnsi="宋体"/>
                <w:bCs/>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其内容与设计图纸一致。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restart"/>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不</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动</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产</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信</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息</w:t>
            </w:r>
          </w:p>
        </w:tc>
        <w:tc>
          <w:tcPr>
            <w:tcW w:w="368" w:type="dxa"/>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国有土地</w:t>
            </w:r>
          </w:p>
        </w:tc>
        <w:tc>
          <w:tcPr>
            <w:tcW w:w="3249" w:type="dxa"/>
            <w:gridSpan w:val="8"/>
            <w:vAlign w:val="center"/>
          </w:tcPr>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国有土地使用证</w:t>
            </w:r>
          </w:p>
          <w:p>
            <w:pPr>
              <w:adjustRightInd w:val="0"/>
              <w:snapToGrid w:val="0"/>
              <w:ind w:left="210" w:right="-105" w:rightChars="-50" w:hanging="210" w:hangingChars="10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□国有建设用地使用权出让合同</w:t>
            </w:r>
          </w:p>
          <w:p>
            <w:pPr>
              <w:adjustRightInd w:val="0"/>
              <w:snapToGrid w:val="0"/>
              <w:ind w:right="-105" w:rightChars="-5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□国有建设用地划拨决定书</w:t>
            </w:r>
          </w:p>
          <w:p>
            <w:pPr>
              <w:adjustRightInd w:val="0"/>
              <w:snapToGrid w:val="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adjustRightInd w:val="0"/>
              <w:snapToGrid w:val="0"/>
              <w:spacing w:line="360" w:lineRule="auto"/>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adjustRightInd w:val="0"/>
              <w:snapToGrid w:val="0"/>
              <w:ind w:left="105" w:leftChars="50"/>
              <w:jc w:val="left"/>
              <w:rPr>
                <w:rFonts w:ascii="宋体" w:hAnsi="宋体"/>
                <w:b/>
                <w:color w:val="000000" w:themeColor="text1"/>
                <w:sz w:val="24"/>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按照勾选国有土地权属文件填写对应文号。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Style w:val="16"/>
                <w:b w:val="0"/>
                <w:color w:val="000000" w:themeColor="text1"/>
                <w:highlight w:val="none"/>
                <w14:textFill>
                  <w14:solidFill>
                    <w14:schemeClr w14:val="tx1"/>
                  </w14:solidFill>
                </w14:textFill>
              </w:rPr>
            </w:pPr>
          </w:p>
        </w:tc>
        <w:tc>
          <w:tcPr>
            <w:tcW w:w="368" w:type="dxa"/>
            <w:vAlign w:val="center"/>
          </w:tcPr>
          <w:p>
            <w:pPr>
              <w:adjustRightInd w:val="0"/>
              <w:snapToGrid w:val="0"/>
              <w:ind w:right="-105" w:rightChars="-5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集体土地</w:t>
            </w:r>
          </w:p>
        </w:tc>
        <w:tc>
          <w:tcPr>
            <w:tcW w:w="3249" w:type="dxa"/>
            <w:gridSpan w:val="8"/>
            <w:vAlign w:val="center"/>
          </w:tcPr>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集体土地所有证</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集体建设用地使用证</w:t>
            </w:r>
          </w:p>
          <w:p>
            <w:pPr>
              <w:adjustRightInd w:val="0"/>
              <w:snapToGrid w:val="0"/>
              <w:ind w:right="-105" w:rightChars="-5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□集体建设用地批准书</w:t>
            </w:r>
          </w:p>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□占用集体建设批复</w:t>
            </w:r>
          </w:p>
          <w:p>
            <w:pPr>
              <w:adjustRightInd w:val="0"/>
              <w:snapToGrid w:val="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widowControl/>
              <w:adjustRightInd w:val="0"/>
              <w:snapToGrid w:val="0"/>
              <w:jc w:val="left"/>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widowControl/>
              <w:adjustRightInd w:val="0"/>
              <w:snapToGrid w:val="0"/>
              <w:jc w:val="left"/>
              <w:rPr>
                <w:rFonts w:ascii="宋体" w:hAnsi="宋体"/>
                <w:bCs/>
                <w:color w:val="000000" w:themeColor="text1"/>
                <w:spacing w:val="-18"/>
                <w:szCs w:val="21"/>
                <w:highlight w:val="none"/>
                <w14:textFill>
                  <w14:solidFill>
                    <w14:schemeClr w14:val="tx1"/>
                  </w14:solidFill>
                </w14:textFill>
              </w:rPr>
            </w:pPr>
          </w:p>
          <w:p>
            <w:pPr>
              <w:ind w:right="-163" w:rightChars="-78"/>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按照勾选集体土地权属文件填写对</w:t>
            </w:r>
          </w:p>
          <w:p>
            <w:pPr>
              <w:ind w:right="-163" w:rightChars="-78"/>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应文号。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210" w:leftChars="-100" w:right="-210" w:rightChars="-100"/>
              <w:jc w:val="center"/>
              <w:rPr>
                <w:rStyle w:val="16"/>
                <w:b w:val="0"/>
                <w:color w:val="000000" w:themeColor="text1"/>
                <w:highlight w:val="none"/>
                <w14:textFill>
                  <w14:solidFill>
                    <w14:schemeClr w14:val="tx1"/>
                  </w14:solidFill>
                </w14:textFill>
              </w:rPr>
            </w:pPr>
          </w:p>
        </w:tc>
        <w:tc>
          <w:tcPr>
            <w:tcW w:w="368" w:type="dxa"/>
            <w:vAlign w:val="center"/>
          </w:tcPr>
          <w:p>
            <w:pPr>
              <w:adjustRightInd w:val="0"/>
              <w:snapToGrid w:val="0"/>
              <w:ind w:right="-210" w:right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□房屋</w:t>
            </w:r>
          </w:p>
          <w:p>
            <w:pPr>
              <w:adjustRightInd w:val="0"/>
              <w:snapToGrid w:val="0"/>
              <w:ind w:left="-210" w:leftChars="-100" w:right="-210" w:rightChars="-100"/>
              <w:jc w:val="center"/>
              <w:rPr>
                <w:rFonts w:ascii="宋体" w:hAnsi="宋体"/>
                <w:b/>
                <w:color w:val="000000" w:themeColor="text1"/>
                <w:szCs w:val="21"/>
                <w:highlight w:val="none"/>
                <w14:textFill>
                  <w14:solidFill>
                    <w14:schemeClr w14:val="tx1"/>
                  </w14:solidFill>
                </w14:textFill>
              </w:rPr>
            </w:pPr>
          </w:p>
        </w:tc>
        <w:tc>
          <w:tcPr>
            <w:tcW w:w="3249" w:type="dxa"/>
            <w:gridSpan w:val="8"/>
            <w:vAlign w:val="center"/>
          </w:tcPr>
          <w:p>
            <w:pPr>
              <w:adjustRightInd w:val="0"/>
              <w:snapToGrid w:val="0"/>
              <w:jc w:val="left"/>
              <w:rPr>
                <w:rStyle w:val="16"/>
                <w:b w:val="0"/>
                <w:color w:val="000000" w:themeColor="text1"/>
                <w:highlight w:val="none"/>
                <w14:textFill>
                  <w14:solidFill>
                    <w14:schemeClr w14:val="tx1"/>
                  </w14:solidFill>
                </w14:textFill>
              </w:rPr>
            </w:pP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ind w:right="-105" w:rightChars="-50"/>
              <w:jc w:val="left"/>
              <w:rPr>
                <w:rStyle w:val="16"/>
                <w:b w:val="0"/>
                <w:color w:val="000000" w:themeColor="text1"/>
                <w:highlight w:val="none"/>
                <w14:textFill>
                  <w14:solidFill>
                    <w14:schemeClr w14:val="tx1"/>
                  </w14:solidFill>
                </w14:textFill>
              </w:rPr>
            </w:pPr>
            <w:r>
              <w:rPr>
                <w:rStyle w:val="16"/>
                <w:rFonts w:hint="eastAsia"/>
                <w:b w:val="0"/>
                <w:color w:val="000000" w:themeColor="text1"/>
                <w:highlight w:val="none"/>
                <w14:textFill>
                  <w14:solidFill>
                    <w14:schemeClr w14:val="tx1"/>
                  </w14:solidFill>
                </w14:textFill>
              </w:rPr>
              <w:t>□房屋所有权证</w:t>
            </w:r>
          </w:p>
          <w:p>
            <w:pPr>
              <w:adjustRightInd w:val="0"/>
              <w:snapToGrid w:val="0"/>
              <w:ind w:right="-105" w:rightChars="-50"/>
              <w:jc w:val="left"/>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□建设工程规划许可证</w:t>
            </w:r>
          </w:p>
          <w:p>
            <w:pPr>
              <w:adjustRightInd w:val="0"/>
              <w:snapToGrid w:val="0"/>
              <w:ind w:left="210" w:right="-105" w:rightChars="-50" w:hanging="210" w:hangingChars="100"/>
              <w:jc w:val="left"/>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□乡村建设规划许可证（含临时）</w:t>
            </w:r>
          </w:p>
          <w:p>
            <w:pPr>
              <w:adjustRightInd w:val="0"/>
              <w:snapToGrid w:val="0"/>
              <w:ind w:left="210" w:hanging="210" w:hangingChars="10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adjustRightInd w:val="0"/>
              <w:snapToGrid w:val="0"/>
              <w:spacing w:line="360" w:lineRule="auto"/>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widowControl/>
              <w:ind w:left="105" w:leftChars="5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按照勾选房屋权属文件填写对应文号。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95" w:type="dxa"/>
            <w:vMerge w:val="restart"/>
            <w:vAlign w:val="center"/>
          </w:tcPr>
          <w:p>
            <w:pPr>
              <w:tabs>
                <w:tab w:val="left" w:pos="509"/>
              </w:tabs>
              <w:spacing w:line="192" w:lineRule="auto"/>
              <w:ind w:right="-105" w:rightChars="-50"/>
              <w:jc w:val="center"/>
              <w:rPr>
                <w:rFonts w:ascii="楷体_GB2312" w:hAnsi="楷体_GB2312" w:eastAsia="楷体_GB2312" w:cs="楷体_GB2312"/>
                <w:b/>
                <w:color w:val="000000" w:themeColor="text1"/>
                <w:szCs w:val="2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前期工作成果</w:t>
            </w:r>
            <w:r>
              <w:rPr>
                <w:rFonts w:hint="eastAsia" w:ascii="宋体" w:hAnsi="宋体"/>
                <w:b/>
                <w:color w:val="000000" w:themeColor="text1"/>
                <w:szCs w:val="21"/>
                <w:highlight w:val="none"/>
                <w14:textFill>
                  <w14:solidFill>
                    <w14:schemeClr w14:val="tx1"/>
                  </w14:solidFill>
                </w14:textFill>
              </w:rPr>
              <w:t>（</w:t>
            </w:r>
            <w:r>
              <w:rPr>
                <w:rFonts w:hint="eastAsia" w:ascii="楷体_GB2312" w:hAnsi="楷体_GB2312" w:eastAsia="楷体_GB2312" w:cs="楷体_GB2312"/>
                <w:b/>
                <w:color w:val="000000" w:themeColor="text1"/>
                <w:szCs w:val="21"/>
                <w:highlight w:val="none"/>
                <w14:textFill>
                  <w14:solidFill>
                    <w14:schemeClr w14:val="tx1"/>
                  </w14:solidFill>
                </w14:textFill>
              </w:rPr>
              <w:t>可多选</w:t>
            </w:r>
          </w:p>
          <w:p>
            <w:pPr>
              <w:tabs>
                <w:tab w:val="left" w:pos="509"/>
              </w:tabs>
              <w:spacing w:line="192" w:lineRule="auto"/>
              <w:ind w:right="-105" w:rightChars="-50"/>
              <w:jc w:val="center"/>
              <w:rPr>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已取得用地预审与选址意见书的项目</w:t>
            </w:r>
          </w:p>
        </w:tc>
        <w:tc>
          <w:tcPr>
            <w:tcW w:w="5628" w:type="dxa"/>
            <w:gridSpan w:val="12"/>
            <w:vAlign w:val="center"/>
          </w:tcPr>
          <w:p>
            <w:pPr>
              <w:adjustRightInd w:val="0"/>
              <w:snapToGrid w:val="0"/>
              <w:ind w:right="-105" w:rightChars="-50"/>
              <w:jc w:val="left"/>
              <w:rPr>
                <w:rFonts w:ascii="宋体" w:hAnsi="宋体"/>
                <w:bCs/>
                <w:color w:val="000000" w:themeColor="text1"/>
                <w:sz w:val="20"/>
                <w:szCs w:val="20"/>
                <w:highlight w:val="none"/>
                <w:shd w:val="clear" w:color="FFFFFF" w:fill="D9D9D9"/>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填写《建设项目用地预审与选址意见书》或《选址意见书》文号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已经立项主管部门批准的项目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lang w:val="en"/>
                <w14:textFill>
                  <w14:solidFill>
                    <w14:schemeClr w14:val="tx1"/>
                  </w14:solidFill>
                </w14:textFill>
              </w:rPr>
            </w:pPr>
            <w:r>
              <w:rPr>
                <w:rFonts w:hint="eastAsia" w:ascii="楷体_GB2312" w:hAnsi="楷体_GB2312" w:eastAsia="楷体_GB2312" w:cs="楷体_GB2312"/>
                <w:color w:val="000000" w:themeColor="text1"/>
                <w:szCs w:val="21"/>
                <w:highlight w:val="none"/>
                <w:lang w:val="en"/>
                <w14:textFill>
                  <w14:solidFill>
                    <w14:schemeClr w14:val="tx1"/>
                  </w14:solidFill>
                </w14:textFill>
              </w:rPr>
              <w:t>填写批准、核准、备案文件的文号或中央在京备案表文号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已获得“多规合一”平台意见的项目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填写“多规合一”意见文号，选择“告知承诺”办理的必选此项。</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未获得“多规合一”平台意见的项目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按照项目情况，填写人防、园林、文物等主管部门意见的文号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一会三函审改试点项目</w:t>
            </w:r>
          </w:p>
        </w:tc>
        <w:tc>
          <w:tcPr>
            <w:tcW w:w="5628" w:type="dxa"/>
            <w:gridSpan w:val="12"/>
            <w:vAlign w:val="center"/>
          </w:tcPr>
          <w:p>
            <w:pPr>
              <w:adjustRightInd w:val="0"/>
              <w:snapToGrid w:val="0"/>
              <w:ind w:right="-105" w:rightChars="-50"/>
              <w:rPr>
                <w:rFonts w:ascii="宋体" w:hAnsi="宋体"/>
                <w:bCs/>
                <w:color w:val="000000" w:themeColor="text1"/>
                <w:sz w:val="20"/>
                <w:szCs w:val="20"/>
                <w:highlight w:val="none"/>
                <w:shd w:val="clear" w:color="FFFFFF" w:fill="D9D9D9"/>
                <w14:textFill>
                  <w14:solidFill>
                    <w14:schemeClr w14:val="tx1"/>
                  </w14:solidFill>
                </w14:textFill>
              </w:rPr>
            </w:pPr>
            <w:r>
              <w:rPr>
                <w:rFonts w:hint="eastAsia" w:ascii="楷体_GB2312" w:hAnsi="楷体_GB2312" w:eastAsia="楷体_GB2312" w:cs="楷体_GB2312"/>
                <w:color w:val="000000" w:themeColor="text1"/>
                <w:szCs w:val="21"/>
                <w:highlight w:val="none"/>
                <w:lang w:val="en"/>
                <w14:textFill>
                  <w14:solidFill>
                    <w14:schemeClr w14:val="tx1"/>
                  </w14:solidFill>
                </w14:textFill>
              </w:rPr>
              <w:t>填写“设计方案函（房屋建筑工程审改试点项目）”文号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新占集体建设用地项目</w:t>
            </w:r>
          </w:p>
        </w:tc>
        <w:tc>
          <w:tcPr>
            <w:tcW w:w="5628" w:type="dxa"/>
            <w:gridSpan w:val="12"/>
            <w:vAlign w:val="center"/>
          </w:tcPr>
          <w:p>
            <w:pPr>
              <w:adjustRightInd w:val="0"/>
              <w:snapToGrid w:val="0"/>
              <w:ind w:right="-105" w:rightChars="-50"/>
              <w:rPr>
                <w:rFonts w:ascii="宋体" w:hAnsi="宋体"/>
                <w:bCs/>
                <w:color w:val="000000" w:themeColor="text1"/>
                <w:sz w:val="20"/>
                <w:szCs w:val="20"/>
                <w:highlight w:val="none"/>
                <w:shd w:val="clear" w:color="FFFFFF" w:fill="D9D9D9"/>
                <w14:textFill>
                  <w14:solidFill>
                    <w14:schemeClr w14:val="tx1"/>
                  </w14:solidFill>
                </w14:textFill>
              </w:rPr>
            </w:pPr>
            <w:r>
              <w:rPr>
                <w:rFonts w:hint="eastAsia" w:ascii="楷体_GB2312" w:hAnsi="楷体_GB2312" w:eastAsia="楷体_GB2312" w:cs="楷体_GB2312"/>
                <w:color w:val="000000" w:themeColor="text1"/>
                <w:szCs w:val="21"/>
                <w:highlight w:val="none"/>
                <w:lang w:val="en"/>
                <w14:textFill>
                  <w14:solidFill>
                    <w14:schemeClr w14:val="tx1"/>
                  </w14:solidFill>
                </w14:textFill>
              </w:rPr>
              <w:t>填写《建设工程建设用地测量成果报告书》文号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16" w:lineRule="auto"/>
              <w:ind w:right="-105" w:rightChars="-50"/>
              <w:rPr>
                <w:rFonts w:ascii="宋体" w:hAnsi="宋体" w:cs="宋体"/>
                <w:bCs/>
                <w:color w:val="000000" w:themeColor="text1"/>
                <w:kern w:val="0"/>
                <w:szCs w:val="21"/>
                <w:highlight w:val="none"/>
                <w:lang w:bidi="ar"/>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95" w:type="dxa"/>
            <w:vMerge w:val="restart"/>
            <w:vAlign w:val="center"/>
          </w:tcPr>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新建工程涉及门楼牌编制工作</w:t>
            </w:r>
          </w:p>
        </w:tc>
        <w:tc>
          <w:tcPr>
            <w:tcW w:w="1101" w:type="dxa"/>
            <w:vMerge w:val="restart"/>
            <w:vAlign w:val="center"/>
          </w:tcPr>
          <w:p>
            <w:pPr>
              <w:adjustRightInd w:val="0"/>
              <w:snapToGrid w:val="0"/>
              <w:ind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□是</w:t>
            </w:r>
          </w:p>
        </w:tc>
        <w:tc>
          <w:tcPr>
            <w:tcW w:w="8228" w:type="dxa"/>
            <w:gridSpan w:val="17"/>
            <w:vAlign w:val="center"/>
          </w:tcPr>
          <w:p>
            <w:pPr>
              <w:adjustRightInd w:val="0"/>
              <w:snapToGrid w:val="0"/>
              <w:spacing w:line="216" w:lineRule="auto"/>
              <w:ind w:right="-105" w:rightChars="-5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□门楼牌编制与多规合一协同会商意见一致，无变化</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95" w:type="dxa"/>
            <w:vMerge w:val="continue"/>
            <w:vAlign w:val="center"/>
          </w:tcPr>
          <w:p>
            <w:pPr>
              <w:adjustRightInd w:val="0"/>
              <w:snapToGrid w:val="0"/>
              <w:ind w:left="-105" w:leftChars="-50" w:right="-105" w:rightChars="-50"/>
              <w:jc w:val="center"/>
              <w:rPr>
                <w:rFonts w:ascii="宋体" w:hAnsi="宋体"/>
                <w:b/>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right="-105" w:rightChars="-50"/>
              <w:rPr>
                <w:rFonts w:ascii="宋体" w:hAnsi="宋体" w:cs="宋体"/>
                <w:bCs/>
                <w:color w:val="000000" w:themeColor="text1"/>
                <w:kern w:val="0"/>
                <w:szCs w:val="21"/>
                <w:highlight w:val="none"/>
                <w:lang w:bidi="ar"/>
                <w14:textFill>
                  <w14:solidFill>
                    <w14:schemeClr w14:val="tx1"/>
                  </w14:solidFill>
                </w14:textFill>
              </w:rPr>
            </w:pPr>
          </w:p>
        </w:tc>
        <w:tc>
          <w:tcPr>
            <w:tcW w:w="8228" w:type="dxa"/>
            <w:gridSpan w:val="17"/>
            <w:vAlign w:val="center"/>
          </w:tcPr>
          <w:p>
            <w:pPr>
              <w:adjustRightInd w:val="0"/>
              <w:snapToGrid w:val="0"/>
              <w:spacing w:line="216" w:lineRule="auto"/>
              <w:ind w:right="-105" w:rightChars="-5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□另行申报门楼牌预编号确认（与多规合一协同会商意见不一致或未经多规合一协同平台研究，勾选此项）</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95" w:type="dxa"/>
            <w:vMerge w:val="continue"/>
            <w:vAlign w:val="center"/>
          </w:tcPr>
          <w:p>
            <w:pPr>
              <w:adjustRightInd w:val="0"/>
              <w:snapToGrid w:val="0"/>
              <w:ind w:left="-105" w:leftChars="-50" w:right="-105" w:rightChars="-50"/>
              <w:jc w:val="center"/>
              <w:rPr>
                <w:rFonts w:ascii="宋体" w:hAnsi="宋体"/>
                <w:b/>
                <w:bCs/>
                <w:color w:val="000000" w:themeColor="text1"/>
                <w:szCs w:val="21"/>
                <w:highlight w:val="none"/>
                <w14:textFill>
                  <w14:solidFill>
                    <w14:schemeClr w14:val="tx1"/>
                  </w14:solidFill>
                </w14:textFill>
              </w:rPr>
            </w:pPr>
          </w:p>
        </w:tc>
        <w:tc>
          <w:tcPr>
            <w:tcW w:w="9329" w:type="dxa"/>
            <w:gridSpan w:val="18"/>
            <w:vAlign w:val="center"/>
          </w:tcPr>
          <w:p>
            <w:pPr>
              <w:adjustRightInd w:val="0"/>
              <w:snapToGrid w:val="0"/>
              <w:spacing w:line="216" w:lineRule="auto"/>
              <w:ind w:right="-105" w:rightChars="-50"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16" w:lineRule="auto"/>
              <w:ind w:right="-105" w:rightChars="-50" w:firstLine="210" w:firstLineChars="100"/>
              <w:rPr>
                <w:rFonts w:ascii="宋体" w:hAnsi="宋体" w:cs="宋体"/>
                <w:bCs/>
                <w:color w:val="000000" w:themeColor="text1"/>
                <w:kern w:val="0"/>
                <w:szCs w:val="21"/>
                <w:highlight w:val="none"/>
                <w:lang w:bidi="ar"/>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95" w:type="dxa"/>
            <w:vMerge w:val="restart"/>
            <w:vAlign w:val="center"/>
          </w:tcPr>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bookmarkStart w:id="0" w:name="OLE_LINK1"/>
            <w:r>
              <w:rPr>
                <w:rFonts w:hint="eastAsia" w:ascii="宋体" w:hAnsi="宋体"/>
                <w:b/>
                <w:color w:val="000000" w:themeColor="text1"/>
                <w:szCs w:val="21"/>
                <w:highlight w:val="none"/>
                <w14:textFill>
                  <w14:solidFill>
                    <w14:schemeClr w14:val="tx1"/>
                  </w14:solidFill>
                </w14:textFill>
              </w:rPr>
              <w:t>□</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市政</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公用</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接入</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工程</w:t>
            </w:r>
          </w:p>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报装服务</w:t>
            </w:r>
          </w:p>
        </w:tc>
        <w:tc>
          <w:tcPr>
            <w:tcW w:w="4720" w:type="dxa"/>
            <w:gridSpan w:val="9"/>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报装服务事项</w:t>
            </w:r>
          </w:p>
        </w:tc>
        <w:tc>
          <w:tcPr>
            <w:tcW w:w="4609" w:type="dxa"/>
            <w:gridSpan w:val="9"/>
            <w:vAlign w:val="center"/>
          </w:tcPr>
          <w:p>
            <w:pPr>
              <w:adjustRightInd w:val="0"/>
              <w:snapToGrid w:val="0"/>
              <w:spacing w:line="216" w:lineRule="auto"/>
              <w:ind w:right="-105" w:rightChars="-50" w:firstLine="210" w:firstLineChars="10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用户服务需求</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95" w:type="dxa"/>
            <w:vMerge w:val="continue"/>
            <w:vAlign w:val="center"/>
          </w:tcPr>
          <w:p>
            <w:pPr>
              <w:adjustRightInd w:val="0"/>
              <w:snapToGrid w:val="0"/>
              <w:spacing w:line="216" w:lineRule="auto"/>
              <w:ind w:left="-210" w:leftChars="-100" w:right="-210" w:rightChars="-100"/>
              <w:jc w:val="center"/>
              <w:rPr>
                <w:rFonts w:ascii="宋体" w:hAnsi="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spacing w:line="216" w:lineRule="auto"/>
              <w:ind w:left="-210" w:leftChars="-100" w:right="-210" w:rightChars="-10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□电力</w:t>
            </w: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电压等级（伏）</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 w:type="dxa"/>
            <w:vMerge w:val="continue"/>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用电容量（千瓦）</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95"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□供水</w:t>
            </w: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*最高日用水量（立方米/天）</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95" w:type="dxa"/>
            <w:vMerge w:val="continue"/>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最大小时用水量（立方米/小时）</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5" w:type="dxa"/>
            <w:vMerge w:val="continue"/>
            <w:vAlign w:val="center"/>
          </w:tcPr>
          <w:p>
            <w:pPr>
              <w:adjustRightInd w:val="0"/>
              <w:snapToGrid w:val="0"/>
              <w:spacing w:line="216" w:lineRule="auto"/>
              <w:ind w:right="-105" w:rightChars="-50"/>
              <w:rPr>
                <w:rFonts w:ascii="宋体" w:hAnsi="宋体"/>
                <w:b/>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*室外消防流量(L/S)</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95" w:type="dxa"/>
            <w:vMerge w:val="continue"/>
            <w:vAlign w:val="center"/>
          </w:tcPr>
          <w:p>
            <w:pPr>
              <w:adjustRightInd w:val="0"/>
              <w:snapToGrid w:val="0"/>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*加压方式</w:t>
            </w:r>
          </w:p>
        </w:tc>
        <w:tc>
          <w:tcPr>
            <w:tcW w:w="4609" w:type="dxa"/>
            <w:gridSpan w:val="9"/>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□变频泵  □无负压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495" w:type="dxa"/>
            <w:vMerge w:val="continue"/>
            <w:vAlign w:val="center"/>
          </w:tcPr>
          <w:p>
            <w:pPr>
              <w:adjustRightInd w:val="0"/>
              <w:snapToGrid w:val="0"/>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*施工用水需求</w:t>
            </w:r>
          </w:p>
        </w:tc>
        <w:tc>
          <w:tcPr>
            <w:tcW w:w="4609" w:type="dxa"/>
            <w:gridSpan w:val="9"/>
            <w:vAlign w:val="center"/>
          </w:tcPr>
          <w:p>
            <w:pPr>
              <w:adjustRightInd w:val="0"/>
              <w:snapToGrid w:val="0"/>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□有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95" w:type="dxa"/>
            <w:vMerge w:val="continue"/>
            <w:vAlign w:val="center"/>
          </w:tcPr>
          <w:p>
            <w:pPr>
              <w:adjustRightInd w:val="0"/>
              <w:snapToGrid w:val="0"/>
              <w:jc w:val="left"/>
              <w:rPr>
                <w:color w:val="000000" w:themeColor="text1"/>
                <w:highlight w:val="none"/>
                <w14:textFill>
                  <w14:solidFill>
                    <w14:schemeClr w14:val="tx1"/>
                  </w14:solidFill>
                </w14:textFill>
              </w:rPr>
            </w:pPr>
          </w:p>
        </w:tc>
        <w:tc>
          <w:tcPr>
            <w:tcW w:w="1101"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其他特殊说明</w:t>
            </w:r>
          </w:p>
        </w:tc>
        <w:tc>
          <w:tcPr>
            <w:tcW w:w="4609" w:type="dxa"/>
            <w:gridSpan w:val="9"/>
            <w:vAlign w:val="center"/>
          </w:tcPr>
          <w:p>
            <w:pPr>
              <w:adjustRightInd w:val="0"/>
              <w:snapToGrid w:val="0"/>
              <w:jc w:val="center"/>
              <w:rPr>
                <w:color w:val="000000" w:themeColor="text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□排水</w:t>
            </w:r>
          </w:p>
        </w:tc>
        <w:tc>
          <w:tcPr>
            <w:tcW w:w="3619" w:type="dxa"/>
            <w:gridSpan w:val="8"/>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排水性质</w:t>
            </w:r>
          </w:p>
        </w:tc>
        <w:tc>
          <w:tcPr>
            <w:tcW w:w="4609" w:type="dxa"/>
            <w:gridSpan w:val="9"/>
            <w:vAlign w:val="center"/>
          </w:tcPr>
          <w:p>
            <w:pPr>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□污水    □雨水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95" w:type="dxa"/>
            <w:vMerge w:val="continue"/>
            <w:vAlign w:val="center"/>
          </w:tcPr>
          <w:p>
            <w:pPr>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19" w:type="dxa"/>
            <w:gridSpan w:val="8"/>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使用性质</w:t>
            </w:r>
          </w:p>
        </w:tc>
        <w:tc>
          <w:tcPr>
            <w:tcW w:w="4609" w:type="dxa"/>
            <w:gridSpan w:val="9"/>
            <w:vAlign w:val="center"/>
          </w:tcPr>
          <w:p>
            <w:pPr>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□永久    □临时</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restart"/>
            <w:vAlign w:val="center"/>
          </w:tcPr>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排</w:t>
            </w:r>
          </w:p>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水</w:t>
            </w:r>
          </w:p>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水</w:t>
            </w:r>
          </w:p>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量</w:t>
            </w: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*平均日污水量(m3/d)</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*最大时污水量(m3/h)</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*雨水量（L/s）</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both"/>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□燃气</w:t>
            </w:r>
          </w:p>
        </w:tc>
        <w:tc>
          <w:tcPr>
            <w:tcW w:w="3470"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燃气设备总负荷(m3/h)</w:t>
            </w:r>
          </w:p>
        </w:tc>
        <w:tc>
          <w:tcPr>
            <w:tcW w:w="4538" w:type="dxa"/>
            <w:gridSpan w:val="8"/>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left"/>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□供热</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left"/>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□通信</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left="-105" w:leftChars="-50"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□有线电视</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kern w:val="0"/>
                <w:szCs w:val="21"/>
                <w:highlight w:val="none"/>
                <w:lang w:bidi="ar"/>
                <w14:textFill>
                  <w14:solidFill>
                    <w14:schemeClr w14:val="tx1"/>
                  </w14:solidFill>
                </w14:textFill>
              </w:rPr>
            </w:pPr>
          </w:p>
        </w:tc>
        <w:tc>
          <w:tcPr>
            <w:tcW w:w="1321" w:type="dxa"/>
            <w:gridSpan w:val="2"/>
            <w:vAlign w:val="center"/>
          </w:tcPr>
          <w:p>
            <w:pPr>
              <w:adjustRightInd w:val="0"/>
              <w:snapToGrid w:val="0"/>
              <w:ind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计划</w:t>
            </w:r>
          </w:p>
          <w:p>
            <w:pPr>
              <w:adjustRightInd w:val="0"/>
              <w:snapToGrid w:val="0"/>
              <w:ind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接通时间</w:t>
            </w:r>
          </w:p>
        </w:tc>
        <w:tc>
          <w:tcPr>
            <w:tcW w:w="3399" w:type="dxa"/>
            <w:gridSpan w:val="7"/>
            <w:vAlign w:val="center"/>
          </w:tcPr>
          <w:p>
            <w:pPr>
              <w:adjustRightInd w:val="0"/>
              <w:snapToGrid w:val="0"/>
              <w:ind w:left="-105" w:leftChars="-50" w:right="-105" w:rightChars="-50" w:firstLine="1050" w:firstLineChars="5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年     月     日</w:t>
            </w:r>
          </w:p>
        </w:tc>
        <w:tc>
          <w:tcPr>
            <w:tcW w:w="950" w:type="dxa"/>
            <w:gridSpan w:val="4"/>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联系人</w:t>
            </w:r>
          </w:p>
        </w:tc>
        <w:tc>
          <w:tcPr>
            <w:tcW w:w="1175" w:type="dxa"/>
            <w:gridSpan w:val="2"/>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962" w:type="dxa"/>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p>
        </w:tc>
        <w:tc>
          <w:tcPr>
            <w:tcW w:w="1522" w:type="dxa"/>
            <w:gridSpan w:val="2"/>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64" w:lineRule="auto"/>
              <w:jc w:val="left"/>
              <w:rPr>
                <w:rFonts w:ascii="宋体" w:hAnsi="宋体" w:cs="宋体"/>
                <w:bCs/>
                <w:color w:val="000000" w:themeColor="text1"/>
                <w:kern w:val="0"/>
                <w:szCs w:val="21"/>
                <w:highlight w:val="none"/>
                <w:lang w:bidi="ar"/>
                <w14:textFill>
                  <w14:solidFill>
                    <w14:schemeClr w14:val="tx1"/>
                  </w14:solidFill>
                </w14:textFill>
              </w:rPr>
            </w:pPr>
          </w:p>
        </w:tc>
      </w:tr>
    </w:tbl>
    <w:p>
      <w:pPr>
        <w:adjustRightInd w:val="0"/>
        <w:snapToGrid w:val="0"/>
        <w:spacing w:line="24" w:lineRule="auto"/>
        <w:ind w:right="-105" w:rightChars="-50"/>
        <w:jc w:val="left"/>
        <w:rPr>
          <w:rFonts w:ascii="宋体" w:hAnsi="宋体"/>
          <w:b/>
          <w:color w:val="000000" w:themeColor="text1"/>
          <w:sz w:val="10"/>
          <w:szCs w:val="10"/>
          <w:highlight w:val="none"/>
          <w14:textFill>
            <w14:solidFill>
              <w14:schemeClr w14:val="tx1"/>
            </w14:solidFill>
          </w14:textFill>
        </w:rPr>
      </w:pPr>
    </w:p>
    <w:p>
      <w:pPr>
        <w:adjustRightInd w:val="0"/>
        <w:snapToGrid w:val="0"/>
        <w:spacing w:line="228" w:lineRule="auto"/>
        <w:jc w:val="left"/>
        <w:rPr>
          <w:rFonts w:ascii="宋体" w:hAnsi="宋体"/>
          <w:color w:val="000000" w:themeColor="text1"/>
          <w:sz w:val="2"/>
          <w:szCs w:val="2"/>
          <w:highlight w:val="none"/>
          <w14:textFill>
            <w14:solidFill>
              <w14:schemeClr w14:val="tx1"/>
            </w14:solidFill>
          </w14:textFill>
        </w:rPr>
      </w:pPr>
    </w:p>
    <w:p>
      <w:pP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br w:type="page"/>
      </w:r>
    </w:p>
    <w:p>
      <w:pPr>
        <w:adjustRightInd w:val="0"/>
        <w:snapToGrid w:val="0"/>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填报指引</w:t>
      </w:r>
    </w:p>
    <w:p>
      <w:pPr>
        <w:adjustRightInd w:val="0"/>
        <w:snapToGrid w:val="0"/>
        <w:ind w:left="-105" w:leftChars="-50" w:right="-105" w:rightChars="-50"/>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 （社会投资房屋建筑工程——工程建设许可阶段）</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（不含社会投资低风险工程）</w:t>
      </w:r>
    </w:p>
    <w:p>
      <w:pPr>
        <w:adjustRightInd w:val="0"/>
        <w:snapToGrid w:val="0"/>
        <w:spacing w:line="360" w:lineRule="auto"/>
        <w:ind w:firstLine="640" w:firstLineChars="200"/>
        <w:rPr>
          <w:rFonts w:ascii="宋体" w:hAnsi="宋体" w:cs="宋体"/>
          <w:color w:val="000000" w:themeColor="text1"/>
          <w:sz w:val="32"/>
          <w:szCs w:val="32"/>
          <w:highlight w:val="none"/>
          <w14:textFill>
            <w14:solidFill>
              <w14:schemeClr w14:val="tx1"/>
            </w14:solidFill>
          </w14:textFill>
        </w:rPr>
      </w:pPr>
    </w:p>
    <w:bookmarkEnd w:id="0"/>
    <w:p>
      <w:pPr>
        <w:adjustRightInd w:val="0"/>
        <w:snapToGrid w:val="0"/>
        <w:spacing w:line="360" w:lineRule="auto"/>
        <w:ind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一、填表说明</w:t>
      </w:r>
    </w:p>
    <w:p>
      <w:pPr>
        <w:adjustRightInd w:val="0"/>
        <w:snapToGrid w:val="0"/>
        <w:spacing w:line="360" w:lineRule="auto"/>
        <w:ind w:left="105" w:leftChars="50" w:right="105" w:rightChars="50"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为方便建设单位顺利取得行政许可，相关行政许可部门提供高效服务，请建设单位准确填写《建设项目办理申请表（社会投资房屋建筑工程——工程建设许可阶段）（不含社会投资低风险工程）》，并在加盖公章前，认真阅读“建设单位承诺”。</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本表包含“申请主体基本信息”、“申请办理事项”、“建设项目基本情况”、“前期工作成果”及“门楼牌编制工作”，并按照建设单位需求，可提供“市</w:t>
      </w:r>
      <w:r>
        <w:rPr>
          <w:rFonts w:hint="eastAsia" w:ascii="宋体" w:hAnsi="宋体" w:cs="宋体"/>
          <w:sz w:val="28"/>
          <w:szCs w:val="28"/>
          <w:highlight w:val="none"/>
        </w:rPr>
        <w:t>政公用接入工程报装服务”</w:t>
      </w:r>
      <w:r>
        <w:rPr>
          <w:rFonts w:hint="eastAsia" w:ascii="宋体" w:hAnsi="宋体" w:cs="宋体"/>
          <w:bCs/>
          <w:color w:val="000000" w:themeColor="text1"/>
          <w:sz w:val="30"/>
          <w:szCs w:val="30"/>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填表前请认真阅读《</w:t>
      </w:r>
      <w:r>
        <w:rPr>
          <w:rFonts w:hint="eastAsia" w:ascii="宋体" w:hAnsi="宋体" w:cs="宋体"/>
          <w:color w:val="000000" w:themeColor="text1"/>
          <w:sz w:val="28"/>
          <w:szCs w:val="28"/>
          <w:highlight w:val="none"/>
          <w14:textFill>
            <w14:solidFill>
              <w14:schemeClr w14:val="tx1"/>
            </w14:solidFill>
          </w14:textFill>
        </w:rPr>
        <w:t>填报指引》，申请表单内容需填写齐全完整，加盖公章清晰规整。</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（一）关于“申请主体基本信息”</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1.“建设单位名称”需填写单位全称，与本项目土地权属单位名称一致，加盖公章与建设单位名称一致。</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2.“单位代码”需在单位持有的代码类型前划“√”，并填写对应代码，部队不用填写。       </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3.“法定代表人”、“委托代理人”及“联系电话”需与《建设项目法定代表人授权委托书》一致。</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sz w:val="28"/>
          <w:szCs w:val="28"/>
          <w:highlight w:val="none"/>
          <w:lang w:val="en-US" w:eastAsia="zh-CN"/>
        </w:rPr>
        <w:t>4.</w:t>
      </w:r>
      <w:r>
        <w:rPr>
          <w:rFonts w:hint="eastAsia" w:ascii="宋体" w:hAnsi="宋体" w:cs="宋体"/>
          <w:color w:val="auto"/>
          <w:sz w:val="28"/>
          <w:szCs w:val="28"/>
          <w:highlight w:val="none"/>
          <w:lang w:val="en-US" w:eastAsia="zh-CN"/>
        </w:rPr>
        <w:t>“电子邮箱”</w:t>
      </w:r>
      <w:r>
        <w:rPr>
          <w:rFonts w:hint="eastAsia" w:ascii="宋体" w:hAnsi="宋体" w:cs="宋体"/>
          <w:b w:val="0"/>
          <w:bCs/>
          <w:color w:val="auto"/>
          <w:sz w:val="28"/>
          <w:szCs w:val="28"/>
          <w:highlight w:val="none"/>
          <w:lang w:val="en-US" w:eastAsia="zh-CN"/>
        </w:rPr>
        <w:t>需填写电子邮箱地址，线下窗口申报的，建设单位通过电子邮箱自行下载电子证照。</w:t>
      </w:r>
    </w:p>
    <w:p>
      <w:pPr>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.“设计单位”、“设计单位负责人”的名称需填写全称。</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（二）关于“申请并联事项”</w:t>
      </w:r>
      <w:r>
        <w:rPr>
          <w:rFonts w:hint="eastAsia" w:ascii="宋体" w:hAnsi="宋体" w:cs="宋体"/>
          <w:color w:val="000000" w:themeColor="text1"/>
          <w:sz w:val="28"/>
          <w:szCs w:val="28"/>
          <w:highlight w:val="none"/>
          <w14:textFill>
            <w14:solidFill>
              <w14:schemeClr w14:val="tx1"/>
            </w14:solidFill>
          </w14:textFill>
        </w:rPr>
        <w:t xml:space="preserve"> </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根据项目需要，可选择只办理规划许可证，也可选择并联办理规划许可证和核准、备案事项，在对应事项前划“√”。其中选择规划许可证后，需要继续选择建设工程规划许可证或乡村建设规划许可证其中一项。通过我市任一批次商品住宅用地供应取得土地使用权的建设项目，可勾选建设工程规划许可证（社会投资房屋建筑工程-告知承诺办理方式）。根据《关于推行集体建设用地零星公共公益项目乡村规划许可告知承诺制的通知》（京规自发【2022】99号），此类项目可勾选乡村建设规划许可证（含临时）—社会投资项目（告知承诺</w:t>
      </w:r>
      <w:r>
        <w:rPr>
          <w:rFonts w:hint="eastAsia" w:ascii="宋体" w:hAnsi="宋体"/>
          <w:bCs/>
          <w:color w:val="000000" w:themeColor="text1"/>
          <w:szCs w:val="21"/>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，并通过网上申报形式进行申报。选择并联核准、备案事项的，需要继续按照申报部门和申报事项，在对应事项前划“√”。</w:t>
      </w:r>
    </w:p>
    <w:p>
      <w:pPr>
        <w:numPr>
          <w:ilvl w:val="0"/>
          <w:numId w:val="1"/>
        </w:num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关于“建设项目基本情况”</w:t>
      </w:r>
    </w:p>
    <w:p>
      <w:pPr>
        <w:numPr>
          <w:ilvl w:val="0"/>
          <w:numId w:val="0"/>
        </w:numPr>
        <w:adjustRightInd w:val="0"/>
        <w:snapToGrid w:val="0"/>
        <w:spacing w:line="360" w:lineRule="auto"/>
        <w:ind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“工程名称”应按照立项名称填写；未取得核准、备案手续的，按照“多规合一”平台意见中项目名称填写；未取得立项及“多规合一”平台意见的按照其他前期工作成果文件中项目名称填写。</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sz w:val="28"/>
          <w:szCs w:val="28"/>
          <w:highlight w:val="none"/>
          <w:lang w:val="en-US" w:eastAsia="zh-CN"/>
        </w:rPr>
        <w:t>2.</w:t>
      </w:r>
      <w:r>
        <w:rPr>
          <w:rFonts w:hint="eastAsia" w:ascii="宋体" w:hAnsi="宋体" w:eastAsia="宋体" w:cs="宋体"/>
          <w:color w:val="000000"/>
          <w:sz w:val="28"/>
          <w:szCs w:val="28"/>
          <w:highlight w:val="none"/>
          <w:lang w:val="en-US" w:eastAsia="zh-CN"/>
        </w:rPr>
        <w:t>“是否一会三函项目”</w:t>
      </w:r>
      <w:r>
        <w:rPr>
          <w:rFonts w:hint="eastAsia" w:ascii="宋体" w:hAnsi="宋体" w:eastAsia="宋体" w:cs="宋体"/>
          <w:color w:val="auto"/>
          <w:sz w:val="28"/>
          <w:szCs w:val="28"/>
          <w:highlight w:val="none"/>
          <w:lang w:val="en-US" w:eastAsia="zh-CN"/>
        </w:rPr>
        <w:t>在“是”或“否”前划</w:t>
      </w:r>
      <w:r>
        <w:rPr>
          <w:rFonts w:hint="eastAsia" w:ascii="宋体" w:hAnsi="宋体" w:eastAsia="宋体" w:cs="宋体"/>
          <w:color w:val="000000"/>
          <w:sz w:val="28"/>
          <w:szCs w:val="28"/>
          <w:highlight w:val="none"/>
        </w:rPr>
        <w:t>“√”</w:t>
      </w:r>
      <w:r>
        <w:rPr>
          <w:rFonts w:hint="eastAsia" w:ascii="宋体" w:hAnsi="宋体" w:eastAsia="宋体" w:cs="宋体"/>
          <w:color w:val="000000"/>
          <w:sz w:val="28"/>
          <w:szCs w:val="28"/>
          <w:highlight w:val="none"/>
          <w:lang w:eastAsia="zh-CN"/>
        </w:rPr>
        <w:t>。</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“建设位置”依据实际情况填写，已获得门牌号的按照门牌号填写，尚未获得门牌号的地块可填写地块位置，与土地权属证明文件所载明地址一致。</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4.</w:t>
      </w:r>
      <w:r>
        <w:rPr>
          <w:rFonts w:hint="eastAsia" w:ascii="宋体" w:hAnsi="宋体" w:cs="宋体"/>
          <w:color w:val="000000" w:themeColor="text1"/>
          <w:sz w:val="28"/>
          <w:szCs w:val="28"/>
          <w:highlight w:val="none"/>
          <w14:textFill>
            <w14:solidFill>
              <w14:schemeClr w14:val="tx1"/>
            </w14:solidFill>
          </w14:textFill>
        </w:rPr>
        <w:t>“项目类别”依据《关于进一步优化营商环境深化建设项目行政审批流程改革的意见》（市规划国土发</w:t>
      </w:r>
      <w:r>
        <w:rPr>
          <w:rFonts w:ascii="宋体" w:hAnsi="宋体" w:cs="宋体"/>
          <w:color w:val="000000" w:themeColor="text1"/>
          <w:sz w:val="28"/>
          <w:szCs w:val="28"/>
          <w:highlight w:val="none"/>
          <w:lang w:val="en"/>
          <w14:textFill>
            <w14:solidFill>
              <w14:schemeClr w14:val="tx1"/>
            </w14:solidFill>
          </w14:textFill>
        </w:rPr>
        <w:t>[2018]69</w:t>
      </w:r>
      <w:r>
        <w:rPr>
          <w:rFonts w:hint="eastAsia" w:ascii="宋体" w:hAnsi="宋体" w:cs="宋体"/>
          <w:color w:val="000000" w:themeColor="text1"/>
          <w:sz w:val="28"/>
          <w:szCs w:val="28"/>
          <w:highlight w:val="none"/>
          <w:lang w:val="en"/>
          <w14:textFill>
            <w14:solidFill>
              <w14:schemeClr w14:val="tx1"/>
            </w14:solidFill>
          </w14:textFill>
        </w:rPr>
        <w:t>号</w:t>
      </w:r>
      <w:r>
        <w:rPr>
          <w:rFonts w:hint="eastAsia" w:ascii="宋体" w:hAnsi="宋体" w:cs="宋体"/>
          <w:color w:val="000000" w:themeColor="text1"/>
          <w:sz w:val="28"/>
          <w:szCs w:val="28"/>
          <w:highlight w:val="none"/>
          <w14:textFill>
            <w14:solidFill>
              <w14:schemeClr w14:val="tx1"/>
            </w14:solidFill>
          </w14:textFill>
        </w:rPr>
        <w:t>），建设项目按照实施方式分为三类：内部改造项目、现状改建项目、新建扩建项目，内部改造项目直接办理施工许可证。现状改建项目是指不增加现状建筑面积，但改变建筑外轮廓或用地内建筑布局的建设项目，包括位于重要大街、历史文化街区、市人民政府规定的特定地区的外装修工程。按照申请主体需求在对应事项前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5.“项目投资”包括“投资总额”、“投资来源”，申请并联核准、备案事项的需要填写此内容。其中投资来源中“自筹资金”适用中央在京建设项目，非中央在京建设项目在其他类型中划“√”。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6.“建设内容(建筑使用用途）”、“总建筑面积（平方米）”、“建筑高度(米)”、“其它(构筑物等)”与申报设计图纸表达内容一致。</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t>“不动产信息”按照申请主体持有的土地权属权利类型，在持有的土地权属文件前划“√”，并</w:t>
      </w:r>
      <w:r>
        <w:rPr>
          <w:rFonts w:hint="eastAsia" w:ascii="宋体" w:hAnsi="宋体" w:cs="宋体"/>
          <w:bCs/>
          <w:color w:val="000000" w:themeColor="text1"/>
          <w:spacing w:val="-6"/>
          <w:sz w:val="28"/>
          <w:szCs w:val="28"/>
          <w:highlight w:val="none"/>
          <w14:textFill>
            <w14:solidFill>
              <w14:schemeClr w14:val="tx1"/>
            </w14:solidFill>
          </w14:textFill>
        </w:rPr>
        <w:t>填写对应文号</w:t>
      </w:r>
      <w:r>
        <w:rPr>
          <w:rFonts w:hint="eastAsia" w:ascii="宋体" w:hAnsi="宋体" w:cs="宋体"/>
          <w:color w:val="000000" w:themeColor="text1"/>
          <w:sz w:val="28"/>
          <w:szCs w:val="28"/>
          <w:highlight w:val="none"/>
          <w14:textFill>
            <w14:solidFill>
              <w14:schemeClr w14:val="tx1"/>
            </w14:solidFill>
          </w14:textFill>
        </w:rPr>
        <w:t>。勾选空白“</w:t>
      </w:r>
      <w:r>
        <w:rPr>
          <w:rFonts w:hint="eastAsia" w:ascii="宋体" w:hAnsi="宋体" w:cs="宋体"/>
          <w:bCs/>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”的，应填写文件名称和文号。</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对于无土地权属文件的房屋，拟进行原翻原建（不改变建筑使用用途）的项目，需在持有的房屋权属文件前划“√”，并填写对应文号。</w:t>
      </w:r>
    </w:p>
    <w:p>
      <w:pPr>
        <w:adjustRightInd w:val="0"/>
        <w:snapToGrid w:val="0"/>
        <w:spacing w:line="360" w:lineRule="auto"/>
        <w:ind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（四）关于“前期工作成果文件”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在已取得的前期工作成果文件前划“√”，并填写对应文号。其中</w:t>
      </w:r>
      <w:r>
        <w:rPr>
          <w:rFonts w:hint="eastAsia" w:asciiTheme="majorEastAsia" w:hAnsiTheme="majorEastAsia" w:eastAsiaTheme="majorEastAsia" w:cstheme="majorEastAsia"/>
          <w:color w:val="000000" w:themeColor="text1"/>
          <w:sz w:val="28"/>
          <w:szCs w:val="28"/>
          <w:highlight w:val="none"/>
          <w14:textFill>
            <w14:solidFill>
              <w14:schemeClr w14:val="tx1"/>
            </w14:solidFill>
          </w14:textFill>
        </w:rPr>
        <w:t>选择</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建设工程规划许可证（社会投资房屋建筑工程</w:t>
      </w:r>
      <w:r>
        <w:rPr>
          <w:rFonts w:asciiTheme="majorEastAsia" w:hAnsiTheme="majorEastAsia" w:eastAsiaTheme="majorEastAsia" w:cstheme="majorEastAsia"/>
          <w:bCs/>
          <w:color w:val="000000" w:themeColor="text1"/>
          <w:sz w:val="28"/>
          <w:szCs w:val="28"/>
          <w:highlight w:val="none"/>
          <w14:textFill>
            <w14:solidFill>
              <w14:schemeClr w14:val="tx1"/>
            </w14:solidFill>
          </w14:textFill>
        </w:rPr>
        <w:t>-告知承诺</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办理方式）或乡村建设规划许可证（含临时）—社会投资项目（告知承诺）任一事项的，“</w:t>
      </w:r>
      <w:r>
        <w:rPr>
          <w:rFonts w:hint="eastAsia" w:asciiTheme="majorEastAsia" w:hAnsiTheme="majorEastAsia" w:eastAsiaTheme="majorEastAsia" w:cstheme="majorEastAsia"/>
          <w:bCs/>
          <w:color w:val="000000" w:themeColor="text1"/>
          <w:kern w:val="0"/>
          <w:sz w:val="28"/>
          <w:szCs w:val="28"/>
          <w:highlight w:val="none"/>
          <w14:textFill>
            <w14:solidFill>
              <w14:schemeClr w14:val="tx1"/>
            </w14:solidFill>
          </w14:textFill>
        </w:rPr>
        <w:t>已获得“多规合一”平台意见的项目</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”一栏为必选项，并填写对应文号；选择</w:t>
      </w:r>
      <w:r>
        <w:rPr>
          <w:rFonts w:hint="eastAsia" w:ascii="宋体" w:hAnsi="宋体" w:cs="宋体"/>
          <w:color w:val="000000" w:themeColor="text1"/>
          <w:sz w:val="28"/>
          <w:szCs w:val="28"/>
          <w:highlight w:val="none"/>
          <w14:textFill>
            <w14:solidFill>
              <w14:schemeClr w14:val="tx1"/>
            </w14:solidFill>
          </w14:textFill>
        </w:rPr>
        <w:t>“未获得‘多规合一’平台意见的项目”，按照项目情况，填写人防、园林、文物等主管部门意见的文号。</w:t>
      </w:r>
    </w:p>
    <w:p>
      <w:pPr>
        <w:adjustRightInd w:val="0"/>
        <w:snapToGrid w:val="0"/>
        <w:spacing w:line="360" w:lineRule="auto"/>
        <w:ind w:left="525" w:leftChars="250" w:right="105" w:rightChars="5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（五</w:t>
      </w:r>
      <w:r>
        <w:rPr>
          <w:rFonts w:hint="eastAsia" w:ascii="宋体" w:hAnsi="宋体" w:cs="宋体"/>
          <w:b/>
          <w:color w:val="000000" w:themeColor="text1"/>
          <w:sz w:val="28"/>
          <w:szCs w:val="28"/>
          <w:highlight w:val="none"/>
          <w14:textFill>
            <w14:solidFill>
              <w14:schemeClr w14:val="tx1"/>
            </w14:solidFill>
          </w14:textFill>
        </w:rPr>
        <w:t>）新建工程涉及门楼牌编制工作</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根据项目需求，建设单位选择是否涉及新建工程门楼牌编制工作，在对应事项前划“√”。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（六）关于“市政公用接入工程报装服务”</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根据项目需求，建设单位选择报装服务事项并填写用户需求。</w:t>
      </w:r>
    </w:p>
    <w:p>
      <w:pPr>
        <w:adjustRightInd w:val="0"/>
        <w:snapToGrid w:val="0"/>
        <w:spacing w:line="360" w:lineRule="auto"/>
        <w:ind w:left="105" w:leftChars="50" w:right="105" w:rightChars="50" w:firstLine="560" w:firstLineChars="200"/>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二、申请材料</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jc w:val="both"/>
        <w:textAlignment w:val="auto"/>
        <w:outlineLvl w:val="9"/>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bCs w:val="0"/>
          <w:color w:val="auto"/>
          <w:sz w:val="28"/>
          <w:szCs w:val="28"/>
          <w:highlight w:val="none"/>
          <w:lang w:val="en-US" w:eastAsia="zh-CN"/>
        </w:rPr>
        <w:t>2024年3月1日起，除涉密项目外，线下窗口统一收取存储电子材料的光盘，不再收取纸质材料。光盘读取后退还。线上、线下申报材料具体格式要求详见《北京市工程建设项目电子报件标准（试行）》。</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textAlignment w:val="auto"/>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（一）办理建设工程规划许可证（社会投资房屋建筑工程</w:t>
      </w:r>
      <w:r>
        <w:rPr>
          <w:rFonts w:ascii="宋体" w:hAnsi="宋体" w:cs="宋体"/>
          <w:b/>
          <w:bCs/>
          <w:color w:val="000000" w:themeColor="text1"/>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一般办理方式）：</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textAlignment w:val="auto"/>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（1）初次申请《建设工程规划许可证》的居住项目，提交公共服务设施配套建设时序方案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（2）“未获得‘多规合一’平台意见的项目”需提供以下材料</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bCs/>
          <w:color w:val="000000" w:themeColor="text1"/>
          <w:sz w:val="28"/>
          <w:szCs w:val="28"/>
          <w:highlight w:val="none"/>
          <w14:textFill>
            <w14:solidFill>
              <w14:schemeClr w14:val="tx1"/>
            </w14:solidFill>
          </w14:textFill>
        </w:rPr>
        <w:t>《建设项目办理申请表》（表SF-2）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（二）办理建设工程规划许可证（社会投资房屋建筑工程</w:t>
      </w:r>
      <w:r>
        <w:rPr>
          <w:rFonts w:ascii="宋体" w:hAnsi="宋体" w:cs="宋体"/>
          <w:b/>
          <w:bCs/>
          <w:color w:val="000000" w:themeColor="text1"/>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告知承诺办理方式）：</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C0C0C"/>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2.《建设项目法定代表人授权委托书》</w:t>
      </w:r>
      <w:r>
        <w:rPr>
          <w:rFonts w:hint="eastAsia" w:ascii="宋体" w:hAnsi="宋体" w:cs="宋体"/>
          <w:bCs/>
          <w:color w:val="000000" w:themeColor="text1"/>
          <w:sz w:val="28"/>
          <w:szCs w:val="28"/>
          <w:highlight w:val="none"/>
          <w14:textFill>
            <w14:solidFill>
              <w14:schemeClr w14:val="tx1"/>
            </w14:solidFill>
          </w14:textFill>
        </w:rPr>
        <w:t>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w:t>
      </w:r>
      <w:r>
        <w:rPr>
          <w:rFonts w:ascii="宋体" w:hAnsi="宋体" w:cs="宋体"/>
          <w:bCs/>
          <w:color w:val="000000" w:themeColor="text1"/>
          <w:sz w:val="28"/>
          <w:szCs w:val="28"/>
          <w:highlight w:val="none"/>
          <w14:textFill>
            <w14:solidFill>
              <w14:schemeClr w14:val="tx1"/>
            </w14:solidFill>
          </w14:textFill>
        </w:rPr>
        <w:t>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）初次申请《建设工程规划许可证》的居住项目，提交公共服务设施配套建设时序方案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bCs/>
          <w:color w:val="000000" w:themeColor="text1"/>
          <w:sz w:val="28"/>
          <w:szCs w:val="28"/>
          <w:highlight w:val="none"/>
          <w14:textFill>
            <w14:solidFill>
              <w14:schemeClr w14:val="tx1"/>
            </w14:solidFill>
          </w14:textFill>
        </w:rPr>
        <w:t>《建设项目办理申请表》（表</w:t>
      </w:r>
      <w:r>
        <w:rPr>
          <w:rFonts w:ascii="宋体" w:hAnsi="宋体" w:cs="宋体"/>
          <w:bCs/>
          <w:color w:val="000000" w:themeColor="text1"/>
          <w:sz w:val="28"/>
          <w:szCs w:val="28"/>
          <w:highlight w:val="none"/>
          <w14:textFill>
            <w14:solidFill>
              <w14:schemeClr w14:val="tx1"/>
            </w14:solidFill>
          </w14:textFill>
        </w:rPr>
        <w:t>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《建设工程规划许可证（社会投资房屋建筑工程</w:t>
      </w:r>
      <w:r>
        <w:rPr>
          <w:rFonts w:ascii="宋体" w:hAnsi="宋体" w:cs="宋体"/>
          <w:color w:val="000000" w:themeColor="text1"/>
          <w:sz w:val="28"/>
          <w:szCs w:val="28"/>
          <w:highlight w:val="none"/>
          <w14:textFill>
            <w14:solidFill>
              <w14:schemeClr w14:val="tx1"/>
            </w14:solidFill>
          </w14:textFill>
        </w:rPr>
        <w:t>-告知承诺</w:t>
      </w:r>
      <w:r>
        <w:rPr>
          <w:rFonts w:hint="eastAsia" w:ascii="宋体" w:hAnsi="宋体" w:cs="宋体"/>
          <w:color w:val="000000" w:themeColor="text1"/>
          <w:sz w:val="28"/>
          <w:szCs w:val="28"/>
          <w:highlight w:val="none"/>
          <w14:textFill>
            <w14:solidFill>
              <w14:schemeClr w14:val="tx1"/>
            </w14:solidFill>
          </w14:textFill>
        </w:rPr>
        <w:t>）承诺书》</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（三）乡村建设规划许可证（含临时）—社会投资项目：</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C0C0C"/>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（1）初次申请《乡村建设规划许可证》的建设</w:t>
      </w:r>
      <w:r>
        <w:rPr>
          <w:rFonts w:hint="eastAsia" w:ascii="宋体" w:hAnsi="宋体" w:cs="宋体"/>
          <w:color w:val="000000" w:themeColor="text1"/>
          <w:sz w:val="28"/>
          <w:szCs w:val="28"/>
          <w:highlight w:val="none"/>
          <w14:textFill>
            <w14:solidFill>
              <w14:schemeClr w14:val="tx1"/>
            </w14:solidFill>
          </w14:textFill>
        </w:rPr>
        <w:t>项目，提交经村民会议讨论同意、村委会签署的意见</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（2）初次申请《乡村建设规划许可证》的居住项目，提交公共服务设施配套建设时序方案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（3）“未获得‘多规合一’平台意见的项目”需提供以下材料</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w:t>
      </w:r>
      <w:r>
        <w:rPr>
          <w:rFonts w:hint="eastAsia" w:ascii="宋体" w:hAnsi="宋体" w:cs="宋体"/>
          <w:bCs/>
          <w:color w:val="000000" w:themeColor="text1"/>
          <w:sz w:val="28"/>
          <w:szCs w:val="28"/>
          <w:highlight w:val="none"/>
          <w14:textFill>
            <w14:solidFill>
              <w14:schemeClr w14:val="tx1"/>
            </w14:solidFill>
          </w14:textFill>
        </w:rPr>
        <w:t>《建设项目办理申请表》（表SF-2）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（5）新占集体建设用地项目初次申报乡村建设规划许可时，提交《建设工程建设用地测量成果报告书》</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hint="eastAsia" w:ascii="宋体" w:hAnsi="宋体" w:cs="宋体"/>
          <w:color w:val="auto"/>
          <w:sz w:val="28"/>
          <w:szCs w:val="28"/>
          <w:highlight w:val="none"/>
          <w:lang w:val="en-US" w:eastAsia="zh-CN"/>
        </w:rPr>
      </w:pPr>
      <w:r>
        <w:rPr>
          <w:rFonts w:hint="eastAsia"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（四）乡村建设规划许可证（含临时）—社会投资项目（告知承诺）：</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 w:val="0"/>
          <w:bCs/>
          <w:color w:val="auto"/>
          <w:sz w:val="28"/>
          <w:szCs w:val="28"/>
          <w:highlight w:val="none"/>
          <w:lang w:eastAsia="zh-CN"/>
        </w:rPr>
      </w:pPr>
      <w:r>
        <w:rPr>
          <w:rFonts w:ascii="宋体" w:hAnsi="宋体" w:cs="宋体"/>
          <w:bCs/>
          <w:color w:val="000000" w:themeColor="text1"/>
          <w:sz w:val="28"/>
          <w:szCs w:val="28"/>
          <w:highlight w:val="none"/>
          <w14:textFill>
            <w14:solidFill>
              <w14:schemeClr w14:val="tx1"/>
            </w14:solidFill>
          </w14:textFill>
        </w:rPr>
        <w:t>2.《建设项目法定代表人授权委托书》</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及委托代理人居民身份证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上传正反面原件扫描件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cs="宋体"/>
          <w:b w:val="0"/>
          <w:bCs/>
          <w:color w:val="auto"/>
          <w:sz w:val="28"/>
          <w:szCs w:val="28"/>
          <w:highlight w:val="none"/>
          <w:lang w:eastAsia="zh-CN"/>
        </w:rPr>
        <w:t>（上传</w:t>
      </w:r>
      <w:r>
        <w:rPr>
          <w:rFonts w:hint="eastAsia" w:ascii="宋体" w:hAnsi="宋体" w:cs="宋体"/>
          <w:b w:val="0"/>
          <w:bCs/>
          <w:color w:val="auto"/>
          <w:sz w:val="28"/>
          <w:szCs w:val="28"/>
          <w:highlight w:val="none"/>
          <w:lang w:val="en-US" w:eastAsia="zh-CN"/>
        </w:rPr>
        <w:t>PDF格式1套</w:t>
      </w:r>
      <w:r>
        <w:rPr>
          <w:rFonts w:hint="eastAsia" w:ascii="宋体" w:hAnsi="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default" w:ascii="宋体" w:hAnsi="宋体" w:cs="宋体"/>
          <w:bCs/>
          <w:color w:val="000000" w:themeColor="text1"/>
          <w:sz w:val="28"/>
          <w:szCs w:val="28"/>
          <w:highlight w:val="none"/>
          <w:lang w:val="en-US"/>
          <w14:textFill>
            <w14:solidFill>
              <w14:schemeClr w14:val="tx1"/>
            </w14:solidFill>
          </w14:textFill>
        </w:rPr>
        <w:t>1</w:t>
      </w:r>
      <w:r>
        <w:rPr>
          <w:rFonts w:ascii="宋体" w:hAnsi="宋体" w:cs="宋体"/>
          <w:bCs/>
          <w:color w:val="000000" w:themeColor="text1"/>
          <w:sz w:val="28"/>
          <w:szCs w:val="28"/>
          <w:highlight w:val="none"/>
          <w14:textFill>
            <w14:solidFill>
              <w14:schemeClr w14:val="tx1"/>
            </w14:solidFill>
          </w14:textFill>
        </w:rPr>
        <w:t>份</w:t>
      </w:r>
      <w:r>
        <w:rPr>
          <w:rFonts w:hint="eastAsia" w:ascii="宋体" w:hAnsi="宋体" w:cs="宋体"/>
          <w:b w:val="0"/>
          <w:bCs/>
          <w:color w:val="auto"/>
          <w:sz w:val="28"/>
          <w:szCs w:val="28"/>
          <w:highlight w:val="none"/>
          <w:lang w:eastAsia="zh-CN"/>
        </w:rPr>
        <w:t>（上传</w:t>
      </w:r>
      <w:r>
        <w:rPr>
          <w:rFonts w:hint="eastAsia" w:ascii="宋体" w:hAnsi="宋体" w:cs="宋体"/>
          <w:b w:val="0"/>
          <w:bCs/>
          <w:color w:val="auto"/>
          <w:sz w:val="28"/>
          <w:szCs w:val="28"/>
          <w:highlight w:val="none"/>
          <w:lang w:val="en-US" w:eastAsia="zh-CN"/>
        </w:rPr>
        <w:t>BDB+PDF格式1份</w:t>
      </w:r>
      <w:r>
        <w:rPr>
          <w:rFonts w:hint="eastAsia" w:ascii="宋体" w:hAnsi="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w:t>
      </w:r>
      <w:r>
        <w:rPr>
          <w:rFonts w:ascii="宋体" w:hAnsi="宋体" w:cs="宋体"/>
          <w:bCs/>
          <w:color w:val="000000" w:themeColor="text1"/>
          <w:sz w:val="28"/>
          <w:szCs w:val="28"/>
          <w:highlight w:val="none"/>
          <w14:textFill>
            <w14:solidFill>
              <w14:schemeClr w14:val="tx1"/>
            </w14:solidFill>
          </w14:textFill>
        </w:rPr>
        <w:t>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1）初次申请</w:t>
      </w:r>
      <w:r>
        <w:rPr>
          <w:rFonts w:hint="eastAsia" w:ascii="宋体" w:hAnsi="宋体" w:cs="宋体"/>
          <w:bCs/>
          <w:color w:val="000000" w:themeColor="text1"/>
          <w:sz w:val="28"/>
          <w:szCs w:val="28"/>
          <w:highlight w:val="none"/>
          <w14:textFill>
            <w14:solidFill>
              <w14:schemeClr w14:val="tx1"/>
            </w14:solidFill>
          </w14:textFill>
        </w:rPr>
        <w:t>《乡村建设规划许可证》的建设</w:t>
      </w:r>
      <w:r>
        <w:rPr>
          <w:rFonts w:hint="eastAsia" w:ascii="宋体" w:hAnsi="宋体" w:cs="宋体"/>
          <w:color w:val="000000" w:themeColor="text1"/>
          <w:sz w:val="28"/>
          <w:szCs w:val="28"/>
          <w:highlight w:val="none"/>
          <w14:textFill>
            <w14:solidFill>
              <w14:schemeClr w14:val="tx1"/>
            </w14:solidFill>
          </w14:textFill>
        </w:rPr>
        <w:t>项目，提交经村民会议讨论同意、村委会签署的意见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2</w:t>
      </w:r>
      <w:r>
        <w:rPr>
          <w:rFonts w:hint="eastAsia" w:ascii="宋体" w:hAnsi="宋体" w:cs="宋体"/>
          <w:bCs/>
          <w:color w:val="000000" w:themeColor="text1"/>
          <w:sz w:val="28"/>
          <w:szCs w:val="28"/>
          <w:highlight w:val="none"/>
          <w14:textFill>
            <w14:solidFill>
              <w14:schemeClr w14:val="tx1"/>
            </w14:solidFill>
          </w14:textFill>
        </w:rPr>
        <w:t>）初次申请《乡村建设规划许可证》的居住项目，提交公共服务设施配套建设时序方案</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未获得‘多规合一’平台意见的项目”需提供以下材料</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r>
        <w:rPr>
          <w:rFonts w:hint="eastAsia" w:ascii="宋体" w:hAnsi="宋体" w:cs="宋体"/>
          <w:color w:val="000000" w:themeColor="text1"/>
          <w:sz w:val="28"/>
          <w:szCs w:val="28"/>
          <w:highlight w:val="none"/>
          <w:lang w:eastAsia="zh-CN"/>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4）</w:t>
      </w:r>
      <w:r>
        <w:rPr>
          <w:rFonts w:hint="eastAsia" w:ascii="宋体" w:hAnsi="宋体" w:cs="宋体"/>
          <w:bCs/>
          <w:color w:val="000000" w:themeColor="text1"/>
          <w:sz w:val="28"/>
          <w:szCs w:val="28"/>
          <w:highlight w:val="none"/>
          <w14:textFill>
            <w14:solidFill>
              <w14:schemeClr w14:val="tx1"/>
            </w14:solidFill>
          </w14:textFill>
        </w:rPr>
        <w:t>《建设项目办理申请表》（表</w:t>
      </w:r>
      <w:r>
        <w:rPr>
          <w:rFonts w:ascii="宋体" w:hAnsi="宋体" w:cs="宋体"/>
          <w:bCs/>
          <w:color w:val="000000" w:themeColor="text1"/>
          <w:sz w:val="28"/>
          <w:szCs w:val="28"/>
          <w:highlight w:val="none"/>
          <w14:textFill>
            <w14:solidFill>
              <w14:schemeClr w14:val="tx1"/>
            </w14:solidFill>
          </w14:textFill>
        </w:rPr>
        <w:t>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5）</w:t>
      </w:r>
      <w:r>
        <w:rPr>
          <w:rFonts w:hint="eastAsia" w:ascii="宋体" w:hAnsi="宋体" w:cs="宋体"/>
          <w:bCs/>
          <w:color w:val="000000" w:themeColor="text1"/>
          <w:sz w:val="28"/>
          <w:szCs w:val="28"/>
          <w:highlight w:val="none"/>
          <w14:textFill>
            <w14:solidFill>
              <w14:schemeClr w14:val="tx1"/>
            </w14:solidFill>
          </w14:textFill>
        </w:rPr>
        <w:t>新占集体建设用地项目初次申报乡村建设规划许可时，提交《建设工程建设用地测量成果报告书》</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cs="宋体"/>
          <w:b w:val="0"/>
          <w:bCs/>
          <w:color w:val="auto"/>
          <w:sz w:val="28"/>
          <w:szCs w:val="28"/>
          <w:highlight w:val="none"/>
          <w:lang w:eastAsia="zh-CN"/>
        </w:rPr>
        <w:t>）；</w:t>
      </w:r>
    </w:p>
    <w:p>
      <w:pPr>
        <w:adjustRightInd w:val="0"/>
        <w:snapToGrid w:val="0"/>
        <w:spacing w:line="360" w:lineRule="auto"/>
        <w:ind w:firstLine="560" w:firstLineChars="200"/>
        <w:rPr>
          <w:color w:val="auto"/>
          <w:highlight w:val="none"/>
        </w:rPr>
      </w:pPr>
      <w:r>
        <w:rPr>
          <w:rFonts w:ascii="宋体" w:hAnsi="宋体" w:cs="宋体"/>
          <w:bCs/>
          <w:color w:val="auto"/>
          <w:sz w:val="28"/>
          <w:szCs w:val="28"/>
          <w:highlight w:val="none"/>
        </w:rPr>
        <w:t>5.</w:t>
      </w:r>
      <w:r>
        <w:rPr>
          <w:rFonts w:hint="eastAsia" w:ascii="宋体" w:hAnsi="宋体" w:cs="宋体"/>
          <w:color w:val="auto"/>
          <w:sz w:val="28"/>
          <w:szCs w:val="28"/>
          <w:highlight w:val="none"/>
        </w:rPr>
        <w:t>《集体建设用地零星公共公益项目乡村规划许可告知承诺制的承诺书》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上传原件扫描件</w:t>
      </w:r>
      <w:r>
        <w:rPr>
          <w:rFonts w:hint="eastAsia" w:ascii="宋体" w:hAnsi="宋体" w:eastAsia="宋体" w:cs="宋体"/>
          <w:color w:val="auto"/>
          <w:sz w:val="28"/>
          <w:szCs w:val="28"/>
          <w:highlight w:val="none"/>
          <w:lang w:val="en-US" w:eastAsia="zh-CN"/>
        </w:rPr>
        <w:t>PDF格式1份</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rPr>
        <w:t>。</w:t>
      </w:r>
    </w:p>
    <w:p>
      <w:pPr>
        <w:adjustRightInd w:val="0"/>
        <w:snapToGrid w:val="0"/>
        <w:spacing w:line="560" w:lineRule="exact"/>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p>
    <w:sectPr>
      <w:headerReference r:id="rId3" w:type="default"/>
      <w:footerReference r:id="rId4" w:type="default"/>
      <w:footerReference r:id="rId5" w:type="even"/>
      <w:pgSz w:w="11906" w:h="16838"/>
      <w:pgMar w:top="1134" w:right="1134" w:bottom="1134" w:left="1134" w:header="56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epg460QEAAKM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bYJLEYp01WHHbDRGHn2hMy63EFGmpx4ynRnywqnLZlNsJs7Gbj4IPadzjkMvcD/+EQcZw8&#10;Zeowwk6N8e0yz2nP0nI89XPV47+1+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BQAAAAIAIdO&#10;4kCKFGY80QAAAJQBAAALAAAAAAAAAAEAIAAAAFkDAABfcmVscy8ucmVsc1BLAQIUAAoAAAAAAIdO&#10;4kAAAAAAAAAAAAAAAAAGAAAAAAAAAAAAEAAAADUDAABfcmVscy9QSwECFAAKAAAAAACHTuJAAAAA&#10;AAAAAAAAAAAABAAAAAAAAAAAABAAAAAWAAAAZHJzL1BLAQIUABQAAAAIAIdO4kCepg460QEAAKMD&#10;AAAOAAAAAAAAAAEAIAAAADgBAABkcnMvZTJvRG9jLnhtbFBLAQIUABQAAAAIAIdO4kBoaYJL0wAA&#10;AAUBAAAPAAAAAAAAAAEAIAAAADgAAABkcnMvZG93bnJldi54bWxQSwUGAAAAAAYABgBZAQAAewUA&#10;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70CF5"/>
    <w:multiLevelType w:val="singleLevel"/>
    <w:tmpl w:val="B8E70C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formatting="1"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Y2ZjYjkwM2U0YjFkYzY4MjU3NWFhMTY5NzEyOTQifQ=="/>
  </w:docVars>
  <w:rsids>
    <w:rsidRoot w:val="002B5306"/>
    <w:rsid w:val="00002186"/>
    <w:rsid w:val="00003CB7"/>
    <w:rsid w:val="00007268"/>
    <w:rsid w:val="0001082B"/>
    <w:rsid w:val="0001259A"/>
    <w:rsid w:val="00012DB6"/>
    <w:rsid w:val="00014833"/>
    <w:rsid w:val="000158EC"/>
    <w:rsid w:val="0001632F"/>
    <w:rsid w:val="00016A20"/>
    <w:rsid w:val="000227F2"/>
    <w:rsid w:val="00022BC4"/>
    <w:rsid w:val="00024D48"/>
    <w:rsid w:val="000251D2"/>
    <w:rsid w:val="000254F2"/>
    <w:rsid w:val="00027702"/>
    <w:rsid w:val="00027D3C"/>
    <w:rsid w:val="00030770"/>
    <w:rsid w:val="00032AE6"/>
    <w:rsid w:val="00035B78"/>
    <w:rsid w:val="00037163"/>
    <w:rsid w:val="00040880"/>
    <w:rsid w:val="0004451D"/>
    <w:rsid w:val="0004580B"/>
    <w:rsid w:val="000475D6"/>
    <w:rsid w:val="00054223"/>
    <w:rsid w:val="00054B41"/>
    <w:rsid w:val="0005552C"/>
    <w:rsid w:val="00057011"/>
    <w:rsid w:val="0005717F"/>
    <w:rsid w:val="000575F9"/>
    <w:rsid w:val="000613CA"/>
    <w:rsid w:val="00063744"/>
    <w:rsid w:val="0006446E"/>
    <w:rsid w:val="00065D10"/>
    <w:rsid w:val="00066C4B"/>
    <w:rsid w:val="00067E57"/>
    <w:rsid w:val="00070C5F"/>
    <w:rsid w:val="00073176"/>
    <w:rsid w:val="0007689F"/>
    <w:rsid w:val="0008158D"/>
    <w:rsid w:val="00081648"/>
    <w:rsid w:val="000838E7"/>
    <w:rsid w:val="00084A2A"/>
    <w:rsid w:val="0008505D"/>
    <w:rsid w:val="00086A09"/>
    <w:rsid w:val="000908EA"/>
    <w:rsid w:val="000916DC"/>
    <w:rsid w:val="00091814"/>
    <w:rsid w:val="00093070"/>
    <w:rsid w:val="00096511"/>
    <w:rsid w:val="00097689"/>
    <w:rsid w:val="000A0277"/>
    <w:rsid w:val="000A2091"/>
    <w:rsid w:val="000A274D"/>
    <w:rsid w:val="000A2B9F"/>
    <w:rsid w:val="000A4BBD"/>
    <w:rsid w:val="000A5DD6"/>
    <w:rsid w:val="000A79E5"/>
    <w:rsid w:val="000B07A6"/>
    <w:rsid w:val="000B0BB2"/>
    <w:rsid w:val="000B13D3"/>
    <w:rsid w:val="000B28B9"/>
    <w:rsid w:val="000B3BCE"/>
    <w:rsid w:val="000B4352"/>
    <w:rsid w:val="000B543A"/>
    <w:rsid w:val="000B5C51"/>
    <w:rsid w:val="000C035F"/>
    <w:rsid w:val="000C0DE4"/>
    <w:rsid w:val="000C21ED"/>
    <w:rsid w:val="000C2483"/>
    <w:rsid w:val="000C3BAA"/>
    <w:rsid w:val="000C4303"/>
    <w:rsid w:val="000C5A9B"/>
    <w:rsid w:val="000C6C90"/>
    <w:rsid w:val="000C7C70"/>
    <w:rsid w:val="000D0051"/>
    <w:rsid w:val="000D1258"/>
    <w:rsid w:val="000D1369"/>
    <w:rsid w:val="000D1715"/>
    <w:rsid w:val="000D434D"/>
    <w:rsid w:val="000D76C8"/>
    <w:rsid w:val="000D7A14"/>
    <w:rsid w:val="000E2D63"/>
    <w:rsid w:val="000E46D5"/>
    <w:rsid w:val="000E4893"/>
    <w:rsid w:val="000E4CF5"/>
    <w:rsid w:val="000F029A"/>
    <w:rsid w:val="000F0363"/>
    <w:rsid w:val="000F2616"/>
    <w:rsid w:val="000F32AD"/>
    <w:rsid w:val="000F4F12"/>
    <w:rsid w:val="000F792D"/>
    <w:rsid w:val="0010078D"/>
    <w:rsid w:val="00101173"/>
    <w:rsid w:val="00101442"/>
    <w:rsid w:val="00107237"/>
    <w:rsid w:val="001076D1"/>
    <w:rsid w:val="00107770"/>
    <w:rsid w:val="00107B44"/>
    <w:rsid w:val="00111A78"/>
    <w:rsid w:val="00114C51"/>
    <w:rsid w:val="00114CBA"/>
    <w:rsid w:val="0011525F"/>
    <w:rsid w:val="00116834"/>
    <w:rsid w:val="001175A3"/>
    <w:rsid w:val="00117C98"/>
    <w:rsid w:val="00126F1D"/>
    <w:rsid w:val="00126F6D"/>
    <w:rsid w:val="00130E72"/>
    <w:rsid w:val="00131CF9"/>
    <w:rsid w:val="00132C54"/>
    <w:rsid w:val="001335B7"/>
    <w:rsid w:val="00135520"/>
    <w:rsid w:val="00142B14"/>
    <w:rsid w:val="001450B1"/>
    <w:rsid w:val="00145476"/>
    <w:rsid w:val="00145AC8"/>
    <w:rsid w:val="001478B0"/>
    <w:rsid w:val="0014790B"/>
    <w:rsid w:val="00150BBE"/>
    <w:rsid w:val="00151490"/>
    <w:rsid w:val="001515A6"/>
    <w:rsid w:val="00151C5C"/>
    <w:rsid w:val="00152210"/>
    <w:rsid w:val="0015236D"/>
    <w:rsid w:val="00152C95"/>
    <w:rsid w:val="00153230"/>
    <w:rsid w:val="0015335E"/>
    <w:rsid w:val="00153AFB"/>
    <w:rsid w:val="00153CAC"/>
    <w:rsid w:val="0015460A"/>
    <w:rsid w:val="00154C33"/>
    <w:rsid w:val="001613B0"/>
    <w:rsid w:val="00167BF8"/>
    <w:rsid w:val="00171BE1"/>
    <w:rsid w:val="00172101"/>
    <w:rsid w:val="00172EA3"/>
    <w:rsid w:val="00173E17"/>
    <w:rsid w:val="00175385"/>
    <w:rsid w:val="001813F1"/>
    <w:rsid w:val="0018615D"/>
    <w:rsid w:val="00186367"/>
    <w:rsid w:val="001933AE"/>
    <w:rsid w:val="001935D9"/>
    <w:rsid w:val="00195C26"/>
    <w:rsid w:val="00196777"/>
    <w:rsid w:val="00196C7D"/>
    <w:rsid w:val="00196EA2"/>
    <w:rsid w:val="001973BC"/>
    <w:rsid w:val="001A21F1"/>
    <w:rsid w:val="001A3BC0"/>
    <w:rsid w:val="001A5B58"/>
    <w:rsid w:val="001A6CBE"/>
    <w:rsid w:val="001A709D"/>
    <w:rsid w:val="001A7AA7"/>
    <w:rsid w:val="001B0A38"/>
    <w:rsid w:val="001B25D9"/>
    <w:rsid w:val="001B47CB"/>
    <w:rsid w:val="001B53B4"/>
    <w:rsid w:val="001B5E04"/>
    <w:rsid w:val="001B5E92"/>
    <w:rsid w:val="001C0542"/>
    <w:rsid w:val="001C2385"/>
    <w:rsid w:val="001C2C36"/>
    <w:rsid w:val="001C3008"/>
    <w:rsid w:val="001C6AAA"/>
    <w:rsid w:val="001D0128"/>
    <w:rsid w:val="001D017F"/>
    <w:rsid w:val="001D0C9E"/>
    <w:rsid w:val="001D2100"/>
    <w:rsid w:val="001D328F"/>
    <w:rsid w:val="001D48CB"/>
    <w:rsid w:val="001D4F86"/>
    <w:rsid w:val="001D5543"/>
    <w:rsid w:val="001E2FE2"/>
    <w:rsid w:val="001E50B5"/>
    <w:rsid w:val="001E6A2A"/>
    <w:rsid w:val="001E70E7"/>
    <w:rsid w:val="001F2B8A"/>
    <w:rsid w:val="001F305E"/>
    <w:rsid w:val="001F5A12"/>
    <w:rsid w:val="001F5D2F"/>
    <w:rsid w:val="001F5ED1"/>
    <w:rsid w:val="001F6E61"/>
    <w:rsid w:val="001F748A"/>
    <w:rsid w:val="00204775"/>
    <w:rsid w:val="0020579A"/>
    <w:rsid w:val="00206C2C"/>
    <w:rsid w:val="00210823"/>
    <w:rsid w:val="00210A79"/>
    <w:rsid w:val="00211065"/>
    <w:rsid w:val="002110AF"/>
    <w:rsid w:val="0021345E"/>
    <w:rsid w:val="00214515"/>
    <w:rsid w:val="0021654C"/>
    <w:rsid w:val="00216A3D"/>
    <w:rsid w:val="00217C2C"/>
    <w:rsid w:val="00221B87"/>
    <w:rsid w:val="002231DB"/>
    <w:rsid w:val="00224F6B"/>
    <w:rsid w:val="00226672"/>
    <w:rsid w:val="00230F90"/>
    <w:rsid w:val="0023149C"/>
    <w:rsid w:val="00231DEE"/>
    <w:rsid w:val="00232630"/>
    <w:rsid w:val="00233260"/>
    <w:rsid w:val="002353AA"/>
    <w:rsid w:val="0023626C"/>
    <w:rsid w:val="00236944"/>
    <w:rsid w:val="0023715A"/>
    <w:rsid w:val="0023793E"/>
    <w:rsid w:val="002403C0"/>
    <w:rsid w:val="002422CF"/>
    <w:rsid w:val="0024319D"/>
    <w:rsid w:val="00243332"/>
    <w:rsid w:val="00246FBC"/>
    <w:rsid w:val="00247C15"/>
    <w:rsid w:val="00254642"/>
    <w:rsid w:val="00254D2C"/>
    <w:rsid w:val="00260C72"/>
    <w:rsid w:val="002655A8"/>
    <w:rsid w:val="00266CBB"/>
    <w:rsid w:val="00267E7D"/>
    <w:rsid w:val="00267F02"/>
    <w:rsid w:val="00273016"/>
    <w:rsid w:val="00275052"/>
    <w:rsid w:val="0027651A"/>
    <w:rsid w:val="00277D00"/>
    <w:rsid w:val="00280574"/>
    <w:rsid w:val="00280DFF"/>
    <w:rsid w:val="00282EAB"/>
    <w:rsid w:val="0028415C"/>
    <w:rsid w:val="0028564D"/>
    <w:rsid w:val="0028571C"/>
    <w:rsid w:val="00285B30"/>
    <w:rsid w:val="002904D4"/>
    <w:rsid w:val="00292071"/>
    <w:rsid w:val="00293562"/>
    <w:rsid w:val="00293A08"/>
    <w:rsid w:val="00294DB1"/>
    <w:rsid w:val="00296E08"/>
    <w:rsid w:val="00297431"/>
    <w:rsid w:val="002A1024"/>
    <w:rsid w:val="002A1A05"/>
    <w:rsid w:val="002A1AD1"/>
    <w:rsid w:val="002A1D34"/>
    <w:rsid w:val="002A1EF8"/>
    <w:rsid w:val="002A27C6"/>
    <w:rsid w:val="002A27F1"/>
    <w:rsid w:val="002A47D0"/>
    <w:rsid w:val="002A5DC1"/>
    <w:rsid w:val="002A7A27"/>
    <w:rsid w:val="002B0FC2"/>
    <w:rsid w:val="002B1298"/>
    <w:rsid w:val="002B12A8"/>
    <w:rsid w:val="002B1A4C"/>
    <w:rsid w:val="002B3A6D"/>
    <w:rsid w:val="002B5306"/>
    <w:rsid w:val="002B59B0"/>
    <w:rsid w:val="002C165C"/>
    <w:rsid w:val="002C213E"/>
    <w:rsid w:val="002C224C"/>
    <w:rsid w:val="002C2339"/>
    <w:rsid w:val="002C2518"/>
    <w:rsid w:val="002C2662"/>
    <w:rsid w:val="002C42BC"/>
    <w:rsid w:val="002C4427"/>
    <w:rsid w:val="002C63A0"/>
    <w:rsid w:val="002E0437"/>
    <w:rsid w:val="002E1F1E"/>
    <w:rsid w:val="002E2045"/>
    <w:rsid w:val="002E2928"/>
    <w:rsid w:val="002E3895"/>
    <w:rsid w:val="002E446A"/>
    <w:rsid w:val="002E4E76"/>
    <w:rsid w:val="002F435A"/>
    <w:rsid w:val="002F5CAE"/>
    <w:rsid w:val="002F7864"/>
    <w:rsid w:val="003009EE"/>
    <w:rsid w:val="00301DC2"/>
    <w:rsid w:val="00302B75"/>
    <w:rsid w:val="003034C9"/>
    <w:rsid w:val="003050A5"/>
    <w:rsid w:val="00305895"/>
    <w:rsid w:val="003100E1"/>
    <w:rsid w:val="00311FBD"/>
    <w:rsid w:val="003125ED"/>
    <w:rsid w:val="00312826"/>
    <w:rsid w:val="003134B9"/>
    <w:rsid w:val="00313C81"/>
    <w:rsid w:val="00314B65"/>
    <w:rsid w:val="003176F7"/>
    <w:rsid w:val="00317749"/>
    <w:rsid w:val="00322567"/>
    <w:rsid w:val="003225B9"/>
    <w:rsid w:val="00322D1C"/>
    <w:rsid w:val="00327B39"/>
    <w:rsid w:val="00330EA3"/>
    <w:rsid w:val="00331D48"/>
    <w:rsid w:val="0033204C"/>
    <w:rsid w:val="0033364D"/>
    <w:rsid w:val="003342B3"/>
    <w:rsid w:val="00334574"/>
    <w:rsid w:val="00336C27"/>
    <w:rsid w:val="00337CCB"/>
    <w:rsid w:val="00340EB0"/>
    <w:rsid w:val="00342441"/>
    <w:rsid w:val="00343685"/>
    <w:rsid w:val="00346E4F"/>
    <w:rsid w:val="003531FF"/>
    <w:rsid w:val="003537C6"/>
    <w:rsid w:val="003575A3"/>
    <w:rsid w:val="003576DA"/>
    <w:rsid w:val="0036089E"/>
    <w:rsid w:val="00360EEE"/>
    <w:rsid w:val="003611C7"/>
    <w:rsid w:val="0036288A"/>
    <w:rsid w:val="00363E63"/>
    <w:rsid w:val="00367727"/>
    <w:rsid w:val="00370743"/>
    <w:rsid w:val="003726AB"/>
    <w:rsid w:val="00373D9E"/>
    <w:rsid w:val="0037482D"/>
    <w:rsid w:val="003755CC"/>
    <w:rsid w:val="003801C6"/>
    <w:rsid w:val="00384F9A"/>
    <w:rsid w:val="00385FEE"/>
    <w:rsid w:val="003867E3"/>
    <w:rsid w:val="003869E7"/>
    <w:rsid w:val="0039056D"/>
    <w:rsid w:val="003946FC"/>
    <w:rsid w:val="003A019B"/>
    <w:rsid w:val="003A04DD"/>
    <w:rsid w:val="003A0DD9"/>
    <w:rsid w:val="003A4092"/>
    <w:rsid w:val="003A472E"/>
    <w:rsid w:val="003A4C79"/>
    <w:rsid w:val="003B45D1"/>
    <w:rsid w:val="003B6C1E"/>
    <w:rsid w:val="003C14AF"/>
    <w:rsid w:val="003C20C2"/>
    <w:rsid w:val="003C3A84"/>
    <w:rsid w:val="003C5233"/>
    <w:rsid w:val="003D0A4C"/>
    <w:rsid w:val="003D263B"/>
    <w:rsid w:val="003D2919"/>
    <w:rsid w:val="003D385B"/>
    <w:rsid w:val="003D5902"/>
    <w:rsid w:val="003D5BCC"/>
    <w:rsid w:val="003D60A1"/>
    <w:rsid w:val="003E097F"/>
    <w:rsid w:val="003E59EF"/>
    <w:rsid w:val="003E6E81"/>
    <w:rsid w:val="003F00B7"/>
    <w:rsid w:val="003F028A"/>
    <w:rsid w:val="003F029B"/>
    <w:rsid w:val="003F0E0D"/>
    <w:rsid w:val="003F3ABF"/>
    <w:rsid w:val="003F48BB"/>
    <w:rsid w:val="003F48D8"/>
    <w:rsid w:val="003F6696"/>
    <w:rsid w:val="004002D6"/>
    <w:rsid w:val="00402043"/>
    <w:rsid w:val="004036F7"/>
    <w:rsid w:val="00406F31"/>
    <w:rsid w:val="004117FF"/>
    <w:rsid w:val="00412FAC"/>
    <w:rsid w:val="00414758"/>
    <w:rsid w:val="004153B9"/>
    <w:rsid w:val="00416854"/>
    <w:rsid w:val="00416E79"/>
    <w:rsid w:val="00420D44"/>
    <w:rsid w:val="004248B6"/>
    <w:rsid w:val="004259F9"/>
    <w:rsid w:val="00430574"/>
    <w:rsid w:val="004344A4"/>
    <w:rsid w:val="004348BB"/>
    <w:rsid w:val="00436BC5"/>
    <w:rsid w:val="00437521"/>
    <w:rsid w:val="0044125C"/>
    <w:rsid w:val="0044195B"/>
    <w:rsid w:val="00442212"/>
    <w:rsid w:val="004426E8"/>
    <w:rsid w:val="00442F09"/>
    <w:rsid w:val="004431EC"/>
    <w:rsid w:val="00450D8B"/>
    <w:rsid w:val="00452726"/>
    <w:rsid w:val="00455B81"/>
    <w:rsid w:val="00456C8C"/>
    <w:rsid w:val="00463ABA"/>
    <w:rsid w:val="00472257"/>
    <w:rsid w:val="00474385"/>
    <w:rsid w:val="004748CA"/>
    <w:rsid w:val="0047593E"/>
    <w:rsid w:val="004771ED"/>
    <w:rsid w:val="004840D5"/>
    <w:rsid w:val="0048474D"/>
    <w:rsid w:val="00484859"/>
    <w:rsid w:val="00484E94"/>
    <w:rsid w:val="00487347"/>
    <w:rsid w:val="00492632"/>
    <w:rsid w:val="004954FB"/>
    <w:rsid w:val="00496B92"/>
    <w:rsid w:val="004977DF"/>
    <w:rsid w:val="004A1946"/>
    <w:rsid w:val="004A55DE"/>
    <w:rsid w:val="004A568E"/>
    <w:rsid w:val="004A5A81"/>
    <w:rsid w:val="004B2284"/>
    <w:rsid w:val="004B3FBE"/>
    <w:rsid w:val="004B3FDA"/>
    <w:rsid w:val="004B4D1C"/>
    <w:rsid w:val="004B66A0"/>
    <w:rsid w:val="004B75C0"/>
    <w:rsid w:val="004C0138"/>
    <w:rsid w:val="004C23D9"/>
    <w:rsid w:val="004C2AA2"/>
    <w:rsid w:val="004C3A88"/>
    <w:rsid w:val="004C3C84"/>
    <w:rsid w:val="004C4267"/>
    <w:rsid w:val="004C45EF"/>
    <w:rsid w:val="004C48D1"/>
    <w:rsid w:val="004C4C38"/>
    <w:rsid w:val="004C6755"/>
    <w:rsid w:val="004C7523"/>
    <w:rsid w:val="004D370A"/>
    <w:rsid w:val="004D50A1"/>
    <w:rsid w:val="004D54B5"/>
    <w:rsid w:val="004D5E85"/>
    <w:rsid w:val="004D6D36"/>
    <w:rsid w:val="004D7554"/>
    <w:rsid w:val="004E31E7"/>
    <w:rsid w:val="004E4975"/>
    <w:rsid w:val="004E602A"/>
    <w:rsid w:val="004F1328"/>
    <w:rsid w:val="004F18D2"/>
    <w:rsid w:val="004F1B1A"/>
    <w:rsid w:val="004F2499"/>
    <w:rsid w:val="004F385B"/>
    <w:rsid w:val="004F48A9"/>
    <w:rsid w:val="004F52D6"/>
    <w:rsid w:val="00504BD4"/>
    <w:rsid w:val="005057FE"/>
    <w:rsid w:val="005074E2"/>
    <w:rsid w:val="005074F4"/>
    <w:rsid w:val="00510B2A"/>
    <w:rsid w:val="005121AD"/>
    <w:rsid w:val="00515CC5"/>
    <w:rsid w:val="005164EB"/>
    <w:rsid w:val="00516E31"/>
    <w:rsid w:val="0052336A"/>
    <w:rsid w:val="00524A97"/>
    <w:rsid w:val="005271D4"/>
    <w:rsid w:val="0053561B"/>
    <w:rsid w:val="00536A1C"/>
    <w:rsid w:val="00540C79"/>
    <w:rsid w:val="00540FA4"/>
    <w:rsid w:val="005412AB"/>
    <w:rsid w:val="00543A21"/>
    <w:rsid w:val="00543D55"/>
    <w:rsid w:val="0054408A"/>
    <w:rsid w:val="0054482B"/>
    <w:rsid w:val="00544C07"/>
    <w:rsid w:val="005458E9"/>
    <w:rsid w:val="0054769A"/>
    <w:rsid w:val="00550BF6"/>
    <w:rsid w:val="00551598"/>
    <w:rsid w:val="00552C00"/>
    <w:rsid w:val="005532B2"/>
    <w:rsid w:val="00553444"/>
    <w:rsid w:val="00554113"/>
    <w:rsid w:val="005650F3"/>
    <w:rsid w:val="00565A55"/>
    <w:rsid w:val="00567923"/>
    <w:rsid w:val="00570A56"/>
    <w:rsid w:val="00570BAE"/>
    <w:rsid w:val="00571B97"/>
    <w:rsid w:val="00571DC8"/>
    <w:rsid w:val="005731BE"/>
    <w:rsid w:val="00573CD1"/>
    <w:rsid w:val="005748EB"/>
    <w:rsid w:val="0057614C"/>
    <w:rsid w:val="005762DE"/>
    <w:rsid w:val="00577457"/>
    <w:rsid w:val="005776CB"/>
    <w:rsid w:val="00580271"/>
    <w:rsid w:val="005816A2"/>
    <w:rsid w:val="0058175E"/>
    <w:rsid w:val="00586568"/>
    <w:rsid w:val="0058665B"/>
    <w:rsid w:val="005875F9"/>
    <w:rsid w:val="005918E6"/>
    <w:rsid w:val="00592681"/>
    <w:rsid w:val="00593084"/>
    <w:rsid w:val="00593D67"/>
    <w:rsid w:val="0059502F"/>
    <w:rsid w:val="005950E2"/>
    <w:rsid w:val="005A1AAB"/>
    <w:rsid w:val="005A2597"/>
    <w:rsid w:val="005A2AEF"/>
    <w:rsid w:val="005A7603"/>
    <w:rsid w:val="005B1C59"/>
    <w:rsid w:val="005B2673"/>
    <w:rsid w:val="005B73BC"/>
    <w:rsid w:val="005C04BD"/>
    <w:rsid w:val="005C0840"/>
    <w:rsid w:val="005C0953"/>
    <w:rsid w:val="005C0F88"/>
    <w:rsid w:val="005C1A84"/>
    <w:rsid w:val="005C1C5F"/>
    <w:rsid w:val="005C4EF7"/>
    <w:rsid w:val="005C5547"/>
    <w:rsid w:val="005C5B98"/>
    <w:rsid w:val="005D08CE"/>
    <w:rsid w:val="005D0946"/>
    <w:rsid w:val="005D1036"/>
    <w:rsid w:val="005D485D"/>
    <w:rsid w:val="005D4BE9"/>
    <w:rsid w:val="005D713F"/>
    <w:rsid w:val="005D7218"/>
    <w:rsid w:val="005D7758"/>
    <w:rsid w:val="005E4F4C"/>
    <w:rsid w:val="005E6B18"/>
    <w:rsid w:val="005F220D"/>
    <w:rsid w:val="005F2DFF"/>
    <w:rsid w:val="0060139B"/>
    <w:rsid w:val="0060198A"/>
    <w:rsid w:val="00601EFD"/>
    <w:rsid w:val="00603882"/>
    <w:rsid w:val="006040A5"/>
    <w:rsid w:val="00610778"/>
    <w:rsid w:val="006135CD"/>
    <w:rsid w:val="00614FE2"/>
    <w:rsid w:val="00615D71"/>
    <w:rsid w:val="006160C1"/>
    <w:rsid w:val="00616A0C"/>
    <w:rsid w:val="00624708"/>
    <w:rsid w:val="00624E60"/>
    <w:rsid w:val="00625AB1"/>
    <w:rsid w:val="00630A0F"/>
    <w:rsid w:val="00630FD7"/>
    <w:rsid w:val="00631B8A"/>
    <w:rsid w:val="00632FC2"/>
    <w:rsid w:val="00633CA1"/>
    <w:rsid w:val="00634CB5"/>
    <w:rsid w:val="00635555"/>
    <w:rsid w:val="00637C1E"/>
    <w:rsid w:val="006422A6"/>
    <w:rsid w:val="00643FA0"/>
    <w:rsid w:val="00644253"/>
    <w:rsid w:val="00645624"/>
    <w:rsid w:val="00645678"/>
    <w:rsid w:val="00645DDE"/>
    <w:rsid w:val="00646462"/>
    <w:rsid w:val="006465CC"/>
    <w:rsid w:val="00650C68"/>
    <w:rsid w:val="006513BC"/>
    <w:rsid w:val="00654509"/>
    <w:rsid w:val="00655A35"/>
    <w:rsid w:val="0065665C"/>
    <w:rsid w:val="0066134F"/>
    <w:rsid w:val="00663A21"/>
    <w:rsid w:val="00663BA4"/>
    <w:rsid w:val="006658E7"/>
    <w:rsid w:val="00665962"/>
    <w:rsid w:val="006663E1"/>
    <w:rsid w:val="006706B6"/>
    <w:rsid w:val="00671245"/>
    <w:rsid w:val="00671B37"/>
    <w:rsid w:val="00672C2C"/>
    <w:rsid w:val="00675B80"/>
    <w:rsid w:val="006766F3"/>
    <w:rsid w:val="00677F55"/>
    <w:rsid w:val="0068181A"/>
    <w:rsid w:val="00682456"/>
    <w:rsid w:val="00685791"/>
    <w:rsid w:val="0068796D"/>
    <w:rsid w:val="00690387"/>
    <w:rsid w:val="0069584A"/>
    <w:rsid w:val="00697362"/>
    <w:rsid w:val="00697CF6"/>
    <w:rsid w:val="006A0254"/>
    <w:rsid w:val="006A14E7"/>
    <w:rsid w:val="006A3C4E"/>
    <w:rsid w:val="006A4477"/>
    <w:rsid w:val="006A4715"/>
    <w:rsid w:val="006A5805"/>
    <w:rsid w:val="006A676E"/>
    <w:rsid w:val="006B0273"/>
    <w:rsid w:val="006B2263"/>
    <w:rsid w:val="006B452F"/>
    <w:rsid w:val="006B6693"/>
    <w:rsid w:val="006B6EE9"/>
    <w:rsid w:val="006C13F2"/>
    <w:rsid w:val="006C4D88"/>
    <w:rsid w:val="006C5ACC"/>
    <w:rsid w:val="006C5E20"/>
    <w:rsid w:val="006C6E7A"/>
    <w:rsid w:val="006D070F"/>
    <w:rsid w:val="006D59DE"/>
    <w:rsid w:val="006E08C7"/>
    <w:rsid w:val="006E146E"/>
    <w:rsid w:val="006E7512"/>
    <w:rsid w:val="006E7DAF"/>
    <w:rsid w:val="006F281F"/>
    <w:rsid w:val="006F347C"/>
    <w:rsid w:val="006F49F9"/>
    <w:rsid w:val="006F53CB"/>
    <w:rsid w:val="006F5A80"/>
    <w:rsid w:val="006F6860"/>
    <w:rsid w:val="00700F51"/>
    <w:rsid w:val="00701068"/>
    <w:rsid w:val="00701AE3"/>
    <w:rsid w:val="0070227E"/>
    <w:rsid w:val="0070339A"/>
    <w:rsid w:val="00703FDD"/>
    <w:rsid w:val="00707FF5"/>
    <w:rsid w:val="00717606"/>
    <w:rsid w:val="00721473"/>
    <w:rsid w:val="00722117"/>
    <w:rsid w:val="00724118"/>
    <w:rsid w:val="007246DA"/>
    <w:rsid w:val="00724775"/>
    <w:rsid w:val="00725C2E"/>
    <w:rsid w:val="00725C8B"/>
    <w:rsid w:val="00726AFA"/>
    <w:rsid w:val="0072700A"/>
    <w:rsid w:val="007354F9"/>
    <w:rsid w:val="00736F3D"/>
    <w:rsid w:val="00740047"/>
    <w:rsid w:val="00741779"/>
    <w:rsid w:val="007430C5"/>
    <w:rsid w:val="007443DF"/>
    <w:rsid w:val="00744F8B"/>
    <w:rsid w:val="00745EC7"/>
    <w:rsid w:val="00746D19"/>
    <w:rsid w:val="007502AF"/>
    <w:rsid w:val="007505C9"/>
    <w:rsid w:val="007523FE"/>
    <w:rsid w:val="00752532"/>
    <w:rsid w:val="007528A4"/>
    <w:rsid w:val="00752E0E"/>
    <w:rsid w:val="00755982"/>
    <w:rsid w:val="00755B95"/>
    <w:rsid w:val="00761572"/>
    <w:rsid w:val="00762111"/>
    <w:rsid w:val="00762E42"/>
    <w:rsid w:val="00766B6E"/>
    <w:rsid w:val="0077075E"/>
    <w:rsid w:val="00771009"/>
    <w:rsid w:val="00771394"/>
    <w:rsid w:val="007746FD"/>
    <w:rsid w:val="007758F8"/>
    <w:rsid w:val="007767D8"/>
    <w:rsid w:val="00777876"/>
    <w:rsid w:val="00780810"/>
    <w:rsid w:val="00780BA5"/>
    <w:rsid w:val="00781F1F"/>
    <w:rsid w:val="007856C4"/>
    <w:rsid w:val="00791B7B"/>
    <w:rsid w:val="0079204F"/>
    <w:rsid w:val="00792851"/>
    <w:rsid w:val="007935D8"/>
    <w:rsid w:val="00793C17"/>
    <w:rsid w:val="0079440C"/>
    <w:rsid w:val="00796E59"/>
    <w:rsid w:val="0079751B"/>
    <w:rsid w:val="00797AC7"/>
    <w:rsid w:val="007A04ED"/>
    <w:rsid w:val="007A0DFF"/>
    <w:rsid w:val="007A0FAA"/>
    <w:rsid w:val="007A21F7"/>
    <w:rsid w:val="007A288C"/>
    <w:rsid w:val="007A4197"/>
    <w:rsid w:val="007A789C"/>
    <w:rsid w:val="007A7960"/>
    <w:rsid w:val="007B139E"/>
    <w:rsid w:val="007B2CE5"/>
    <w:rsid w:val="007B304C"/>
    <w:rsid w:val="007B3EBC"/>
    <w:rsid w:val="007B4498"/>
    <w:rsid w:val="007B6B3A"/>
    <w:rsid w:val="007B711F"/>
    <w:rsid w:val="007B7E30"/>
    <w:rsid w:val="007C0133"/>
    <w:rsid w:val="007C0FFD"/>
    <w:rsid w:val="007C11DF"/>
    <w:rsid w:val="007C4FD2"/>
    <w:rsid w:val="007D0F41"/>
    <w:rsid w:val="007D1BAC"/>
    <w:rsid w:val="007D2FE2"/>
    <w:rsid w:val="007D4516"/>
    <w:rsid w:val="007D4E60"/>
    <w:rsid w:val="007D5C96"/>
    <w:rsid w:val="007D7F33"/>
    <w:rsid w:val="007E0855"/>
    <w:rsid w:val="007E0BCF"/>
    <w:rsid w:val="007E363F"/>
    <w:rsid w:val="007E4E81"/>
    <w:rsid w:val="007E5F32"/>
    <w:rsid w:val="007F004D"/>
    <w:rsid w:val="007F1010"/>
    <w:rsid w:val="007F10F5"/>
    <w:rsid w:val="007F1362"/>
    <w:rsid w:val="007F18C3"/>
    <w:rsid w:val="007F1F59"/>
    <w:rsid w:val="007F5C56"/>
    <w:rsid w:val="007F6DAA"/>
    <w:rsid w:val="007F6DF2"/>
    <w:rsid w:val="00801A07"/>
    <w:rsid w:val="008020C5"/>
    <w:rsid w:val="008029F5"/>
    <w:rsid w:val="00803479"/>
    <w:rsid w:val="00804797"/>
    <w:rsid w:val="00804F66"/>
    <w:rsid w:val="0080775C"/>
    <w:rsid w:val="00807785"/>
    <w:rsid w:val="00811305"/>
    <w:rsid w:val="0081332E"/>
    <w:rsid w:val="008142AB"/>
    <w:rsid w:val="0082046A"/>
    <w:rsid w:val="008219A8"/>
    <w:rsid w:val="00822A26"/>
    <w:rsid w:val="00822AD9"/>
    <w:rsid w:val="00824E75"/>
    <w:rsid w:val="008259EB"/>
    <w:rsid w:val="00826EBF"/>
    <w:rsid w:val="00830A93"/>
    <w:rsid w:val="00831FA0"/>
    <w:rsid w:val="00833060"/>
    <w:rsid w:val="00833B6D"/>
    <w:rsid w:val="00835473"/>
    <w:rsid w:val="00837235"/>
    <w:rsid w:val="0083788B"/>
    <w:rsid w:val="0084113F"/>
    <w:rsid w:val="0084306A"/>
    <w:rsid w:val="00843411"/>
    <w:rsid w:val="00844D59"/>
    <w:rsid w:val="008451E4"/>
    <w:rsid w:val="00845C2B"/>
    <w:rsid w:val="00846203"/>
    <w:rsid w:val="00846893"/>
    <w:rsid w:val="00847246"/>
    <w:rsid w:val="008503CD"/>
    <w:rsid w:val="00851AA0"/>
    <w:rsid w:val="008553B9"/>
    <w:rsid w:val="008558C6"/>
    <w:rsid w:val="00861489"/>
    <w:rsid w:val="0086206B"/>
    <w:rsid w:val="008623AD"/>
    <w:rsid w:val="00862AE9"/>
    <w:rsid w:val="00863CD3"/>
    <w:rsid w:val="00864A7A"/>
    <w:rsid w:val="00865AAC"/>
    <w:rsid w:val="0086698D"/>
    <w:rsid w:val="00867DA1"/>
    <w:rsid w:val="00870D9A"/>
    <w:rsid w:val="00871367"/>
    <w:rsid w:val="008714DC"/>
    <w:rsid w:val="0087439C"/>
    <w:rsid w:val="00874F14"/>
    <w:rsid w:val="00875301"/>
    <w:rsid w:val="00876577"/>
    <w:rsid w:val="008779D9"/>
    <w:rsid w:val="008802A2"/>
    <w:rsid w:val="00882813"/>
    <w:rsid w:val="00883591"/>
    <w:rsid w:val="00884256"/>
    <w:rsid w:val="008847F5"/>
    <w:rsid w:val="00884A4F"/>
    <w:rsid w:val="00885175"/>
    <w:rsid w:val="00887EC9"/>
    <w:rsid w:val="00890919"/>
    <w:rsid w:val="008917F2"/>
    <w:rsid w:val="00893399"/>
    <w:rsid w:val="008944F9"/>
    <w:rsid w:val="00894B16"/>
    <w:rsid w:val="008955CF"/>
    <w:rsid w:val="008965D0"/>
    <w:rsid w:val="008A1CFB"/>
    <w:rsid w:val="008A35C2"/>
    <w:rsid w:val="008A41FF"/>
    <w:rsid w:val="008A4260"/>
    <w:rsid w:val="008B21A3"/>
    <w:rsid w:val="008B673A"/>
    <w:rsid w:val="008B6849"/>
    <w:rsid w:val="008C0358"/>
    <w:rsid w:val="008C1250"/>
    <w:rsid w:val="008C153B"/>
    <w:rsid w:val="008C5BA3"/>
    <w:rsid w:val="008C72A0"/>
    <w:rsid w:val="008C759A"/>
    <w:rsid w:val="008D3299"/>
    <w:rsid w:val="008D3FAB"/>
    <w:rsid w:val="008D405C"/>
    <w:rsid w:val="008D61F9"/>
    <w:rsid w:val="008D64EA"/>
    <w:rsid w:val="008D6A45"/>
    <w:rsid w:val="008D6F3E"/>
    <w:rsid w:val="008D703A"/>
    <w:rsid w:val="008E59DE"/>
    <w:rsid w:val="008E622F"/>
    <w:rsid w:val="008E7F73"/>
    <w:rsid w:val="008F5BE3"/>
    <w:rsid w:val="008F6F3E"/>
    <w:rsid w:val="00900F41"/>
    <w:rsid w:val="009010DB"/>
    <w:rsid w:val="00901C67"/>
    <w:rsid w:val="00901F23"/>
    <w:rsid w:val="009032D9"/>
    <w:rsid w:val="0090425A"/>
    <w:rsid w:val="00905796"/>
    <w:rsid w:val="00907342"/>
    <w:rsid w:val="0091533E"/>
    <w:rsid w:val="00924330"/>
    <w:rsid w:val="00925433"/>
    <w:rsid w:val="00926A79"/>
    <w:rsid w:val="00926BFE"/>
    <w:rsid w:val="009274D6"/>
    <w:rsid w:val="00931158"/>
    <w:rsid w:val="0093197E"/>
    <w:rsid w:val="00931C94"/>
    <w:rsid w:val="00933FC1"/>
    <w:rsid w:val="00935985"/>
    <w:rsid w:val="00937676"/>
    <w:rsid w:val="00940592"/>
    <w:rsid w:val="00941191"/>
    <w:rsid w:val="00945734"/>
    <w:rsid w:val="00945B7C"/>
    <w:rsid w:val="00946FFD"/>
    <w:rsid w:val="009473FC"/>
    <w:rsid w:val="00952742"/>
    <w:rsid w:val="00957C18"/>
    <w:rsid w:val="00957CB9"/>
    <w:rsid w:val="00960406"/>
    <w:rsid w:val="00966BE1"/>
    <w:rsid w:val="00970BD3"/>
    <w:rsid w:val="00973AE7"/>
    <w:rsid w:val="009750F2"/>
    <w:rsid w:val="00982012"/>
    <w:rsid w:val="009860D7"/>
    <w:rsid w:val="009865AF"/>
    <w:rsid w:val="009869C3"/>
    <w:rsid w:val="00990226"/>
    <w:rsid w:val="00991D4E"/>
    <w:rsid w:val="00991E2B"/>
    <w:rsid w:val="00991F33"/>
    <w:rsid w:val="00997266"/>
    <w:rsid w:val="0099754D"/>
    <w:rsid w:val="009A0EFD"/>
    <w:rsid w:val="009A19DE"/>
    <w:rsid w:val="009A3672"/>
    <w:rsid w:val="009A502E"/>
    <w:rsid w:val="009B1452"/>
    <w:rsid w:val="009B1CC6"/>
    <w:rsid w:val="009B3290"/>
    <w:rsid w:val="009B5295"/>
    <w:rsid w:val="009B61B6"/>
    <w:rsid w:val="009C0C3D"/>
    <w:rsid w:val="009C14FE"/>
    <w:rsid w:val="009C1823"/>
    <w:rsid w:val="009C1B54"/>
    <w:rsid w:val="009C3A1A"/>
    <w:rsid w:val="009C5778"/>
    <w:rsid w:val="009C734D"/>
    <w:rsid w:val="009D1735"/>
    <w:rsid w:val="009D18BE"/>
    <w:rsid w:val="009D30A8"/>
    <w:rsid w:val="009D47C1"/>
    <w:rsid w:val="009D5B9E"/>
    <w:rsid w:val="009D6985"/>
    <w:rsid w:val="009D6D1C"/>
    <w:rsid w:val="009D7D78"/>
    <w:rsid w:val="009E040A"/>
    <w:rsid w:val="009E11DB"/>
    <w:rsid w:val="009E20F8"/>
    <w:rsid w:val="009E3238"/>
    <w:rsid w:val="009E7CF7"/>
    <w:rsid w:val="009F0E9F"/>
    <w:rsid w:val="009F1C3B"/>
    <w:rsid w:val="009F45E2"/>
    <w:rsid w:val="009F64DA"/>
    <w:rsid w:val="009F7276"/>
    <w:rsid w:val="009F79E4"/>
    <w:rsid w:val="00A004C4"/>
    <w:rsid w:val="00A04C2E"/>
    <w:rsid w:val="00A05021"/>
    <w:rsid w:val="00A05B41"/>
    <w:rsid w:val="00A06FF8"/>
    <w:rsid w:val="00A1087C"/>
    <w:rsid w:val="00A11EE8"/>
    <w:rsid w:val="00A154AE"/>
    <w:rsid w:val="00A15A06"/>
    <w:rsid w:val="00A1642C"/>
    <w:rsid w:val="00A21415"/>
    <w:rsid w:val="00A21958"/>
    <w:rsid w:val="00A236E6"/>
    <w:rsid w:val="00A25ED7"/>
    <w:rsid w:val="00A27A2F"/>
    <w:rsid w:val="00A31B65"/>
    <w:rsid w:val="00A34FBB"/>
    <w:rsid w:val="00A36AE8"/>
    <w:rsid w:val="00A37A44"/>
    <w:rsid w:val="00A40417"/>
    <w:rsid w:val="00A4104F"/>
    <w:rsid w:val="00A43346"/>
    <w:rsid w:val="00A44D50"/>
    <w:rsid w:val="00A47C9D"/>
    <w:rsid w:val="00A47D2F"/>
    <w:rsid w:val="00A5102A"/>
    <w:rsid w:val="00A5115D"/>
    <w:rsid w:val="00A5189C"/>
    <w:rsid w:val="00A52E46"/>
    <w:rsid w:val="00A53C21"/>
    <w:rsid w:val="00A53FAE"/>
    <w:rsid w:val="00A54C72"/>
    <w:rsid w:val="00A55316"/>
    <w:rsid w:val="00A55CF3"/>
    <w:rsid w:val="00A56E25"/>
    <w:rsid w:val="00A56FAA"/>
    <w:rsid w:val="00A61DB5"/>
    <w:rsid w:val="00A62C18"/>
    <w:rsid w:val="00A635A7"/>
    <w:rsid w:val="00A666FF"/>
    <w:rsid w:val="00A66E7C"/>
    <w:rsid w:val="00A67174"/>
    <w:rsid w:val="00A679A3"/>
    <w:rsid w:val="00A705A8"/>
    <w:rsid w:val="00A70E05"/>
    <w:rsid w:val="00A72067"/>
    <w:rsid w:val="00A7280A"/>
    <w:rsid w:val="00A760A9"/>
    <w:rsid w:val="00A76624"/>
    <w:rsid w:val="00A76E92"/>
    <w:rsid w:val="00A801F4"/>
    <w:rsid w:val="00A80CA7"/>
    <w:rsid w:val="00A818A6"/>
    <w:rsid w:val="00A8353F"/>
    <w:rsid w:val="00A905D3"/>
    <w:rsid w:val="00A92D40"/>
    <w:rsid w:val="00A947DC"/>
    <w:rsid w:val="00A94DDF"/>
    <w:rsid w:val="00A95588"/>
    <w:rsid w:val="00AA0445"/>
    <w:rsid w:val="00AA1F48"/>
    <w:rsid w:val="00AA3197"/>
    <w:rsid w:val="00AA37F2"/>
    <w:rsid w:val="00AA6126"/>
    <w:rsid w:val="00AA6176"/>
    <w:rsid w:val="00AA6D64"/>
    <w:rsid w:val="00AB0353"/>
    <w:rsid w:val="00AB0791"/>
    <w:rsid w:val="00AB0ACB"/>
    <w:rsid w:val="00AB52CD"/>
    <w:rsid w:val="00AB598F"/>
    <w:rsid w:val="00AB61DC"/>
    <w:rsid w:val="00AC324D"/>
    <w:rsid w:val="00AC5501"/>
    <w:rsid w:val="00AC60DC"/>
    <w:rsid w:val="00AC7160"/>
    <w:rsid w:val="00AC7310"/>
    <w:rsid w:val="00AD0D91"/>
    <w:rsid w:val="00AD5BF6"/>
    <w:rsid w:val="00AD5E8A"/>
    <w:rsid w:val="00AE00FA"/>
    <w:rsid w:val="00AE0900"/>
    <w:rsid w:val="00AE0C5A"/>
    <w:rsid w:val="00AE149E"/>
    <w:rsid w:val="00AE1998"/>
    <w:rsid w:val="00AE323A"/>
    <w:rsid w:val="00AE43CD"/>
    <w:rsid w:val="00AE4FFD"/>
    <w:rsid w:val="00AF272F"/>
    <w:rsid w:val="00AF41F5"/>
    <w:rsid w:val="00AF5944"/>
    <w:rsid w:val="00AF6194"/>
    <w:rsid w:val="00AF632E"/>
    <w:rsid w:val="00AF67EC"/>
    <w:rsid w:val="00AF7264"/>
    <w:rsid w:val="00B01027"/>
    <w:rsid w:val="00B03720"/>
    <w:rsid w:val="00B058E4"/>
    <w:rsid w:val="00B066F0"/>
    <w:rsid w:val="00B06AE5"/>
    <w:rsid w:val="00B10DC5"/>
    <w:rsid w:val="00B1134E"/>
    <w:rsid w:val="00B11C1A"/>
    <w:rsid w:val="00B1222A"/>
    <w:rsid w:val="00B16E8B"/>
    <w:rsid w:val="00B2086D"/>
    <w:rsid w:val="00B252C6"/>
    <w:rsid w:val="00B25396"/>
    <w:rsid w:val="00B25F15"/>
    <w:rsid w:val="00B27144"/>
    <w:rsid w:val="00B305A8"/>
    <w:rsid w:val="00B31039"/>
    <w:rsid w:val="00B33F7F"/>
    <w:rsid w:val="00B346E3"/>
    <w:rsid w:val="00B373C8"/>
    <w:rsid w:val="00B40B8C"/>
    <w:rsid w:val="00B418FE"/>
    <w:rsid w:val="00B458C4"/>
    <w:rsid w:val="00B467C3"/>
    <w:rsid w:val="00B469E4"/>
    <w:rsid w:val="00B47AA1"/>
    <w:rsid w:val="00B47BA4"/>
    <w:rsid w:val="00B51F87"/>
    <w:rsid w:val="00B541E8"/>
    <w:rsid w:val="00B5437C"/>
    <w:rsid w:val="00B562EF"/>
    <w:rsid w:val="00B613BA"/>
    <w:rsid w:val="00B65885"/>
    <w:rsid w:val="00B70FD2"/>
    <w:rsid w:val="00B70FFF"/>
    <w:rsid w:val="00B725F1"/>
    <w:rsid w:val="00B72AEC"/>
    <w:rsid w:val="00B7520B"/>
    <w:rsid w:val="00B76AE9"/>
    <w:rsid w:val="00B777DD"/>
    <w:rsid w:val="00B77A97"/>
    <w:rsid w:val="00B82B2A"/>
    <w:rsid w:val="00B83119"/>
    <w:rsid w:val="00B87815"/>
    <w:rsid w:val="00B9101B"/>
    <w:rsid w:val="00B9118C"/>
    <w:rsid w:val="00B916A1"/>
    <w:rsid w:val="00B91902"/>
    <w:rsid w:val="00B91A9D"/>
    <w:rsid w:val="00B929E7"/>
    <w:rsid w:val="00B94ACF"/>
    <w:rsid w:val="00B95C8F"/>
    <w:rsid w:val="00B9645F"/>
    <w:rsid w:val="00BA0ED2"/>
    <w:rsid w:val="00BA1426"/>
    <w:rsid w:val="00BA3CA3"/>
    <w:rsid w:val="00BA45DF"/>
    <w:rsid w:val="00BA6FDB"/>
    <w:rsid w:val="00BB275E"/>
    <w:rsid w:val="00BB2C1E"/>
    <w:rsid w:val="00BB351A"/>
    <w:rsid w:val="00BB3641"/>
    <w:rsid w:val="00BB36B4"/>
    <w:rsid w:val="00BB542A"/>
    <w:rsid w:val="00BB5B06"/>
    <w:rsid w:val="00BB659A"/>
    <w:rsid w:val="00BB682D"/>
    <w:rsid w:val="00BB732F"/>
    <w:rsid w:val="00BC24D1"/>
    <w:rsid w:val="00BC2ED1"/>
    <w:rsid w:val="00BC6F69"/>
    <w:rsid w:val="00BC7BB6"/>
    <w:rsid w:val="00BD09CE"/>
    <w:rsid w:val="00BD3FDA"/>
    <w:rsid w:val="00BD40D3"/>
    <w:rsid w:val="00BD5823"/>
    <w:rsid w:val="00BD6ECC"/>
    <w:rsid w:val="00BE01A7"/>
    <w:rsid w:val="00BE0589"/>
    <w:rsid w:val="00BE0BEE"/>
    <w:rsid w:val="00BE1C8F"/>
    <w:rsid w:val="00BE2C38"/>
    <w:rsid w:val="00BE3276"/>
    <w:rsid w:val="00BE48A5"/>
    <w:rsid w:val="00BE78AB"/>
    <w:rsid w:val="00BF0243"/>
    <w:rsid w:val="00BF0F85"/>
    <w:rsid w:val="00BF18BE"/>
    <w:rsid w:val="00BF2B7B"/>
    <w:rsid w:val="00BF3AA9"/>
    <w:rsid w:val="00BF40A1"/>
    <w:rsid w:val="00BF562A"/>
    <w:rsid w:val="00BF6609"/>
    <w:rsid w:val="00BF7E71"/>
    <w:rsid w:val="00C007A1"/>
    <w:rsid w:val="00C01ACF"/>
    <w:rsid w:val="00C01B27"/>
    <w:rsid w:val="00C02122"/>
    <w:rsid w:val="00C04246"/>
    <w:rsid w:val="00C04769"/>
    <w:rsid w:val="00C04D7C"/>
    <w:rsid w:val="00C04E48"/>
    <w:rsid w:val="00C0549C"/>
    <w:rsid w:val="00C0697B"/>
    <w:rsid w:val="00C1091D"/>
    <w:rsid w:val="00C127F9"/>
    <w:rsid w:val="00C14925"/>
    <w:rsid w:val="00C17778"/>
    <w:rsid w:val="00C21417"/>
    <w:rsid w:val="00C256BD"/>
    <w:rsid w:val="00C25F65"/>
    <w:rsid w:val="00C27953"/>
    <w:rsid w:val="00C30144"/>
    <w:rsid w:val="00C311C1"/>
    <w:rsid w:val="00C323C5"/>
    <w:rsid w:val="00C32D0F"/>
    <w:rsid w:val="00C331BD"/>
    <w:rsid w:val="00C3321F"/>
    <w:rsid w:val="00C3336E"/>
    <w:rsid w:val="00C33697"/>
    <w:rsid w:val="00C3381A"/>
    <w:rsid w:val="00C34742"/>
    <w:rsid w:val="00C374F0"/>
    <w:rsid w:val="00C40542"/>
    <w:rsid w:val="00C45494"/>
    <w:rsid w:val="00C459A3"/>
    <w:rsid w:val="00C4785B"/>
    <w:rsid w:val="00C509B3"/>
    <w:rsid w:val="00C50E80"/>
    <w:rsid w:val="00C51165"/>
    <w:rsid w:val="00C51ECB"/>
    <w:rsid w:val="00C52DDF"/>
    <w:rsid w:val="00C54EFE"/>
    <w:rsid w:val="00C55636"/>
    <w:rsid w:val="00C559DA"/>
    <w:rsid w:val="00C573A2"/>
    <w:rsid w:val="00C60582"/>
    <w:rsid w:val="00C642EF"/>
    <w:rsid w:val="00C64CE3"/>
    <w:rsid w:val="00C64D11"/>
    <w:rsid w:val="00C65F01"/>
    <w:rsid w:val="00C67700"/>
    <w:rsid w:val="00C67B34"/>
    <w:rsid w:val="00C713CF"/>
    <w:rsid w:val="00C71CEB"/>
    <w:rsid w:val="00C72918"/>
    <w:rsid w:val="00C77685"/>
    <w:rsid w:val="00C77D25"/>
    <w:rsid w:val="00C824CB"/>
    <w:rsid w:val="00C82E3B"/>
    <w:rsid w:val="00C8324E"/>
    <w:rsid w:val="00C8426C"/>
    <w:rsid w:val="00C84DB3"/>
    <w:rsid w:val="00C87F5F"/>
    <w:rsid w:val="00C90993"/>
    <w:rsid w:val="00C90DF2"/>
    <w:rsid w:val="00C9412B"/>
    <w:rsid w:val="00C96141"/>
    <w:rsid w:val="00C96B7D"/>
    <w:rsid w:val="00C96F82"/>
    <w:rsid w:val="00CA30A5"/>
    <w:rsid w:val="00CA321A"/>
    <w:rsid w:val="00CA3F58"/>
    <w:rsid w:val="00CA48A3"/>
    <w:rsid w:val="00CA559C"/>
    <w:rsid w:val="00CA60E8"/>
    <w:rsid w:val="00CB041A"/>
    <w:rsid w:val="00CB07EF"/>
    <w:rsid w:val="00CB407B"/>
    <w:rsid w:val="00CB5690"/>
    <w:rsid w:val="00CB64FC"/>
    <w:rsid w:val="00CB7878"/>
    <w:rsid w:val="00CC02D3"/>
    <w:rsid w:val="00CC10AE"/>
    <w:rsid w:val="00CC2DE1"/>
    <w:rsid w:val="00CC522D"/>
    <w:rsid w:val="00CC5BCA"/>
    <w:rsid w:val="00CC624B"/>
    <w:rsid w:val="00CC691C"/>
    <w:rsid w:val="00CC6AE9"/>
    <w:rsid w:val="00CC6E82"/>
    <w:rsid w:val="00CC6F3E"/>
    <w:rsid w:val="00CD0A3A"/>
    <w:rsid w:val="00CD16E9"/>
    <w:rsid w:val="00CD328B"/>
    <w:rsid w:val="00CD47B0"/>
    <w:rsid w:val="00CD4C3F"/>
    <w:rsid w:val="00CD5095"/>
    <w:rsid w:val="00CD5643"/>
    <w:rsid w:val="00CD6738"/>
    <w:rsid w:val="00CD6A88"/>
    <w:rsid w:val="00CE4EF4"/>
    <w:rsid w:val="00CE6369"/>
    <w:rsid w:val="00CE7A5E"/>
    <w:rsid w:val="00CE7DA2"/>
    <w:rsid w:val="00CF3534"/>
    <w:rsid w:val="00CF3C96"/>
    <w:rsid w:val="00CF45CB"/>
    <w:rsid w:val="00CF4B7D"/>
    <w:rsid w:val="00CF4CDB"/>
    <w:rsid w:val="00CF6536"/>
    <w:rsid w:val="00D03A8F"/>
    <w:rsid w:val="00D04723"/>
    <w:rsid w:val="00D05F22"/>
    <w:rsid w:val="00D0693E"/>
    <w:rsid w:val="00D06F4A"/>
    <w:rsid w:val="00D1419C"/>
    <w:rsid w:val="00D14221"/>
    <w:rsid w:val="00D14B52"/>
    <w:rsid w:val="00D15B24"/>
    <w:rsid w:val="00D20028"/>
    <w:rsid w:val="00D24DE3"/>
    <w:rsid w:val="00D277AD"/>
    <w:rsid w:val="00D305BB"/>
    <w:rsid w:val="00D31B94"/>
    <w:rsid w:val="00D31EC7"/>
    <w:rsid w:val="00D322C6"/>
    <w:rsid w:val="00D336DD"/>
    <w:rsid w:val="00D33BD3"/>
    <w:rsid w:val="00D33D66"/>
    <w:rsid w:val="00D3432F"/>
    <w:rsid w:val="00D355E0"/>
    <w:rsid w:val="00D36165"/>
    <w:rsid w:val="00D364A0"/>
    <w:rsid w:val="00D36993"/>
    <w:rsid w:val="00D41A1D"/>
    <w:rsid w:val="00D43596"/>
    <w:rsid w:val="00D44684"/>
    <w:rsid w:val="00D448E7"/>
    <w:rsid w:val="00D44F15"/>
    <w:rsid w:val="00D4705B"/>
    <w:rsid w:val="00D50A43"/>
    <w:rsid w:val="00D52469"/>
    <w:rsid w:val="00D52516"/>
    <w:rsid w:val="00D537A1"/>
    <w:rsid w:val="00D53B33"/>
    <w:rsid w:val="00D54E8C"/>
    <w:rsid w:val="00D55963"/>
    <w:rsid w:val="00D55BD4"/>
    <w:rsid w:val="00D562D4"/>
    <w:rsid w:val="00D564FA"/>
    <w:rsid w:val="00D56A22"/>
    <w:rsid w:val="00D56C46"/>
    <w:rsid w:val="00D57B17"/>
    <w:rsid w:val="00D61A8C"/>
    <w:rsid w:val="00D642C4"/>
    <w:rsid w:val="00D64B3F"/>
    <w:rsid w:val="00D65BB8"/>
    <w:rsid w:val="00D672B2"/>
    <w:rsid w:val="00D721A2"/>
    <w:rsid w:val="00D738CF"/>
    <w:rsid w:val="00D817E0"/>
    <w:rsid w:val="00D8383E"/>
    <w:rsid w:val="00D84799"/>
    <w:rsid w:val="00D858B9"/>
    <w:rsid w:val="00D91609"/>
    <w:rsid w:val="00D91E0F"/>
    <w:rsid w:val="00D92396"/>
    <w:rsid w:val="00D92841"/>
    <w:rsid w:val="00D9327F"/>
    <w:rsid w:val="00D9356D"/>
    <w:rsid w:val="00D93FCE"/>
    <w:rsid w:val="00D960EF"/>
    <w:rsid w:val="00DA1E69"/>
    <w:rsid w:val="00DA3A07"/>
    <w:rsid w:val="00DA4D47"/>
    <w:rsid w:val="00DA7614"/>
    <w:rsid w:val="00DB0DAC"/>
    <w:rsid w:val="00DB17A6"/>
    <w:rsid w:val="00DB2EBC"/>
    <w:rsid w:val="00DB4EFF"/>
    <w:rsid w:val="00DB51E8"/>
    <w:rsid w:val="00DB78FA"/>
    <w:rsid w:val="00DC005E"/>
    <w:rsid w:val="00DC030D"/>
    <w:rsid w:val="00DC55EE"/>
    <w:rsid w:val="00DC5ADD"/>
    <w:rsid w:val="00DC5ADF"/>
    <w:rsid w:val="00DC7BF5"/>
    <w:rsid w:val="00DD0C43"/>
    <w:rsid w:val="00DD16C6"/>
    <w:rsid w:val="00DD1FFD"/>
    <w:rsid w:val="00DD2358"/>
    <w:rsid w:val="00DD2507"/>
    <w:rsid w:val="00DD444A"/>
    <w:rsid w:val="00DD451C"/>
    <w:rsid w:val="00DD706D"/>
    <w:rsid w:val="00DD7AA4"/>
    <w:rsid w:val="00DD7E5B"/>
    <w:rsid w:val="00DE3E22"/>
    <w:rsid w:val="00DF0AE5"/>
    <w:rsid w:val="00DF2E9D"/>
    <w:rsid w:val="00DF5F37"/>
    <w:rsid w:val="00E01615"/>
    <w:rsid w:val="00E03A6A"/>
    <w:rsid w:val="00E0446A"/>
    <w:rsid w:val="00E04CB3"/>
    <w:rsid w:val="00E06A1D"/>
    <w:rsid w:val="00E10105"/>
    <w:rsid w:val="00E10326"/>
    <w:rsid w:val="00E11329"/>
    <w:rsid w:val="00E11A8C"/>
    <w:rsid w:val="00E1283F"/>
    <w:rsid w:val="00E137AA"/>
    <w:rsid w:val="00E14CEF"/>
    <w:rsid w:val="00E153FA"/>
    <w:rsid w:val="00E15416"/>
    <w:rsid w:val="00E16A98"/>
    <w:rsid w:val="00E20B32"/>
    <w:rsid w:val="00E23A94"/>
    <w:rsid w:val="00E256CB"/>
    <w:rsid w:val="00E257D8"/>
    <w:rsid w:val="00E2622E"/>
    <w:rsid w:val="00E278BE"/>
    <w:rsid w:val="00E27C12"/>
    <w:rsid w:val="00E30940"/>
    <w:rsid w:val="00E316FC"/>
    <w:rsid w:val="00E316FE"/>
    <w:rsid w:val="00E31C7A"/>
    <w:rsid w:val="00E33A33"/>
    <w:rsid w:val="00E35F7B"/>
    <w:rsid w:val="00E42CF1"/>
    <w:rsid w:val="00E47E64"/>
    <w:rsid w:val="00E505F9"/>
    <w:rsid w:val="00E51AF5"/>
    <w:rsid w:val="00E533CD"/>
    <w:rsid w:val="00E55224"/>
    <w:rsid w:val="00E55C17"/>
    <w:rsid w:val="00E55D4E"/>
    <w:rsid w:val="00E56ADB"/>
    <w:rsid w:val="00E57BB7"/>
    <w:rsid w:val="00E6062A"/>
    <w:rsid w:val="00E61431"/>
    <w:rsid w:val="00E624C9"/>
    <w:rsid w:val="00E6337B"/>
    <w:rsid w:val="00E63D5B"/>
    <w:rsid w:val="00E63FAE"/>
    <w:rsid w:val="00E64E38"/>
    <w:rsid w:val="00E650FC"/>
    <w:rsid w:val="00E65AAD"/>
    <w:rsid w:val="00E66538"/>
    <w:rsid w:val="00E67CD0"/>
    <w:rsid w:val="00E70642"/>
    <w:rsid w:val="00E70EFC"/>
    <w:rsid w:val="00E7138B"/>
    <w:rsid w:val="00E71915"/>
    <w:rsid w:val="00E71F63"/>
    <w:rsid w:val="00E73BB3"/>
    <w:rsid w:val="00E74371"/>
    <w:rsid w:val="00E74DA4"/>
    <w:rsid w:val="00E762D4"/>
    <w:rsid w:val="00E76A8D"/>
    <w:rsid w:val="00E774BB"/>
    <w:rsid w:val="00E80F4E"/>
    <w:rsid w:val="00E81C5F"/>
    <w:rsid w:val="00E822CE"/>
    <w:rsid w:val="00E85FE9"/>
    <w:rsid w:val="00E9080F"/>
    <w:rsid w:val="00E913B8"/>
    <w:rsid w:val="00E91C0F"/>
    <w:rsid w:val="00E9356D"/>
    <w:rsid w:val="00E93B11"/>
    <w:rsid w:val="00E95052"/>
    <w:rsid w:val="00E97507"/>
    <w:rsid w:val="00EA0460"/>
    <w:rsid w:val="00EA07BA"/>
    <w:rsid w:val="00EA15C4"/>
    <w:rsid w:val="00EA19D6"/>
    <w:rsid w:val="00EA440B"/>
    <w:rsid w:val="00EA53EA"/>
    <w:rsid w:val="00EA7226"/>
    <w:rsid w:val="00EA7631"/>
    <w:rsid w:val="00EA7E5C"/>
    <w:rsid w:val="00EB0A54"/>
    <w:rsid w:val="00EB1AA7"/>
    <w:rsid w:val="00EB2A8C"/>
    <w:rsid w:val="00EB3039"/>
    <w:rsid w:val="00EB6223"/>
    <w:rsid w:val="00EB6C70"/>
    <w:rsid w:val="00EB7BC4"/>
    <w:rsid w:val="00EC1266"/>
    <w:rsid w:val="00EC18C6"/>
    <w:rsid w:val="00EC5322"/>
    <w:rsid w:val="00EC6BE1"/>
    <w:rsid w:val="00EC7917"/>
    <w:rsid w:val="00ED76CF"/>
    <w:rsid w:val="00ED7F8E"/>
    <w:rsid w:val="00EE04C0"/>
    <w:rsid w:val="00EE2E12"/>
    <w:rsid w:val="00EE4F04"/>
    <w:rsid w:val="00EF31B4"/>
    <w:rsid w:val="00EF36D1"/>
    <w:rsid w:val="00EF3ECC"/>
    <w:rsid w:val="00EF425B"/>
    <w:rsid w:val="00EF4988"/>
    <w:rsid w:val="00EF4DE3"/>
    <w:rsid w:val="00EF56B7"/>
    <w:rsid w:val="00EF5F23"/>
    <w:rsid w:val="00F00659"/>
    <w:rsid w:val="00F009E8"/>
    <w:rsid w:val="00F00F4F"/>
    <w:rsid w:val="00F01436"/>
    <w:rsid w:val="00F031A3"/>
    <w:rsid w:val="00F04964"/>
    <w:rsid w:val="00F0536F"/>
    <w:rsid w:val="00F06DF6"/>
    <w:rsid w:val="00F0752C"/>
    <w:rsid w:val="00F0788D"/>
    <w:rsid w:val="00F07CF7"/>
    <w:rsid w:val="00F07F18"/>
    <w:rsid w:val="00F1039E"/>
    <w:rsid w:val="00F108E3"/>
    <w:rsid w:val="00F11A05"/>
    <w:rsid w:val="00F11C58"/>
    <w:rsid w:val="00F11E49"/>
    <w:rsid w:val="00F13691"/>
    <w:rsid w:val="00F155A3"/>
    <w:rsid w:val="00F1599C"/>
    <w:rsid w:val="00F169B6"/>
    <w:rsid w:val="00F16A2E"/>
    <w:rsid w:val="00F20219"/>
    <w:rsid w:val="00F20585"/>
    <w:rsid w:val="00F224CC"/>
    <w:rsid w:val="00F23FF7"/>
    <w:rsid w:val="00F24BE5"/>
    <w:rsid w:val="00F2677A"/>
    <w:rsid w:val="00F273A1"/>
    <w:rsid w:val="00F2765F"/>
    <w:rsid w:val="00F310CA"/>
    <w:rsid w:val="00F31417"/>
    <w:rsid w:val="00F316B3"/>
    <w:rsid w:val="00F323E4"/>
    <w:rsid w:val="00F3360F"/>
    <w:rsid w:val="00F3366D"/>
    <w:rsid w:val="00F34256"/>
    <w:rsid w:val="00F34BD1"/>
    <w:rsid w:val="00F34CB6"/>
    <w:rsid w:val="00F36A11"/>
    <w:rsid w:val="00F36F23"/>
    <w:rsid w:val="00F37A83"/>
    <w:rsid w:val="00F45005"/>
    <w:rsid w:val="00F45758"/>
    <w:rsid w:val="00F5090A"/>
    <w:rsid w:val="00F525DE"/>
    <w:rsid w:val="00F5423C"/>
    <w:rsid w:val="00F5515E"/>
    <w:rsid w:val="00F56667"/>
    <w:rsid w:val="00F567E5"/>
    <w:rsid w:val="00F60470"/>
    <w:rsid w:val="00F63197"/>
    <w:rsid w:val="00F63FDF"/>
    <w:rsid w:val="00F6494A"/>
    <w:rsid w:val="00F6528A"/>
    <w:rsid w:val="00F667D3"/>
    <w:rsid w:val="00F66F1B"/>
    <w:rsid w:val="00F72D6B"/>
    <w:rsid w:val="00F73E45"/>
    <w:rsid w:val="00F75A2B"/>
    <w:rsid w:val="00F75B93"/>
    <w:rsid w:val="00F761C0"/>
    <w:rsid w:val="00F770D9"/>
    <w:rsid w:val="00F77228"/>
    <w:rsid w:val="00F77ADC"/>
    <w:rsid w:val="00F77B92"/>
    <w:rsid w:val="00F807F5"/>
    <w:rsid w:val="00F8202B"/>
    <w:rsid w:val="00F83485"/>
    <w:rsid w:val="00F8386A"/>
    <w:rsid w:val="00F83B55"/>
    <w:rsid w:val="00F84664"/>
    <w:rsid w:val="00F8489D"/>
    <w:rsid w:val="00F9084C"/>
    <w:rsid w:val="00F90AB7"/>
    <w:rsid w:val="00F91EB2"/>
    <w:rsid w:val="00F92EED"/>
    <w:rsid w:val="00F94F4E"/>
    <w:rsid w:val="00F95839"/>
    <w:rsid w:val="00FA09B2"/>
    <w:rsid w:val="00FA1FE6"/>
    <w:rsid w:val="00FA2E82"/>
    <w:rsid w:val="00FA3970"/>
    <w:rsid w:val="00FA488B"/>
    <w:rsid w:val="00FA5EF4"/>
    <w:rsid w:val="00FA62C9"/>
    <w:rsid w:val="00FA65E5"/>
    <w:rsid w:val="00FA7680"/>
    <w:rsid w:val="00FB1AEE"/>
    <w:rsid w:val="00FB2546"/>
    <w:rsid w:val="00FB305E"/>
    <w:rsid w:val="00FB3C74"/>
    <w:rsid w:val="00FB5A95"/>
    <w:rsid w:val="00FB649E"/>
    <w:rsid w:val="00FB6B6B"/>
    <w:rsid w:val="00FB7021"/>
    <w:rsid w:val="00FB79FF"/>
    <w:rsid w:val="00FC14BF"/>
    <w:rsid w:val="00FC2447"/>
    <w:rsid w:val="00FC3E46"/>
    <w:rsid w:val="00FC4B6A"/>
    <w:rsid w:val="00FD0EFC"/>
    <w:rsid w:val="00FD1580"/>
    <w:rsid w:val="00FD4B37"/>
    <w:rsid w:val="00FD4E93"/>
    <w:rsid w:val="00FD7D18"/>
    <w:rsid w:val="00FE016D"/>
    <w:rsid w:val="00FE0738"/>
    <w:rsid w:val="00FE0F51"/>
    <w:rsid w:val="00FE145D"/>
    <w:rsid w:val="00FE1B87"/>
    <w:rsid w:val="00FE2A11"/>
    <w:rsid w:val="00FE2EFC"/>
    <w:rsid w:val="00FE3A74"/>
    <w:rsid w:val="00FE5822"/>
    <w:rsid w:val="00FE6515"/>
    <w:rsid w:val="00FE6745"/>
    <w:rsid w:val="00FE6B22"/>
    <w:rsid w:val="00FF096C"/>
    <w:rsid w:val="00FF101E"/>
    <w:rsid w:val="00FF321D"/>
    <w:rsid w:val="00FF3290"/>
    <w:rsid w:val="00FF3720"/>
    <w:rsid w:val="00FF3B0B"/>
    <w:rsid w:val="00FF3B16"/>
    <w:rsid w:val="00FF3F2A"/>
    <w:rsid w:val="00FF4A4B"/>
    <w:rsid w:val="00FF5D42"/>
    <w:rsid w:val="011B6C9D"/>
    <w:rsid w:val="01222FB1"/>
    <w:rsid w:val="013E1C4D"/>
    <w:rsid w:val="016D26A7"/>
    <w:rsid w:val="0203231E"/>
    <w:rsid w:val="02A45A68"/>
    <w:rsid w:val="030F3FF3"/>
    <w:rsid w:val="03193F36"/>
    <w:rsid w:val="033C534E"/>
    <w:rsid w:val="035C6775"/>
    <w:rsid w:val="03880D2E"/>
    <w:rsid w:val="04E12338"/>
    <w:rsid w:val="052B451C"/>
    <w:rsid w:val="05637A0B"/>
    <w:rsid w:val="066A326A"/>
    <w:rsid w:val="06C107C2"/>
    <w:rsid w:val="07E13007"/>
    <w:rsid w:val="07F42449"/>
    <w:rsid w:val="08127ECC"/>
    <w:rsid w:val="08E236AE"/>
    <w:rsid w:val="090B0B5E"/>
    <w:rsid w:val="09A70E7A"/>
    <w:rsid w:val="09C16E03"/>
    <w:rsid w:val="09EC748E"/>
    <w:rsid w:val="0AB21078"/>
    <w:rsid w:val="0ADB2BA0"/>
    <w:rsid w:val="0ADB74A6"/>
    <w:rsid w:val="0AE84B4D"/>
    <w:rsid w:val="0B79233A"/>
    <w:rsid w:val="0B880764"/>
    <w:rsid w:val="0C790A34"/>
    <w:rsid w:val="0CE32A2A"/>
    <w:rsid w:val="0CE37841"/>
    <w:rsid w:val="0D8B68CD"/>
    <w:rsid w:val="0D96680D"/>
    <w:rsid w:val="0E68206D"/>
    <w:rsid w:val="0EBD6A1C"/>
    <w:rsid w:val="0F087C4A"/>
    <w:rsid w:val="0F1330E1"/>
    <w:rsid w:val="107207DF"/>
    <w:rsid w:val="11071782"/>
    <w:rsid w:val="111D36A5"/>
    <w:rsid w:val="11661F73"/>
    <w:rsid w:val="12352B78"/>
    <w:rsid w:val="12AFAAB6"/>
    <w:rsid w:val="12B222EB"/>
    <w:rsid w:val="12FE34A7"/>
    <w:rsid w:val="133E0764"/>
    <w:rsid w:val="134D1D3C"/>
    <w:rsid w:val="13884B29"/>
    <w:rsid w:val="138C1969"/>
    <w:rsid w:val="13944753"/>
    <w:rsid w:val="14890325"/>
    <w:rsid w:val="15333A5B"/>
    <w:rsid w:val="15383627"/>
    <w:rsid w:val="153A50A6"/>
    <w:rsid w:val="15D439BC"/>
    <w:rsid w:val="15FC56DC"/>
    <w:rsid w:val="170453C9"/>
    <w:rsid w:val="179F5132"/>
    <w:rsid w:val="17A15B37"/>
    <w:rsid w:val="17C359F3"/>
    <w:rsid w:val="18351DB6"/>
    <w:rsid w:val="184509C4"/>
    <w:rsid w:val="185423C3"/>
    <w:rsid w:val="18646E4F"/>
    <w:rsid w:val="18896885"/>
    <w:rsid w:val="18924D53"/>
    <w:rsid w:val="19352978"/>
    <w:rsid w:val="196D0CA5"/>
    <w:rsid w:val="19DB12D9"/>
    <w:rsid w:val="1AB51F18"/>
    <w:rsid w:val="1B072423"/>
    <w:rsid w:val="1B160CA5"/>
    <w:rsid w:val="1B943EC4"/>
    <w:rsid w:val="1BA73B5A"/>
    <w:rsid w:val="1BE43B8B"/>
    <w:rsid w:val="1C5806F8"/>
    <w:rsid w:val="1C837256"/>
    <w:rsid w:val="1CA132FB"/>
    <w:rsid w:val="1D217C1B"/>
    <w:rsid w:val="1D72BA1B"/>
    <w:rsid w:val="1DC423BC"/>
    <w:rsid w:val="1DF66C62"/>
    <w:rsid w:val="1F0F2596"/>
    <w:rsid w:val="1F13047E"/>
    <w:rsid w:val="1F3045B2"/>
    <w:rsid w:val="21110362"/>
    <w:rsid w:val="21FF2926"/>
    <w:rsid w:val="2225533F"/>
    <w:rsid w:val="22273AA7"/>
    <w:rsid w:val="22D75BA4"/>
    <w:rsid w:val="23430334"/>
    <w:rsid w:val="236F407E"/>
    <w:rsid w:val="244F5398"/>
    <w:rsid w:val="24CE47BC"/>
    <w:rsid w:val="2555061C"/>
    <w:rsid w:val="255B2398"/>
    <w:rsid w:val="255C157F"/>
    <w:rsid w:val="25FF2A49"/>
    <w:rsid w:val="261705BD"/>
    <w:rsid w:val="26481ACF"/>
    <w:rsid w:val="26D35C57"/>
    <w:rsid w:val="26EDB955"/>
    <w:rsid w:val="270B1001"/>
    <w:rsid w:val="270B36BB"/>
    <w:rsid w:val="271A198B"/>
    <w:rsid w:val="272B4077"/>
    <w:rsid w:val="27653FC3"/>
    <w:rsid w:val="276929B7"/>
    <w:rsid w:val="2771181C"/>
    <w:rsid w:val="282105F2"/>
    <w:rsid w:val="285F30F6"/>
    <w:rsid w:val="28DD6E50"/>
    <w:rsid w:val="2A455592"/>
    <w:rsid w:val="2BD35CB0"/>
    <w:rsid w:val="2C0F28A4"/>
    <w:rsid w:val="2D066641"/>
    <w:rsid w:val="2D3F791B"/>
    <w:rsid w:val="2DD7797F"/>
    <w:rsid w:val="2DDE585D"/>
    <w:rsid w:val="2E4171F5"/>
    <w:rsid w:val="2E9A0D7C"/>
    <w:rsid w:val="2F2713C5"/>
    <w:rsid w:val="2F3A2059"/>
    <w:rsid w:val="30ED492B"/>
    <w:rsid w:val="315B6CC4"/>
    <w:rsid w:val="31E85F73"/>
    <w:rsid w:val="3216385F"/>
    <w:rsid w:val="32353288"/>
    <w:rsid w:val="326C4D02"/>
    <w:rsid w:val="327E2136"/>
    <w:rsid w:val="32F37680"/>
    <w:rsid w:val="3302762E"/>
    <w:rsid w:val="3419385B"/>
    <w:rsid w:val="343C5A9F"/>
    <w:rsid w:val="34C01FCB"/>
    <w:rsid w:val="35BC23FD"/>
    <w:rsid w:val="36232D81"/>
    <w:rsid w:val="36B078C5"/>
    <w:rsid w:val="36F36B6C"/>
    <w:rsid w:val="3707318B"/>
    <w:rsid w:val="387122E2"/>
    <w:rsid w:val="38753442"/>
    <w:rsid w:val="38CC3AF8"/>
    <w:rsid w:val="394342A4"/>
    <w:rsid w:val="39B45AAB"/>
    <w:rsid w:val="39C108E9"/>
    <w:rsid w:val="3A2E5035"/>
    <w:rsid w:val="3A3D7D31"/>
    <w:rsid w:val="3ADF947D"/>
    <w:rsid w:val="3B2F44A8"/>
    <w:rsid w:val="3BEF4ADC"/>
    <w:rsid w:val="3C067DE2"/>
    <w:rsid w:val="3C1F3EF8"/>
    <w:rsid w:val="3C2148FF"/>
    <w:rsid w:val="3D527FD8"/>
    <w:rsid w:val="3EE27B3A"/>
    <w:rsid w:val="3F8A653C"/>
    <w:rsid w:val="3FFDD03D"/>
    <w:rsid w:val="406A5632"/>
    <w:rsid w:val="40C040E0"/>
    <w:rsid w:val="40CB7179"/>
    <w:rsid w:val="41174121"/>
    <w:rsid w:val="412220AB"/>
    <w:rsid w:val="41532B73"/>
    <w:rsid w:val="41821733"/>
    <w:rsid w:val="427F753C"/>
    <w:rsid w:val="429A4BDD"/>
    <w:rsid w:val="42C8592E"/>
    <w:rsid w:val="430E0D4E"/>
    <w:rsid w:val="431D3F32"/>
    <w:rsid w:val="437C4103"/>
    <w:rsid w:val="440654FB"/>
    <w:rsid w:val="446B724B"/>
    <w:rsid w:val="466346AD"/>
    <w:rsid w:val="466B37F8"/>
    <w:rsid w:val="468D2FB3"/>
    <w:rsid w:val="47B67341"/>
    <w:rsid w:val="48DD5A61"/>
    <w:rsid w:val="48FE0545"/>
    <w:rsid w:val="4AF91DF1"/>
    <w:rsid w:val="4B57532E"/>
    <w:rsid w:val="4BBB290F"/>
    <w:rsid w:val="4BD00D30"/>
    <w:rsid w:val="4BEC200C"/>
    <w:rsid w:val="4C71380D"/>
    <w:rsid w:val="4CE20615"/>
    <w:rsid w:val="4D2E4032"/>
    <w:rsid w:val="4D892E5E"/>
    <w:rsid w:val="4E491F30"/>
    <w:rsid w:val="4ED1149B"/>
    <w:rsid w:val="4EEF0E6E"/>
    <w:rsid w:val="4F444514"/>
    <w:rsid w:val="4F8B6FAA"/>
    <w:rsid w:val="4FED0DB5"/>
    <w:rsid w:val="4FF78985"/>
    <w:rsid w:val="4FFD5CB8"/>
    <w:rsid w:val="50BB33EF"/>
    <w:rsid w:val="511F04A3"/>
    <w:rsid w:val="513B545B"/>
    <w:rsid w:val="51610C6B"/>
    <w:rsid w:val="51A7099C"/>
    <w:rsid w:val="51B550AD"/>
    <w:rsid w:val="524004D8"/>
    <w:rsid w:val="52405F6F"/>
    <w:rsid w:val="52B171AE"/>
    <w:rsid w:val="52CB2F98"/>
    <w:rsid w:val="537032F8"/>
    <w:rsid w:val="54010D84"/>
    <w:rsid w:val="542B3E0E"/>
    <w:rsid w:val="543A6B7B"/>
    <w:rsid w:val="550E005A"/>
    <w:rsid w:val="5528703A"/>
    <w:rsid w:val="55370E46"/>
    <w:rsid w:val="55522387"/>
    <w:rsid w:val="55947668"/>
    <w:rsid w:val="562C2D10"/>
    <w:rsid w:val="564B1234"/>
    <w:rsid w:val="5680067F"/>
    <w:rsid w:val="56E77C9D"/>
    <w:rsid w:val="576D2C4E"/>
    <w:rsid w:val="578D3E60"/>
    <w:rsid w:val="57C93B85"/>
    <w:rsid w:val="57EC496A"/>
    <w:rsid w:val="58722689"/>
    <w:rsid w:val="58E73B91"/>
    <w:rsid w:val="59007115"/>
    <w:rsid w:val="594B0A8F"/>
    <w:rsid w:val="59FF5EA1"/>
    <w:rsid w:val="5A410085"/>
    <w:rsid w:val="5AC14912"/>
    <w:rsid w:val="5B0E4E2E"/>
    <w:rsid w:val="5B245475"/>
    <w:rsid w:val="5B5A1A90"/>
    <w:rsid w:val="5B5C227A"/>
    <w:rsid w:val="5B92403E"/>
    <w:rsid w:val="5CC45526"/>
    <w:rsid w:val="5CCB035D"/>
    <w:rsid w:val="5CF559CA"/>
    <w:rsid w:val="5D616ABD"/>
    <w:rsid w:val="5D8F60D2"/>
    <w:rsid w:val="5DC8727C"/>
    <w:rsid w:val="5E6F0A4C"/>
    <w:rsid w:val="5E6F5F52"/>
    <w:rsid w:val="5ED753DA"/>
    <w:rsid w:val="5EDDACB8"/>
    <w:rsid w:val="5F400519"/>
    <w:rsid w:val="5F6B4A7C"/>
    <w:rsid w:val="5FD7166A"/>
    <w:rsid w:val="61404913"/>
    <w:rsid w:val="61CB4038"/>
    <w:rsid w:val="622F5F4E"/>
    <w:rsid w:val="6242014F"/>
    <w:rsid w:val="62C75C3C"/>
    <w:rsid w:val="62ED04B1"/>
    <w:rsid w:val="63231A9F"/>
    <w:rsid w:val="638D37C4"/>
    <w:rsid w:val="63DA56A4"/>
    <w:rsid w:val="65637075"/>
    <w:rsid w:val="65BD4141"/>
    <w:rsid w:val="65C62617"/>
    <w:rsid w:val="65DA3608"/>
    <w:rsid w:val="666A0399"/>
    <w:rsid w:val="679B4F87"/>
    <w:rsid w:val="67EDC0D8"/>
    <w:rsid w:val="67EDF8C9"/>
    <w:rsid w:val="67F321E6"/>
    <w:rsid w:val="68113A5E"/>
    <w:rsid w:val="683E3697"/>
    <w:rsid w:val="694B656F"/>
    <w:rsid w:val="695D5143"/>
    <w:rsid w:val="69835794"/>
    <w:rsid w:val="69CC6F94"/>
    <w:rsid w:val="69DD9A93"/>
    <w:rsid w:val="6AFD4305"/>
    <w:rsid w:val="6BD991F8"/>
    <w:rsid w:val="6D2A6B67"/>
    <w:rsid w:val="6E5A651C"/>
    <w:rsid w:val="6EF07351"/>
    <w:rsid w:val="6F0279C7"/>
    <w:rsid w:val="6F5B4A6A"/>
    <w:rsid w:val="6F7E7326"/>
    <w:rsid w:val="6F895B29"/>
    <w:rsid w:val="6FBBC93A"/>
    <w:rsid w:val="6FDE52A1"/>
    <w:rsid w:val="6FEB196D"/>
    <w:rsid w:val="6FF66BC4"/>
    <w:rsid w:val="6FF72F3D"/>
    <w:rsid w:val="6FFAF6ED"/>
    <w:rsid w:val="70B03E81"/>
    <w:rsid w:val="70F4448A"/>
    <w:rsid w:val="71C93870"/>
    <w:rsid w:val="71EA4BB8"/>
    <w:rsid w:val="72FE9347"/>
    <w:rsid w:val="730C66E5"/>
    <w:rsid w:val="739F2907"/>
    <w:rsid w:val="73E10D2F"/>
    <w:rsid w:val="74063173"/>
    <w:rsid w:val="74277581"/>
    <w:rsid w:val="748E0640"/>
    <w:rsid w:val="74F662D9"/>
    <w:rsid w:val="75CEBCC3"/>
    <w:rsid w:val="75E50CD1"/>
    <w:rsid w:val="75FA049E"/>
    <w:rsid w:val="764D2CC4"/>
    <w:rsid w:val="767E4F4F"/>
    <w:rsid w:val="76BB4693"/>
    <w:rsid w:val="773B21D8"/>
    <w:rsid w:val="775654AB"/>
    <w:rsid w:val="77730E83"/>
    <w:rsid w:val="777E08F5"/>
    <w:rsid w:val="779D1035"/>
    <w:rsid w:val="779E6C81"/>
    <w:rsid w:val="77BA7ADA"/>
    <w:rsid w:val="77DD3D2C"/>
    <w:rsid w:val="77DFAFA1"/>
    <w:rsid w:val="77F39477"/>
    <w:rsid w:val="780D6E56"/>
    <w:rsid w:val="792E21FF"/>
    <w:rsid w:val="7947433E"/>
    <w:rsid w:val="7A7B6ED5"/>
    <w:rsid w:val="7AEB528C"/>
    <w:rsid w:val="7B5A1495"/>
    <w:rsid w:val="7B8169B4"/>
    <w:rsid w:val="7B8232B5"/>
    <w:rsid w:val="7B9639E2"/>
    <w:rsid w:val="7BAC201F"/>
    <w:rsid w:val="7BBA1612"/>
    <w:rsid w:val="7BBDCC9C"/>
    <w:rsid w:val="7BEFA6DF"/>
    <w:rsid w:val="7BF55BB1"/>
    <w:rsid w:val="7BFE0EA3"/>
    <w:rsid w:val="7C172661"/>
    <w:rsid w:val="7C33041C"/>
    <w:rsid w:val="7C3A4664"/>
    <w:rsid w:val="7C5E365B"/>
    <w:rsid w:val="7C971969"/>
    <w:rsid w:val="7CF979B4"/>
    <w:rsid w:val="7D1208B0"/>
    <w:rsid w:val="7D207286"/>
    <w:rsid w:val="7D921C4F"/>
    <w:rsid w:val="7DDF8AB1"/>
    <w:rsid w:val="7DDFCC91"/>
    <w:rsid w:val="7DEF9EFE"/>
    <w:rsid w:val="7E3D7593"/>
    <w:rsid w:val="7E5547D1"/>
    <w:rsid w:val="7E7F0B0B"/>
    <w:rsid w:val="7EA0CA03"/>
    <w:rsid w:val="7EBBE59E"/>
    <w:rsid w:val="7EDDDAA7"/>
    <w:rsid w:val="7EEC34A8"/>
    <w:rsid w:val="7EEE3B7E"/>
    <w:rsid w:val="7EFE415D"/>
    <w:rsid w:val="7F39D6B9"/>
    <w:rsid w:val="7F5B6C2C"/>
    <w:rsid w:val="7F7F207B"/>
    <w:rsid w:val="7FA7C7FC"/>
    <w:rsid w:val="7FBD18A0"/>
    <w:rsid w:val="7FD2C8FC"/>
    <w:rsid w:val="7FE7BE83"/>
    <w:rsid w:val="7FF589AF"/>
    <w:rsid w:val="7FF77571"/>
    <w:rsid w:val="9B5F0374"/>
    <w:rsid w:val="9DDFE6F0"/>
    <w:rsid w:val="9E7FD1BA"/>
    <w:rsid w:val="ADFFBE27"/>
    <w:rsid w:val="AEA2395D"/>
    <w:rsid w:val="AF970E92"/>
    <w:rsid w:val="B7BE631F"/>
    <w:rsid w:val="B7FF29D7"/>
    <w:rsid w:val="BA7B23C6"/>
    <w:rsid w:val="BF5734B6"/>
    <w:rsid w:val="BF6A0E63"/>
    <w:rsid w:val="BF7F45D1"/>
    <w:rsid w:val="BFDF00C3"/>
    <w:rsid w:val="BFECB432"/>
    <w:rsid w:val="BFFF7CB0"/>
    <w:rsid w:val="CBF66492"/>
    <w:rsid w:val="CF776E35"/>
    <w:rsid w:val="D06FADBF"/>
    <w:rsid w:val="D2CFD797"/>
    <w:rsid w:val="D5630BB0"/>
    <w:rsid w:val="D7FDD150"/>
    <w:rsid w:val="DBF7C1AA"/>
    <w:rsid w:val="DBFA22BB"/>
    <w:rsid w:val="DC7F7622"/>
    <w:rsid w:val="DDB21481"/>
    <w:rsid w:val="DEEF05B4"/>
    <w:rsid w:val="E67F2E3A"/>
    <w:rsid w:val="EADFCDDE"/>
    <w:rsid w:val="EBFAAE5B"/>
    <w:rsid w:val="ECEE372D"/>
    <w:rsid w:val="EEB9818C"/>
    <w:rsid w:val="EF5FFEDB"/>
    <w:rsid w:val="EF7E0C3D"/>
    <w:rsid w:val="F1F33205"/>
    <w:rsid w:val="F32F7E49"/>
    <w:rsid w:val="F3FF759F"/>
    <w:rsid w:val="F7B11A74"/>
    <w:rsid w:val="F7DFFE38"/>
    <w:rsid w:val="F893980D"/>
    <w:rsid w:val="FAFDC079"/>
    <w:rsid w:val="FB5F1A53"/>
    <w:rsid w:val="FBC78145"/>
    <w:rsid w:val="FCDD18E6"/>
    <w:rsid w:val="FCFFDEC8"/>
    <w:rsid w:val="FD514535"/>
    <w:rsid w:val="FDCE298F"/>
    <w:rsid w:val="FDFADE5E"/>
    <w:rsid w:val="FDFF496A"/>
    <w:rsid w:val="FEDF786A"/>
    <w:rsid w:val="FEFF8E16"/>
    <w:rsid w:val="FF3F65C4"/>
    <w:rsid w:val="FF4D7523"/>
    <w:rsid w:val="FF5535A9"/>
    <w:rsid w:val="FFBF91D9"/>
    <w:rsid w:val="FFEB19DE"/>
    <w:rsid w:val="FFFDB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qFormat/>
    <w:uiPriority w:val="0"/>
    <w:pPr>
      <w:jc w:val="left"/>
    </w:pPr>
  </w:style>
  <w:style w:type="paragraph" w:styleId="4">
    <w:name w:val="Body Text"/>
    <w:basedOn w:val="1"/>
    <w:qFormat/>
    <w:uiPriority w:val="0"/>
    <w:rPr>
      <w:rFonts w:eastAsia="仿宋_GB2312"/>
      <w:sz w:val="28"/>
    </w:rPr>
  </w:style>
  <w:style w:type="paragraph" w:styleId="5">
    <w:name w:val="Body Text Indent"/>
    <w:basedOn w:val="1"/>
    <w:qFormat/>
    <w:uiPriority w:val="0"/>
    <w:pPr>
      <w:ind w:left="522" w:firstLine="523" w:firstLineChars="218"/>
    </w:pPr>
    <w:rPr>
      <w:rFonts w:ascii="宋体" w:hAnsi="宋体"/>
      <w:sz w:val="24"/>
    </w:rPr>
  </w:style>
  <w:style w:type="paragraph" w:styleId="6">
    <w:name w:val="Block Text"/>
    <w:basedOn w:val="1"/>
    <w:qFormat/>
    <w:uiPriority w:val="0"/>
    <w:pPr>
      <w:spacing w:line="360" w:lineRule="auto"/>
      <w:ind w:left="836" w:leftChars="398" w:right="731" w:rightChars="348" w:firstLine="420" w:firstLineChars="200"/>
    </w:pPr>
    <w:rPr>
      <w:rFonts w:ascii="宋体" w:hAnsi="宋体"/>
      <w:b/>
    </w:rPr>
  </w:style>
  <w:style w:type="paragraph" w:styleId="7">
    <w:name w:val="Plain Text"/>
    <w:basedOn w:val="1"/>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semiHidden/>
    <w:qFormat/>
    <w:uiPriority w:val="0"/>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Hyperlink"/>
    <w:qFormat/>
    <w:uiPriority w:val="0"/>
    <w:rPr>
      <w:color w:val="0000FF"/>
      <w:u w:val="single"/>
    </w:rPr>
  </w:style>
  <w:style w:type="character" w:styleId="20">
    <w:name w:val="annotation reference"/>
    <w:semiHidden/>
    <w:qFormat/>
    <w:uiPriority w:val="0"/>
    <w:rPr>
      <w:sz w:val="21"/>
      <w:szCs w:val="21"/>
    </w:rPr>
  </w:style>
  <w:style w:type="character" w:customStyle="1" w:styleId="21">
    <w:name w:val="font01"/>
    <w:qFormat/>
    <w:uiPriority w:val="0"/>
    <w:rPr>
      <w:rFonts w:hint="default" w:ascii="Arial" w:hAnsi="Arial" w:cs="Arial"/>
      <w:b/>
      <w:color w:val="000000"/>
      <w:sz w:val="24"/>
      <w:szCs w:val="24"/>
      <w:u w:val="none"/>
    </w:rPr>
  </w:style>
  <w:style w:type="character" w:customStyle="1" w:styleId="22">
    <w:name w:val="页眉 字符"/>
    <w:link w:val="10"/>
    <w:qFormat/>
    <w:uiPriority w:val="99"/>
    <w:rPr>
      <w:kern w:val="2"/>
      <w:sz w:val="18"/>
      <w:szCs w:val="18"/>
    </w:rPr>
  </w:style>
  <w:style w:type="character" w:customStyle="1" w:styleId="23">
    <w:name w:val="apple-converted-space"/>
    <w:basedOn w:val="15"/>
    <w:qFormat/>
    <w:uiPriority w:val="0"/>
  </w:style>
  <w:style w:type="character" w:customStyle="1" w:styleId="24">
    <w:name w:val="font11"/>
    <w:qFormat/>
    <w:uiPriority w:val="0"/>
    <w:rPr>
      <w:rFonts w:hint="eastAsia" w:ascii="宋体" w:hAnsi="宋体" w:eastAsia="宋体" w:cs="宋体"/>
      <w:b/>
      <w:color w:val="000000"/>
      <w:sz w:val="24"/>
      <w:szCs w:val="24"/>
      <w:u w:val="none"/>
    </w:rPr>
  </w:style>
  <w:style w:type="paragraph" w:customStyle="1" w:styleId="25">
    <w:name w:val="Char1 Char Char Char"/>
    <w:basedOn w:val="1"/>
    <w:qFormat/>
    <w:uiPriority w:val="0"/>
    <w:rPr>
      <w:rFonts w:ascii="仿宋_GB2312" w:eastAsia="仿宋_GB2312"/>
      <w:b/>
      <w:sz w:val="32"/>
      <w:szCs w:val="32"/>
    </w:rPr>
  </w:style>
  <w:style w:type="paragraph" w:customStyle="1" w:styleId="26">
    <w:name w:val="Char"/>
    <w:basedOn w:val="1"/>
    <w:qFormat/>
    <w:uiPriority w:val="0"/>
    <w:pPr>
      <w:spacing w:line="360" w:lineRule="auto"/>
      <w:ind w:firstLine="200" w:firstLineChars="200"/>
    </w:pPr>
    <w:rPr>
      <w:rFonts w:ascii="宋体" w:hAnsi="宋体" w:cs="宋体"/>
      <w:sz w:val="24"/>
    </w:rPr>
  </w:style>
  <w:style w:type="paragraph" w:customStyle="1" w:styleId="27">
    <w:name w:val="Char1 Char Char Char1"/>
    <w:basedOn w:val="1"/>
    <w:qFormat/>
    <w:uiPriority w:val="0"/>
    <w:rPr>
      <w:rFonts w:ascii="仿宋_GB2312" w:eastAsia="仿宋_GB2312"/>
      <w:b/>
      <w:sz w:val="32"/>
      <w:szCs w:val="32"/>
    </w:rPr>
  </w:style>
  <w:style w:type="paragraph" w:customStyle="1" w:styleId="2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9">
    <w:name w:val="p"/>
    <w:basedOn w:val="1"/>
    <w:qFormat/>
    <w:uiPriority w:val="0"/>
    <w:pPr>
      <w:widowControl/>
      <w:spacing w:line="540" w:lineRule="atLeast"/>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6165</Words>
  <Characters>6372</Characters>
  <Lines>51</Lines>
  <Paragraphs>14</Paragraphs>
  <TotalTime>1</TotalTime>
  <ScaleCrop>false</ScaleCrop>
  <LinksUpToDate>false</LinksUpToDate>
  <CharactersWithSpaces>6690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2021-08-20T19:26:00Z</dcterms:created>
  <dc:creator>dell</dc:creator>
  <cp:lastModifiedBy>user</cp:lastModifiedBy>
  <cp:lastPrinted>2022-05-01T02:30:00Z</cp:lastPrinted>
  <dcterms:modified xsi:type="dcterms:W3CDTF">2024-02-27T17:28:51Z</dcterms:modified>
  <dc:title>总编号：                                                          立案号：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EC02936B512346818DCC2E94AE3A7DF5</vt:lpwstr>
  </property>
</Properties>
</file>