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ind w:left="-105" w:leftChars="-50" w:right="-105" w:rightChars="-50"/>
        <w:jc w:val="center"/>
        <w:rPr>
          <w:rFonts w:hint="eastAsia"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建设项目办理申请表</w:t>
      </w:r>
    </w:p>
    <w:p>
      <w:pPr>
        <w:adjustRightInd w:val="0"/>
        <w:snapToGrid w:val="0"/>
        <w:spacing w:line="288" w:lineRule="auto"/>
        <w:ind w:left="-105" w:leftChars="-50" w:right="-105" w:rightChars="-50"/>
        <w:jc w:val="center"/>
        <w:rPr>
          <w:rFonts w:hint="eastAsia" w:ascii="宋体" w:hAnsi="宋体"/>
          <w:b/>
          <w:sz w:val="30"/>
          <w:szCs w:val="30"/>
          <w:highlight w:val="none"/>
        </w:rPr>
      </w:pPr>
      <w:r>
        <w:rPr>
          <w:rFonts w:hint="eastAsia" w:ascii="宋体" w:hAnsi="宋体"/>
          <w:b/>
          <w:sz w:val="30"/>
          <w:szCs w:val="30"/>
          <w:highlight w:val="none"/>
        </w:rPr>
        <w:t>（社会投资房屋建筑工程——立项用地规划许可阶段）</w:t>
      </w:r>
    </w:p>
    <w:p>
      <w:pPr>
        <w:adjustRightInd w:val="0"/>
        <w:snapToGrid w:val="0"/>
        <w:spacing w:line="216" w:lineRule="auto"/>
        <w:ind w:left="-105" w:leftChars="-50" w:right="-105" w:rightChars="-50"/>
        <w:jc w:val="right"/>
        <w:rPr>
          <w:rFonts w:hint="eastAsia"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表SF-1</w:t>
      </w:r>
    </w:p>
    <w:tbl>
      <w:tblPr>
        <w:tblStyle w:val="4"/>
        <w:tblW w:w="984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502"/>
        <w:gridCol w:w="797"/>
        <w:gridCol w:w="777"/>
        <w:gridCol w:w="235"/>
        <w:gridCol w:w="1101"/>
        <w:gridCol w:w="91"/>
        <w:gridCol w:w="19"/>
        <w:gridCol w:w="338"/>
        <w:gridCol w:w="214"/>
        <w:gridCol w:w="388"/>
        <w:gridCol w:w="1646"/>
        <w:gridCol w:w="496"/>
        <w:gridCol w:w="314"/>
        <w:gridCol w:w="633"/>
        <w:gridCol w:w="273"/>
        <w:gridCol w:w="743"/>
        <w:gridCol w:w="1243"/>
        <w:gridCol w:w="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93" w:hRule="atLeast"/>
        </w:trPr>
        <w:tc>
          <w:tcPr>
            <w:tcW w:w="5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息</w:t>
            </w: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建设单位名称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（土地权属单位）</w:t>
            </w:r>
          </w:p>
        </w:tc>
        <w:tc>
          <w:tcPr>
            <w:tcW w:w="37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-6"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highlight w:val="none"/>
              </w:rPr>
              <w:t>中国XXXX集团XXXX管理公司</w:t>
            </w:r>
          </w:p>
        </w:tc>
        <w:tc>
          <w:tcPr>
            <w:tcW w:w="3725" w:type="dxa"/>
            <w:gridSpan w:val="7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（公章）</w:t>
            </w:r>
          </w:p>
          <w:p>
            <w:pPr>
              <w:adjustRightInd w:val="0"/>
              <w:snapToGrid w:val="0"/>
              <w:jc w:val="left"/>
              <w:rPr>
                <w:rFonts w:ascii="楷体_GB2312" w:hAnsi="楷体_GB2312" w:eastAsia="楷体_GB2312" w:cs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highlight w:val="none"/>
              </w:rPr>
              <w:t>需与建设单位名称一致。</w:t>
            </w: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5"/>
                <w:szCs w:val="15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0"/>
                <w:szCs w:val="10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color w:val="000000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highlight w:val="none"/>
              </w:rPr>
              <w:t>建设单位承诺：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highlight w:val="none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 w:firstLineChars="200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承诺本项目未自行开工，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  <w:lang w:val="en" w:eastAsia="zh-CN"/>
              </w:rPr>
              <w:t>对提供的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申请材料的真实性、准确性负责。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955" w:hRule="atLeast"/>
        </w:trPr>
        <w:tc>
          <w:tcPr>
            <w:tcW w:w="5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highlight w:val="none"/>
              </w:rPr>
            </w:pP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pacing w:val="-11"/>
                <w:sz w:val="21"/>
                <w:szCs w:val="21"/>
                <w:highlight w:val="none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□组织机构代码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部队</w:t>
            </w:r>
          </w:p>
        </w:tc>
        <w:tc>
          <w:tcPr>
            <w:tcW w:w="37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D0D0D"/>
                <w:sz w:val="21"/>
                <w:szCs w:val="21"/>
                <w:highlight w:val="none"/>
              </w:rPr>
              <w:t>9111XXXXXXXXXXXXXX</w:t>
            </w:r>
          </w:p>
        </w:tc>
        <w:tc>
          <w:tcPr>
            <w:tcW w:w="3725" w:type="dxa"/>
            <w:gridSpan w:val="7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-105" w:leftChars="-50" w:right="-105" w:rightChars="-50" w:firstLine="32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2" w:hRule="atLeast"/>
        </w:trPr>
        <w:tc>
          <w:tcPr>
            <w:tcW w:w="5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2" w:leftChars="-33" w:right="-149" w:rightChars="-71" w:hanging="7" w:hangingChars="4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法定代表人</w:t>
            </w:r>
          </w:p>
        </w:tc>
        <w:tc>
          <w:tcPr>
            <w:tcW w:w="37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49" w:rightChars="-71"/>
              <w:jc w:val="both"/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highlight w:val="none"/>
              </w:rPr>
              <w:t>陈XX</w:t>
            </w:r>
          </w:p>
        </w:tc>
        <w:tc>
          <w:tcPr>
            <w:tcW w:w="3725" w:type="dxa"/>
            <w:gridSpan w:val="7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hint="eastAsia" w:ascii="宋体" w:hAnsi="宋体"/>
                <w:bCs/>
                <w:color w:val="auto"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89" w:hRule="atLeast"/>
        </w:trPr>
        <w:tc>
          <w:tcPr>
            <w:tcW w:w="5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2" w:leftChars="-33" w:right="-149" w:rightChars="-71" w:hanging="7" w:hangingChars="4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委托代理人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49" w:rightChars="-71"/>
              <w:textAlignment w:val="auto"/>
              <w:outlineLvl w:val="9"/>
              <w:rPr>
                <w:rFonts w:hint="eastAsia" w:ascii="宋体" w:hAnsi="宋体" w:eastAsia="宋体" w:cs="Times New Roman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  <w:highlight w:val="none"/>
              </w:rPr>
              <w:t>栗XX</w:t>
            </w: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49" w:rightChars="-71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联系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49" w:rightChars="-71"/>
              <w:rPr>
                <w:rFonts w:hint="eastAsia" w:ascii="宋体" w:hAnsi="宋体" w:eastAsia="宋体" w:cs="Times New Roman"/>
                <w:bCs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/>
                <w:b/>
                <w:sz w:val="24"/>
                <w:highlight w:val="none"/>
              </w:rPr>
              <w:t>139XXXXXXXX</w:t>
            </w:r>
          </w:p>
        </w:tc>
        <w:tc>
          <w:tcPr>
            <w:tcW w:w="3725" w:type="dxa"/>
            <w:gridSpan w:val="7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hint="eastAsia" w:ascii="宋体" w:hAnsi="宋体"/>
                <w:bCs/>
                <w:color w:val="auto"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89" w:hRule="atLeast"/>
        </w:trPr>
        <w:tc>
          <w:tcPr>
            <w:tcW w:w="5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2" w:leftChars="-33" w:right="-149" w:rightChars="-71" w:hanging="7" w:hangingChars="4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10" w:leftChars="-100" w:right="-210" w:rightChars="-10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电子邮箱</w:t>
            </w:r>
          </w:p>
        </w:tc>
        <w:tc>
          <w:tcPr>
            <w:tcW w:w="37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-61" w:leftChars="-29" w:right="-149" w:rightChars="-71" w:firstLine="1089" w:firstLineChars="550"/>
              <w:rPr>
                <w:rFonts w:hint="default" w:ascii="宋体" w:hAnsi="宋体" w:eastAsia="宋体"/>
                <w:bCs/>
                <w:color w:val="auto"/>
                <w:spacing w:val="-6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  <w:lang w:val="en-US" w:eastAsia="zh-CN"/>
              </w:rPr>
              <w:t>xxxx@126.com</w:t>
            </w:r>
          </w:p>
        </w:tc>
        <w:tc>
          <w:tcPr>
            <w:tcW w:w="3725" w:type="dxa"/>
            <w:gridSpan w:val="7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-105" w:leftChars="-50" w:right="-141" w:rightChars="-67" w:firstLine="320" w:firstLineChars="200"/>
              <w:jc w:val="left"/>
              <w:rPr>
                <w:rFonts w:hint="eastAsia" w:ascii="宋体" w:hAnsi="宋体"/>
                <w:bCs/>
                <w:color w:val="auto"/>
                <w:spacing w:val="-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03" w:hRule="atLeast"/>
        </w:trPr>
        <w:tc>
          <w:tcPr>
            <w:tcW w:w="502" w:type="dxa"/>
            <w:vMerge w:val="restart"/>
            <w:tcBorders>
              <w:top w:val="doub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</w:tc>
        <w:tc>
          <w:tcPr>
            <w:tcW w:w="157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sym w:font="Wingdings" w:char="00FE"/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规划许可</w:t>
            </w:r>
          </w:p>
        </w:tc>
        <w:tc>
          <w:tcPr>
            <w:tcW w:w="199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规划自然资源部门</w:t>
            </w:r>
          </w:p>
        </w:tc>
        <w:tc>
          <w:tcPr>
            <w:tcW w:w="5759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210" w:rightChars="-100"/>
              <w:jc w:val="lef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</w:rPr>
              <w:t>建设项目</w:t>
            </w:r>
            <w:r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  <w:lang w:eastAsia="zh-CN"/>
              </w:rPr>
              <w:t>用地预审与</w:t>
            </w:r>
            <w:r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</w:rPr>
              <w:t>选址意见书(</w:t>
            </w:r>
            <w:r>
              <w:rPr>
                <w:rFonts w:hint="eastAsia" w:ascii="宋体" w:hAnsi="宋体"/>
                <w:bCs/>
                <w:color w:val="auto"/>
                <w:spacing w:val="-6"/>
                <w:szCs w:val="21"/>
                <w:highlight w:val="none"/>
                <w:lang w:eastAsia="zh-CN"/>
              </w:rPr>
              <w:t>社会</w:t>
            </w:r>
            <w:r>
              <w:rPr>
                <w:rFonts w:hint="eastAsia" w:ascii="宋体" w:hAnsi="宋体"/>
                <w:bCs/>
                <w:color w:val="0D0D0D"/>
                <w:spacing w:val="-6"/>
                <w:szCs w:val="21"/>
                <w:highlight w:val="none"/>
              </w:rPr>
              <w:t>投资房屋建筑工程)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41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立项</w:t>
            </w: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77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发展改革委</w:t>
            </w:r>
          </w:p>
        </w:tc>
        <w:tc>
          <w:tcPr>
            <w:tcW w:w="5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投资项目备案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969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7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</w:p>
        </w:tc>
        <w:tc>
          <w:tcPr>
            <w:tcW w:w="5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□城建类固定资产投资项目核准</w:t>
            </w:r>
          </w:p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□社会事业类固定资产投资项目核准</w:t>
            </w:r>
          </w:p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 w:eastAsia="宋体"/>
                <w:bCs/>
                <w:color w:val="0D0D0D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□外商投资项目核准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25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7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经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济和信息化局</w:t>
            </w:r>
          </w:p>
        </w:tc>
        <w:tc>
          <w:tcPr>
            <w:tcW w:w="57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ind w:right="-105" w:rightChars="-5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□企业投资项目备案(工业和信息化投资项目)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57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7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575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ind w:right="-105" w:rightChars="-50"/>
              <w:jc w:val="lef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□企业、事业单位、社会团体等投资建设的固定资产投资项目核准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62" w:hRule="atLeast"/>
        </w:trPr>
        <w:tc>
          <w:tcPr>
            <w:tcW w:w="502" w:type="dxa"/>
            <w:vMerge w:val="continue"/>
            <w:tcBorders>
              <w:left w:val="single" w:color="auto" w:sz="1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775" w:type="dxa"/>
            <w:gridSpan w:val="7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住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房城乡建设委</w:t>
            </w:r>
          </w:p>
        </w:tc>
        <w:tc>
          <w:tcPr>
            <w:tcW w:w="5759" w:type="dxa"/>
            <w:gridSpan w:val="9"/>
            <w:tcBorders>
              <w:left w:val="single" w:color="auto" w:sz="4" w:space="0"/>
              <w:bottom w:val="doub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□中央、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部队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在京建设项目登记备案通知书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14" w:hRule="atLeast"/>
        </w:trPr>
        <w:tc>
          <w:tcPr>
            <w:tcW w:w="50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-105" w:rightChars="-5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工程名称</w:t>
            </w:r>
          </w:p>
        </w:tc>
        <w:tc>
          <w:tcPr>
            <w:tcW w:w="4293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1" w:firstLineChars="200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</w:rPr>
              <w:t>XX保障性住房及配套工程</w:t>
            </w:r>
          </w:p>
        </w:tc>
        <w:tc>
          <w:tcPr>
            <w:tcW w:w="1963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  <w:highlight w:val="none"/>
                <w:lang w:eastAsia="zh-CN"/>
              </w:rPr>
              <w:t>是否一会三函项目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C0C0C"/>
                <w:sz w:val="21"/>
                <w:szCs w:val="21"/>
                <w:highlight w:val="none"/>
              </w:rPr>
              <w:t>□是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255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建设位置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ind w:left="-87" w:leftChars="-50" w:right="-124" w:rightChars="-59" w:hanging="18" w:hangingChars="9"/>
              <w:jc w:val="center"/>
              <w:rPr>
                <w:rFonts w:ascii="宋体" w:hAnsi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  <w:lang w:val="en-US" w:eastAsia="zh-CN"/>
              </w:rPr>
              <w:t>丰台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 xml:space="preserve">   区  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XXXXXX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 xml:space="preserve">      路（街）    </w:t>
            </w: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XXXXXX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 xml:space="preserve">        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 xml:space="preserve">                 </w:t>
            </w:r>
            <w:r>
              <w:rPr>
                <w:rFonts w:hint="eastAsia" w:ascii="宋体" w:hAnsi="宋体"/>
                <w:b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 xml:space="preserve">    乡（镇）      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 xml:space="preserve"> （村）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地块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66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项目立项部门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adjustRightInd w:val="0"/>
              <w:snapToGrid w:val="0"/>
              <w:ind w:right="-105" w:rightChars="-50" w:firstLine="420" w:firstLineChars="200"/>
              <w:jc w:val="both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trike w:val="0"/>
                <w:dstrike w:val="0"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eastAsia="宋体" w:cs="Segoe UI Symbol"/>
                <w:bCs/>
                <w:color w:val="auto"/>
                <w:kern w:val="0"/>
                <w:szCs w:val="21"/>
                <w:highlight w:val="none"/>
                <w:lang w:val="en" w:eastAsia="zh-CN"/>
              </w:rPr>
              <w:t>国家部门立项</w:t>
            </w:r>
            <w:r>
              <w:rPr>
                <w:rFonts w:hint="eastAsia" w:ascii="Segoe UI Symbol" w:hAnsi="Segoe UI Symbol" w:cs="Segoe UI Symbol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strike w:val="0"/>
                <w:dstrike w:val="0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市级部门立项</w:t>
            </w: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strike w:val="0"/>
                <w:dstrike w:val="0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区级部门立项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9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项目分类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新建扩建项目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现状改建项目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171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项目投资情况</w:t>
            </w: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>（并联申请立项须填写）</w:t>
            </w: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right="-105" w:rightChars="-50"/>
              <w:jc w:val="both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项目投资</w:t>
            </w:r>
          </w:p>
          <w:p>
            <w:pPr>
              <w:adjustRightInd w:val="0"/>
              <w:snapToGrid w:val="0"/>
              <w:ind w:left="-97" w:leftChars="-50" w:right="-105" w:rightChars="-50" w:hanging="8" w:hangingChars="4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（万元）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投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资来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源</w:t>
            </w:r>
          </w:p>
        </w:tc>
        <w:tc>
          <w:tcPr>
            <w:tcW w:w="2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民间固定资产投资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国有控股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外商投资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自筹资金（中央在京项目）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C0C0C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外商投资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投资方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2605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国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别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2605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外商投资占比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5240" w:type="dxa"/>
            <w:gridSpan w:val="1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C0C0C"/>
                <w:szCs w:val="21"/>
                <w:highlight w:val="none"/>
              </w:rPr>
              <w:t>是否涉及办理国家鼓励发展的内外资项目确认书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szCs w:val="21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640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拟开工时间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年    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拟竣工时间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年    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1222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606" w:type="dxa"/>
            <w:gridSpan w:val="10"/>
            <w:vAlign w:val="center"/>
          </w:tcPr>
          <w:p>
            <w:pPr>
              <w:adjustRightInd w:val="0"/>
              <w:snapToGrid w:val="0"/>
              <w:ind w:right="-105" w:rightChars="-50"/>
              <w:jc w:val="left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建设工程规划用地测量成果报告书</w:t>
            </w:r>
          </w:p>
          <w:p>
            <w:pPr>
              <w:adjustRightInd w:val="0"/>
              <w:snapToGrid w:val="0"/>
              <w:ind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bCs/>
                <w:color w:val="0D0D0D"/>
                <w:szCs w:val="21"/>
                <w:highlight w:val="none"/>
                <w:lang w:eastAsia="zh-CN"/>
              </w:rPr>
              <w:t>“多测合一”成果编码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证（文）号：</w:t>
            </w: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>X规自(丰)测字00</w:t>
            </w: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>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58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规划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用地性质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highlight w:val="none"/>
                <w:lang w:eastAsia="zh-CN"/>
              </w:rPr>
              <w:t>二类居住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highlight w:val="none"/>
              </w:rPr>
              <w:t>用地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61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  <w:t>建设内容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  <w:t>(建筑使用性质</w:t>
            </w:r>
            <w:r>
              <w:rPr>
                <w:rFonts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7522" w:type="dxa"/>
            <w:gridSpan w:val="14"/>
            <w:vAlign w:val="center"/>
          </w:tcPr>
          <w:p>
            <w:pPr>
              <w:ind w:left="-105" w:leftChars="-50" w:right="-105" w:rightChars="-50" w:firstLine="105" w:firstLineChars="50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>住宅</w:t>
            </w:r>
            <w:r>
              <w:rPr>
                <w:rFonts w:hint="eastAsia" w:ascii="宋体" w:hAnsi="宋体"/>
                <w:b/>
                <w:bCs/>
                <w:snapToGrid w:val="0"/>
                <w:color w:val="0D0D0D"/>
                <w:spacing w:val="-16"/>
                <w:kern w:val="0"/>
                <w:sz w:val="21"/>
                <w:szCs w:val="21"/>
                <w:highlight w:val="none"/>
              </w:rPr>
              <w:t>及配套用房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06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总用地面积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（平方米）</w:t>
            </w:r>
          </w:p>
        </w:tc>
        <w:tc>
          <w:tcPr>
            <w:tcW w:w="3797" w:type="dxa"/>
            <w:gridSpan w:val="7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>34000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建设用地面积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（平方米）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 xml:space="preserve">74000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39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797" w:type="dxa"/>
            <w:gridSpan w:val="7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代征公共用地面积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（平方米）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 xml:space="preserve">60000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506" w:hRule="atLeast"/>
        </w:trPr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right="-105" w:rightChars="-50"/>
              <w:jc w:val="center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总建筑面积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（平方米）</w:t>
            </w:r>
          </w:p>
        </w:tc>
        <w:tc>
          <w:tcPr>
            <w:tcW w:w="3797" w:type="dxa"/>
            <w:gridSpan w:val="7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>134000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地上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建筑面积</w:t>
            </w:r>
          </w:p>
          <w:p>
            <w:pPr>
              <w:ind w:left="-105" w:leftChars="-50" w:right="-105" w:rightChars="-5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（平方米）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 xml:space="preserve">74000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74" w:hRule="atLeast"/>
        </w:trPr>
        <w:tc>
          <w:tcPr>
            <w:tcW w:w="50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09" w:type="dxa"/>
            <w:gridSpan w:val="3"/>
            <w:vMerge w:val="continue"/>
            <w:tcBorders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Cs/>
                <w:snapToGrid w:val="0"/>
                <w:color w:val="auto"/>
                <w:spacing w:val="-16"/>
                <w:kern w:val="0"/>
                <w:szCs w:val="21"/>
                <w:highlight w:val="none"/>
              </w:rPr>
            </w:pPr>
          </w:p>
        </w:tc>
        <w:tc>
          <w:tcPr>
            <w:tcW w:w="3797" w:type="dxa"/>
            <w:gridSpan w:val="7"/>
            <w:vMerge w:val="continue"/>
            <w:tcBorders>
              <w:left w:val="single" w:color="000000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16" w:type="dxa"/>
            <w:gridSpan w:val="4"/>
            <w:tcBorders>
              <w:left w:val="single" w:color="000000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地下建筑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面积</w:t>
            </w:r>
          </w:p>
          <w:p>
            <w:pPr>
              <w:ind w:left="-105" w:leftChars="-50" w:right="-105" w:rightChars="-5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（平方米）</w:t>
            </w:r>
          </w:p>
        </w:tc>
        <w:tc>
          <w:tcPr>
            <w:tcW w:w="2009" w:type="dxa"/>
            <w:gridSpan w:val="3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  <w:szCs w:val="21"/>
                <w:highlight w:val="none"/>
              </w:rPr>
              <w:t xml:space="preserve">60000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937" w:hRule="atLeast"/>
        </w:trPr>
        <w:tc>
          <w:tcPr>
            <w:tcW w:w="50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0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ind w:right="-105" w:rightChars="-50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highlight w:val="none"/>
                <w:lang w:val="en-US" w:eastAsia="zh-CN"/>
              </w:rPr>
              <w:t>︶</w:t>
            </w:r>
          </w:p>
        </w:tc>
        <w:tc>
          <w:tcPr>
            <w:tcW w:w="3358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both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cs="Segoe UI Symbol"/>
                <w:bCs/>
                <w:color w:val="auto"/>
                <w:kern w:val="0"/>
                <w:szCs w:val="21"/>
                <w:highlight w:val="none"/>
                <w:lang w:eastAsia="zh-CN"/>
              </w:rPr>
              <w:t>已经立项主管部门批准的项目</w:t>
            </w:r>
          </w:p>
        </w:tc>
        <w:tc>
          <w:tcPr>
            <w:tcW w:w="5973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hint="default" w:ascii="Segoe UI Symbol" w:hAnsi="Segoe UI Symbol" w:eastAsia="宋体" w:cs="Segoe UI Symbol"/>
                <w:bCs/>
                <w:color w:val="auto"/>
                <w:kern w:val="0"/>
                <w:szCs w:val="21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24" w:hRule="atLeast"/>
        </w:trPr>
        <w:tc>
          <w:tcPr>
            <w:tcW w:w="502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35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both"/>
              <w:rPr>
                <w:rFonts w:hint="eastAsia" w:ascii="宋体" w:hAnsi="宋体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  <w:lang w:eastAsia="zh-CN"/>
              </w:rPr>
              <w:t>☑已获得</w:t>
            </w:r>
            <w:r>
              <w:rPr>
                <w:rFonts w:hint="eastAsia" w:ascii="Segoe UI Symbol" w:hAnsi="Segoe UI Symbol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Segoe UI Symbol" w:hAnsi="Segoe UI Symbol" w:eastAsia="宋体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多规合一</w:t>
            </w:r>
            <w:r>
              <w:rPr>
                <w:rFonts w:hint="eastAsia" w:ascii="Segoe UI Symbol" w:hAnsi="Segoe UI Symbol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”平台意见的项目</w:t>
            </w:r>
          </w:p>
        </w:tc>
        <w:tc>
          <w:tcPr>
            <w:tcW w:w="5973" w:type="dxa"/>
            <w:gridSpan w:val="1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京规自(丰)综审函[201X]0055号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721" w:hRule="atLeast"/>
        </w:trPr>
        <w:tc>
          <w:tcPr>
            <w:tcW w:w="502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35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both"/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未获得“</w:t>
            </w:r>
            <w:r>
              <w:rPr>
                <w:rFonts w:hint="eastAsia" w:ascii="Segoe UI Symbol" w:hAnsi="Segoe UI Symbol" w:eastAsia="宋体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多规合一</w:t>
            </w:r>
            <w:r>
              <w:rPr>
                <w:rFonts w:hint="eastAsia" w:ascii="Segoe UI Symbol" w:hAnsi="Segoe UI Symbol" w:cs="Segoe UI Symbol"/>
                <w:b w:val="0"/>
                <w:bCs/>
                <w:color w:val="auto"/>
                <w:kern w:val="0"/>
                <w:szCs w:val="21"/>
                <w:highlight w:val="none"/>
                <w:lang w:eastAsia="zh-CN"/>
              </w:rPr>
              <w:t>”平台意见的项目</w:t>
            </w:r>
          </w:p>
        </w:tc>
        <w:tc>
          <w:tcPr>
            <w:tcW w:w="59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1233" w:hRule="atLeast"/>
        </w:trPr>
        <w:tc>
          <w:tcPr>
            <w:tcW w:w="502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358" w:type="dxa"/>
            <w:gridSpan w:val="7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right="-105" w:rightChars="-5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Segoe UI Symbol" w:hAnsi="Segoe UI Symbol" w:eastAsia="宋体" w:cs="Segoe UI Symbol"/>
                <w:bCs/>
                <w:color w:val="auto"/>
                <w:kern w:val="0"/>
                <w:szCs w:val="21"/>
                <w:highlight w:val="none"/>
              </w:rPr>
              <w:t>一会三函审改试点项目</w:t>
            </w:r>
          </w:p>
        </w:tc>
        <w:tc>
          <w:tcPr>
            <w:tcW w:w="5973" w:type="dxa"/>
            <w:gridSpan w:val="10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240" w:lineRule="auto"/>
              <w:ind w:right="-105" w:rightChars="-5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4" w:hRule="exact"/>
        </w:trPr>
        <w:tc>
          <w:tcPr>
            <w:tcW w:w="981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color w:val="0C0C0C"/>
                <w:kern w:val="0"/>
                <w:szCs w:val="21"/>
                <w:highlight w:val="none"/>
                <w:lang w:bidi="ar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填报指引</w:t>
      </w:r>
    </w:p>
    <w:p>
      <w:pPr>
        <w:adjustRightInd w:val="0"/>
        <w:snapToGrid w:val="0"/>
        <w:ind w:left="-105" w:leftChars="-50" w:right="-105" w:rightChars="-50"/>
        <w:jc w:val="center"/>
        <w:rPr>
          <w:rFonts w:hint="eastAsia"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（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社会投资房屋建筑工程——立项用地规划许可阶段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）</w:t>
      </w:r>
    </w:p>
    <w:p>
      <w:pPr>
        <w:spacing w:line="360" w:lineRule="auto"/>
        <w:ind w:left="-107" w:leftChars="-51" w:right="-105" w:rightChars="-50" w:firstLine="585" w:firstLineChars="243"/>
        <w:jc w:val="left"/>
        <w:rPr>
          <w:rFonts w:hint="eastAsia" w:ascii="宋体" w:hAnsi="宋体"/>
          <w:b/>
          <w:color w:val="auto"/>
          <w:sz w:val="15"/>
          <w:szCs w:val="15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为方便建设单位顺利取得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行政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许可，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相关行政许可部门提供高效服务，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建设单位准确填写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《建设项目办理申请表（社会投资房屋建筑工程——立项用地规划许可阶段）》，并在加盖公章前，认真阅读“建设单位承诺”。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本表包含“申请主体基本信息”、“申请并联事项”、“建设项目基本情况”及“前期工作成果”，并按照建设单位需求，提供送达服务。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填表前请认真阅读《填报指引》，申请表单内容需填写齐全完整，加盖公章清晰规整。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（一）关于“申请主体基本信息”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建设单位名称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需填写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单位全称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，加盖公章与建设单位名称一致。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单位代码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需在单位持有的代码类型前划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“√”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，并填写对应代码。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部队不用填写。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法定代表人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委托代理人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及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联系电话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需与《建设项目法定代表人授权委托书》一致。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加盖公章需与建设单位名称一致。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4.“电子邮箱”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需填写电子邮箱地址，2024年3月1日起通过电子邮箱自行下载电子证照。线上申报不用填写。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（二）关于“申请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并联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事项”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建设项目用地预审与选址意见书(社会投资房屋建筑工程)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办理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为必选项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。也可选择并联办理立项事项，在对应事项前划“√”。选择并联办理立项的，本申请将同时发送勾选的机关部门办理业务。其中，属于国家部门立项的手续不能并联办理，需向国家有关部门申请。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关于“建设项目基本情况”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“工程名称”应按照立项名称填写；未取得立项手续的，按照“多规合一”平台意见中项目名称填写；未取得立项及“多规合一”平台意见的按照其他前期工作成果文件中项目名称填写。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“是否一会三函项目”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在“是”或“否”前划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“√”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“建设位置”依据实际情况填写，已获得门牌号的按照门牌号填写，尚未获得门牌号的地块可填写地块位置，与土地权属证明文件所载明地址一致。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4.“项目立项部门”，依据《建设项目用地预审管理办法》（国土资源部令第68号）第四条“建设项目用地实行分级预审”的要求，申请用地预审的项目需在国家部门、市级部门、区级部门中必选其一。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5.“项目分类”，依据《关于进一步优化营商环境深化建设项目行政审批流程改革的意见》（市规划国土发</w:t>
      </w:r>
      <w:r>
        <w:rPr>
          <w:rFonts w:hint="default" w:ascii="宋体" w:hAnsi="宋体" w:cs="宋体"/>
          <w:color w:val="auto"/>
          <w:sz w:val="28"/>
          <w:szCs w:val="28"/>
          <w:highlight w:val="none"/>
          <w:lang w:val="en" w:eastAsia="zh-CN"/>
        </w:rPr>
        <w:t>[2018]69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" w:eastAsia="zh-CN"/>
        </w:rPr>
        <w:t>号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），建设项目按照实施方式分为三类：内部改造项目、现状改建项目、新建扩建项目，内部改造项目直接办理施工许可证。现状改建项目是指不增加现状建筑面积，但改变建筑外轮廓或用地内建筑布局的建设项目，包括位于重要大街、历史文化街区、市人民政府规定的特定地区的外装修工程。按照申请主体需求在对应事项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划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“√”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6.“项目投资情况”，并联申请立项须填写。勾选“投资来源”，如涉及“外商投资”，填写投资方、国别、外商投资占比。勾选“是否涉及办理国家鼓励发展的内外资项目确认书”。填写项目实施进度等。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7.“多测合一”成果编码或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“建设工程规划用地测量成果报告书”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勾选其一，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填写对应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编码或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文号。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8.“规划用地性质”按照《城乡规划用地分类标准》（DB11/996-2013）中的“小类”填写。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（四）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前期工作成果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在已取得的前期工作成果文件前划“√”，并填写对应文号，可多选。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已经立项主管部门批准的项目，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" w:eastAsia="zh-CN"/>
        </w:rPr>
        <w:t>填写批准、核准、备案文件的文号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" w:eastAsia="zh-CN"/>
        </w:rPr>
        <w:t>或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" w:eastAsia="zh-CN"/>
        </w:rPr>
        <w:t>中央在京备案表文号；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已获得“多规合一”平台意见的项目，填写“多规合一”意见文号；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未获得“多规合一”平台意见的项目，在途项目或经市政府决策的项目，填写前研究决策意见的文号；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一会三函审改试点项目，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" w:eastAsia="zh-CN"/>
        </w:rPr>
        <w:t>填写“设计方案函（房屋建筑工程审改试点项目）”文号。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eastAsia="zh-CN"/>
        </w:rPr>
        <w:t>二、申请材料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2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2024年3月1日起，除涉密项目外，线下窗口统一收取存储电子材料的光盘，不再收取纸质材料。光盘读取后退还。线上、线下申报材料具体格式要求详见《北京市工程建设项目电子报件标准（试行）》。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建设项目用地预审与选址意见书（社会投资房屋建筑工程）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1.《建设项目办理申请表》（表SF-1）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2.《建设项目法定代表人授权委托书》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及委托代理人居民身份证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（原件正反面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窗口申请时将现场核验身份证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3.关于建设项目用地预审与选址意见书的申请公函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（原件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扫描件PDF格式）。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（申请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公函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包括规划选址的基本要求、项目性质、建设内容、用地面积、建设规模、建设高度等基本情况；包括多规合一协同平台开展项目前期研究的相关情况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公函应符合公文格式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发文机关标识，发文号、公文标题、主送机关、成文时间、发文印章等，内容齐全准确，符合申请材料要求，与申请表一致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取得“多测合一”成果的项目需提供成果编码；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其他项目需提交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《建设工程规划用地测量成果报告书》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原件扫描件PDF格式）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及建设项目用地位置电子矢量坐标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（shp格式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，北京地方坐标系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5" w:leftChars="50" w:right="105" w:rightChars="5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涉密项目需提交纸质定密文件（提交原件或加盖公章复印件1份）。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105" w:rightChars="5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6" w:h="16838"/>
      <w:pgMar w:top="720" w:right="1134" w:bottom="7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97D387"/>
    <w:multiLevelType w:val="singleLevel"/>
    <w:tmpl w:val="D297D38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Y2ZjYjkwM2U0YjFkYzY4MjU3NWFhMTY5NzEyOTQifQ=="/>
  </w:docVars>
  <w:rsids>
    <w:rsidRoot w:val="19B93B99"/>
    <w:rsid w:val="025D3FF6"/>
    <w:rsid w:val="04C3339A"/>
    <w:rsid w:val="06634632"/>
    <w:rsid w:val="08195440"/>
    <w:rsid w:val="085C6D5D"/>
    <w:rsid w:val="0D893DA3"/>
    <w:rsid w:val="0E693B58"/>
    <w:rsid w:val="0EC87B0B"/>
    <w:rsid w:val="0EE45CEB"/>
    <w:rsid w:val="17DB9788"/>
    <w:rsid w:val="18AE4DEF"/>
    <w:rsid w:val="19B93B99"/>
    <w:rsid w:val="1AF96B03"/>
    <w:rsid w:val="1BBBFCF0"/>
    <w:rsid w:val="1BD858E6"/>
    <w:rsid w:val="20982B98"/>
    <w:rsid w:val="2713192D"/>
    <w:rsid w:val="27D67C34"/>
    <w:rsid w:val="28333BD4"/>
    <w:rsid w:val="29F939C9"/>
    <w:rsid w:val="2D033216"/>
    <w:rsid w:val="2DA7E1B9"/>
    <w:rsid w:val="2E4C31D0"/>
    <w:rsid w:val="317F1184"/>
    <w:rsid w:val="32705F1D"/>
    <w:rsid w:val="32957304"/>
    <w:rsid w:val="334569F9"/>
    <w:rsid w:val="33763927"/>
    <w:rsid w:val="338B20DE"/>
    <w:rsid w:val="3DF57D79"/>
    <w:rsid w:val="3E7E1041"/>
    <w:rsid w:val="3F6D685D"/>
    <w:rsid w:val="3FFFC9A7"/>
    <w:rsid w:val="40814CF1"/>
    <w:rsid w:val="40D7447C"/>
    <w:rsid w:val="492349C4"/>
    <w:rsid w:val="496D4827"/>
    <w:rsid w:val="49C41913"/>
    <w:rsid w:val="4A203B8B"/>
    <w:rsid w:val="4B555067"/>
    <w:rsid w:val="4C17577B"/>
    <w:rsid w:val="515E026F"/>
    <w:rsid w:val="5266110F"/>
    <w:rsid w:val="536A1010"/>
    <w:rsid w:val="543322B7"/>
    <w:rsid w:val="556F22E3"/>
    <w:rsid w:val="56BF7048"/>
    <w:rsid w:val="57E250A5"/>
    <w:rsid w:val="581A1CD0"/>
    <w:rsid w:val="58296964"/>
    <w:rsid w:val="5D384679"/>
    <w:rsid w:val="5F5461C9"/>
    <w:rsid w:val="5FFB580B"/>
    <w:rsid w:val="617E3E2D"/>
    <w:rsid w:val="6234332D"/>
    <w:rsid w:val="63961D37"/>
    <w:rsid w:val="6533115A"/>
    <w:rsid w:val="659B6D49"/>
    <w:rsid w:val="674E6FD3"/>
    <w:rsid w:val="68141D4D"/>
    <w:rsid w:val="6CE94753"/>
    <w:rsid w:val="6F095F8C"/>
    <w:rsid w:val="6F7BA3C5"/>
    <w:rsid w:val="6F9F48ED"/>
    <w:rsid w:val="6FFF92D5"/>
    <w:rsid w:val="714E31E3"/>
    <w:rsid w:val="744E3F85"/>
    <w:rsid w:val="77CFFDE6"/>
    <w:rsid w:val="78E92BAB"/>
    <w:rsid w:val="79DF3ABA"/>
    <w:rsid w:val="7D5F1829"/>
    <w:rsid w:val="7F7EA0D8"/>
    <w:rsid w:val="7FB80C08"/>
    <w:rsid w:val="7FEDEF47"/>
    <w:rsid w:val="ADFFC482"/>
    <w:rsid w:val="B4FF3739"/>
    <w:rsid w:val="BB7F1449"/>
    <w:rsid w:val="BEDEA5B2"/>
    <w:rsid w:val="BFFA6FD5"/>
    <w:rsid w:val="DB5ED150"/>
    <w:rsid w:val="DFF95CA6"/>
    <w:rsid w:val="E7DD9E91"/>
    <w:rsid w:val="EEFA0F15"/>
    <w:rsid w:val="EFBF690E"/>
    <w:rsid w:val="EFDB11B8"/>
    <w:rsid w:val="F5FAD0D5"/>
    <w:rsid w:val="FCBEF02B"/>
    <w:rsid w:val="FDFE7B12"/>
    <w:rsid w:val="FFF2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2865</Words>
  <Characters>2924</Characters>
  <Lines>0</Lines>
  <Paragraphs>0</Paragraphs>
  <TotalTime>1</TotalTime>
  <ScaleCrop>false</ScaleCrop>
  <LinksUpToDate>false</LinksUpToDate>
  <CharactersWithSpaces>3188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2022-05-16T01:59:00Z</dcterms:created>
  <dc:creator>张旖妮</dc:creator>
  <cp:lastModifiedBy>user</cp:lastModifiedBy>
  <cp:lastPrinted>2023-10-20T03:09:00Z</cp:lastPrinted>
  <dcterms:modified xsi:type="dcterms:W3CDTF">2024-02-28T14:53:41Z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A93843F6FE62404180F022B00ED835EF</vt:lpwstr>
  </property>
</Properties>
</file>